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theme/themeOverride10.xml" ContentType="application/vnd.openxmlformats-officedocument.themeOverride+xml"/>
  <Override PartName="/word/charts/chart12.xml" ContentType="application/vnd.openxmlformats-officedocument.drawingml.chart+xml"/>
  <Override PartName="/word/theme/themeOverride11.xml" ContentType="application/vnd.openxmlformats-officedocument.themeOverride+xml"/>
  <Override PartName="/word/charts/chart13.xml" ContentType="application/vnd.openxmlformats-officedocument.drawingml.chart+xml"/>
  <Override PartName="/word/theme/themeOverride12.xml" ContentType="application/vnd.openxmlformats-officedocument.themeOverride+xml"/>
  <Override PartName="/word/charts/chart14.xml" ContentType="application/vnd.openxmlformats-officedocument.drawingml.chart+xml"/>
  <Override PartName="/word/theme/themeOverride13.xml" ContentType="application/vnd.openxmlformats-officedocument.themeOverride+xml"/>
  <Override PartName="/word/charts/chart15.xml" ContentType="application/vnd.openxmlformats-officedocument.drawingml.chart+xml"/>
  <Override PartName="/word/theme/themeOverride14.xml" ContentType="application/vnd.openxmlformats-officedocument.themeOverride+xml"/>
  <Override PartName="/word/charts/chart16.xml" ContentType="application/vnd.openxmlformats-officedocument.drawingml.chart+xml"/>
  <Override PartName="/word/theme/themeOverride15.xml" ContentType="application/vnd.openxmlformats-officedocument.themeOverride+xml"/>
  <Override PartName="/word/charts/chart17.xml" ContentType="application/vnd.openxmlformats-officedocument.drawingml.chart+xml"/>
  <Override PartName="/word/theme/themeOverride16.xml" ContentType="application/vnd.openxmlformats-officedocument.themeOverride+xml"/>
  <Override PartName="/word/charts/chart18.xml" ContentType="application/vnd.openxmlformats-officedocument.drawingml.chart+xml"/>
  <Override PartName="/word/theme/themeOverride17.xml" ContentType="application/vnd.openxmlformats-officedocument.themeOverride+xml"/>
  <Override PartName="/word/charts/chart19.xml" ContentType="application/vnd.openxmlformats-officedocument.drawingml.chart+xml"/>
  <Override PartName="/word/theme/themeOverride18.xml" ContentType="application/vnd.openxmlformats-officedocument.themeOverride+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22185" w14:textId="77777777" w:rsidR="00B4575F" w:rsidRPr="00194EE8" w:rsidRDefault="00B4575F" w:rsidP="004130F6">
      <w:pPr>
        <w:spacing w:line="240" w:lineRule="auto"/>
        <w:rPr>
          <w:rFonts w:ascii="Times New Roman" w:hAnsi="Times New Roman"/>
          <w:noProof/>
          <w:color w:val="FF0000"/>
          <w:szCs w:val="24"/>
          <w:lang w:val="bs-Latn-BA"/>
        </w:rPr>
      </w:pPr>
    </w:p>
    <w:p w14:paraId="432C9CCF" w14:textId="77777777" w:rsidR="00B4575F" w:rsidRPr="00194EE8" w:rsidRDefault="00B4575F" w:rsidP="00CB1594">
      <w:pPr>
        <w:spacing w:line="240" w:lineRule="auto"/>
        <w:rPr>
          <w:rFonts w:ascii="Times New Roman" w:hAnsi="Times New Roman"/>
          <w:noProof/>
          <w:color w:val="FF0000"/>
          <w:szCs w:val="24"/>
          <w:lang w:val="bs-Latn-BA"/>
        </w:rPr>
      </w:pPr>
    </w:p>
    <w:p w14:paraId="218876D9" w14:textId="77777777" w:rsidR="00B4575F" w:rsidRPr="00194EE8" w:rsidRDefault="00B4575F" w:rsidP="00CB1594">
      <w:pPr>
        <w:spacing w:line="240" w:lineRule="auto"/>
        <w:rPr>
          <w:rFonts w:ascii="Times New Roman" w:hAnsi="Times New Roman"/>
          <w:noProof/>
          <w:color w:val="FF0000"/>
          <w:szCs w:val="24"/>
          <w:lang w:val="bs-Latn-BA"/>
        </w:rPr>
      </w:pPr>
    </w:p>
    <w:p w14:paraId="0B442320" w14:textId="77777777" w:rsidR="00B4575F" w:rsidRPr="00194EE8" w:rsidRDefault="00B4575F" w:rsidP="00CB1594">
      <w:pPr>
        <w:spacing w:line="240" w:lineRule="auto"/>
        <w:rPr>
          <w:rFonts w:ascii="Times New Roman" w:hAnsi="Times New Roman"/>
          <w:noProof/>
          <w:color w:val="FF0000"/>
          <w:szCs w:val="24"/>
          <w:lang w:val="bs-Latn-BA"/>
        </w:rPr>
      </w:pPr>
    </w:p>
    <w:p w14:paraId="50043041" w14:textId="77777777" w:rsidR="00B4575F" w:rsidRPr="00194EE8" w:rsidRDefault="00B4575F" w:rsidP="000F15F4">
      <w:pPr>
        <w:spacing w:line="240" w:lineRule="auto"/>
        <w:jc w:val="center"/>
        <w:rPr>
          <w:rFonts w:ascii="Times New Roman" w:hAnsi="Times New Roman"/>
          <w:noProof/>
          <w:color w:val="FF0000"/>
          <w:szCs w:val="24"/>
          <w:lang w:val="bs-Latn-BA"/>
        </w:rPr>
      </w:pPr>
    </w:p>
    <w:p w14:paraId="4BBC1F34" w14:textId="77777777" w:rsidR="00B4575F" w:rsidRPr="00194EE8" w:rsidRDefault="00B4575F" w:rsidP="00CB1594">
      <w:pPr>
        <w:spacing w:line="240" w:lineRule="auto"/>
        <w:rPr>
          <w:rFonts w:ascii="Times New Roman" w:hAnsi="Times New Roman"/>
          <w:noProof/>
          <w:color w:val="FF0000"/>
          <w:szCs w:val="24"/>
          <w:lang w:val="bs-Latn-BA"/>
        </w:rPr>
      </w:pPr>
    </w:p>
    <w:p w14:paraId="0B05F5D2" w14:textId="77777777" w:rsidR="00B4575F" w:rsidRPr="00194EE8" w:rsidRDefault="00B253C7" w:rsidP="00CB1594">
      <w:pPr>
        <w:spacing w:line="240" w:lineRule="auto"/>
        <w:rPr>
          <w:rFonts w:ascii="Times New Roman" w:hAnsi="Times New Roman"/>
          <w:noProof/>
          <w:color w:val="FF0000"/>
          <w:szCs w:val="24"/>
          <w:lang w:val="bs-Latn-BA"/>
        </w:rPr>
      </w:pPr>
      <w:r w:rsidRPr="00194EE8">
        <w:rPr>
          <w:rFonts w:ascii="Times New Roman" w:hAnsi="Times New Roman"/>
          <w:b/>
          <w:noProof/>
          <w:color w:val="FF0000"/>
          <w:sz w:val="28"/>
          <w:szCs w:val="28"/>
          <w:lang w:val="en-US"/>
        </w:rPr>
        <w:drawing>
          <wp:anchor distT="0" distB="0" distL="114300" distR="114300" simplePos="0" relativeHeight="251656192" behindDoc="1" locked="0" layoutInCell="1" allowOverlap="1" wp14:anchorId="596343AB" wp14:editId="5027E35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14:paraId="7EB42A4A" w14:textId="77777777" w:rsidR="00B4575F" w:rsidRPr="00194EE8" w:rsidRDefault="00B4575F" w:rsidP="00CB1594">
      <w:pPr>
        <w:spacing w:line="240" w:lineRule="auto"/>
        <w:rPr>
          <w:rFonts w:ascii="Times New Roman" w:hAnsi="Times New Roman"/>
          <w:noProof/>
          <w:color w:val="FF0000"/>
          <w:szCs w:val="24"/>
          <w:lang w:val="bs-Latn-BA"/>
        </w:rPr>
      </w:pPr>
    </w:p>
    <w:p w14:paraId="60C75124" w14:textId="77777777" w:rsidR="00B4575F" w:rsidRPr="00194EE8" w:rsidRDefault="00B4575F" w:rsidP="00CB1594">
      <w:pPr>
        <w:spacing w:line="240" w:lineRule="auto"/>
        <w:rPr>
          <w:rFonts w:ascii="Times New Roman" w:hAnsi="Times New Roman"/>
          <w:noProof/>
          <w:color w:val="FF0000"/>
          <w:szCs w:val="24"/>
          <w:lang w:val="bs-Latn-BA"/>
        </w:rPr>
      </w:pPr>
    </w:p>
    <w:p w14:paraId="5980C072" w14:textId="77777777" w:rsidR="00B4575F" w:rsidRPr="00194EE8" w:rsidRDefault="00B4575F" w:rsidP="00CB1594">
      <w:pPr>
        <w:spacing w:line="240" w:lineRule="auto"/>
        <w:rPr>
          <w:rFonts w:ascii="Times New Roman" w:hAnsi="Times New Roman"/>
          <w:noProof/>
          <w:color w:val="FF0000"/>
          <w:szCs w:val="24"/>
          <w:lang w:val="bs-Latn-BA"/>
        </w:rPr>
      </w:pPr>
    </w:p>
    <w:p w14:paraId="3B63C49C" w14:textId="77777777" w:rsidR="00B4575F" w:rsidRPr="00194EE8" w:rsidRDefault="00B4575F" w:rsidP="00CB1594">
      <w:pPr>
        <w:spacing w:line="240" w:lineRule="auto"/>
        <w:rPr>
          <w:rFonts w:ascii="Times New Roman" w:hAnsi="Times New Roman"/>
          <w:noProof/>
          <w:color w:val="FF0000"/>
          <w:szCs w:val="24"/>
          <w:lang w:val="bs-Latn-BA"/>
        </w:rPr>
      </w:pPr>
    </w:p>
    <w:p w14:paraId="7D7A5D6C" w14:textId="77777777" w:rsidR="00D14391" w:rsidRPr="00194EE8" w:rsidRDefault="00D14391" w:rsidP="00CB1594">
      <w:pPr>
        <w:spacing w:line="240" w:lineRule="auto"/>
        <w:jc w:val="center"/>
        <w:rPr>
          <w:rFonts w:ascii="Times New Roman" w:hAnsi="Times New Roman"/>
          <w:b/>
          <w:noProof/>
          <w:color w:val="FF0000"/>
          <w:sz w:val="28"/>
          <w:szCs w:val="28"/>
          <w:lang w:val="bs-Latn-BA" w:eastAsia="bs-Latn-BA"/>
        </w:rPr>
      </w:pPr>
    </w:p>
    <w:p w14:paraId="5A5F06BF" w14:textId="77777777" w:rsidR="00D14391" w:rsidRPr="00194EE8" w:rsidRDefault="00D14391" w:rsidP="00CB1594">
      <w:pPr>
        <w:spacing w:line="240" w:lineRule="auto"/>
        <w:jc w:val="center"/>
        <w:rPr>
          <w:rFonts w:ascii="Times New Roman" w:hAnsi="Times New Roman"/>
          <w:b/>
          <w:noProof/>
          <w:color w:val="FF0000"/>
          <w:sz w:val="28"/>
          <w:szCs w:val="28"/>
          <w:lang w:val="bs-Latn-BA" w:eastAsia="bs-Latn-BA"/>
        </w:rPr>
      </w:pPr>
    </w:p>
    <w:p w14:paraId="0A92B9D0" w14:textId="77777777" w:rsidR="00D14391" w:rsidRPr="00194EE8" w:rsidRDefault="00D14391" w:rsidP="00CB1594">
      <w:pPr>
        <w:spacing w:line="240" w:lineRule="auto"/>
        <w:jc w:val="center"/>
        <w:rPr>
          <w:rFonts w:ascii="Times New Roman" w:hAnsi="Times New Roman"/>
          <w:b/>
          <w:noProof/>
          <w:sz w:val="28"/>
          <w:szCs w:val="28"/>
          <w:lang w:val="bs-Latn-BA" w:eastAsia="bs-Latn-BA"/>
        </w:rPr>
      </w:pPr>
    </w:p>
    <w:p w14:paraId="39EF0DAC" w14:textId="77777777" w:rsidR="00D14391" w:rsidRPr="00194EE8" w:rsidRDefault="00D14391" w:rsidP="00CB1594">
      <w:pPr>
        <w:spacing w:line="240" w:lineRule="auto"/>
        <w:jc w:val="center"/>
        <w:rPr>
          <w:rFonts w:ascii="Times New Roman" w:hAnsi="Times New Roman"/>
          <w:b/>
          <w:noProof/>
          <w:sz w:val="28"/>
          <w:szCs w:val="28"/>
          <w:lang w:val="bs-Latn-BA" w:eastAsia="bs-Latn-BA"/>
        </w:rPr>
      </w:pPr>
    </w:p>
    <w:p w14:paraId="22EC404D" w14:textId="77777777" w:rsidR="002B13E3" w:rsidRPr="00194EE8" w:rsidRDefault="00EF6F4D" w:rsidP="00CB1594">
      <w:pPr>
        <w:spacing w:line="240" w:lineRule="auto"/>
        <w:jc w:val="center"/>
        <w:rPr>
          <w:rFonts w:ascii="Times New Roman" w:hAnsi="Times New Roman"/>
          <w:b/>
          <w:noProof/>
          <w:sz w:val="40"/>
          <w:szCs w:val="32"/>
          <w:lang w:val="bs-Latn-BA" w:eastAsia="bs-Latn-BA"/>
        </w:rPr>
      </w:pPr>
      <w:r w:rsidRPr="00194EE8">
        <w:rPr>
          <w:rFonts w:ascii="Times New Roman" w:hAnsi="Times New Roman"/>
          <w:b/>
          <w:noProof/>
          <w:sz w:val="40"/>
          <w:szCs w:val="32"/>
          <w:lang w:val="bs-Latn-BA" w:eastAsia="bs-Latn-BA"/>
        </w:rPr>
        <w:t>I z v j e š t a j</w:t>
      </w:r>
    </w:p>
    <w:p w14:paraId="5C6B8205" w14:textId="77777777" w:rsidR="00EF6F4D" w:rsidRPr="00194EE8" w:rsidRDefault="00EF6F4D" w:rsidP="00CB1594">
      <w:pPr>
        <w:spacing w:line="240" w:lineRule="auto"/>
        <w:jc w:val="center"/>
        <w:rPr>
          <w:rFonts w:ascii="Times New Roman" w:hAnsi="Times New Roman"/>
          <w:b/>
          <w:noProof/>
          <w:sz w:val="32"/>
          <w:szCs w:val="32"/>
          <w:lang w:val="bs-Latn-BA" w:eastAsia="bs-Latn-BA"/>
        </w:rPr>
      </w:pPr>
    </w:p>
    <w:p w14:paraId="2367CE90" w14:textId="77777777" w:rsidR="002B13E3" w:rsidRPr="00194EE8" w:rsidRDefault="00EF6F4D" w:rsidP="00CB1594">
      <w:pPr>
        <w:spacing w:line="240" w:lineRule="auto"/>
        <w:jc w:val="center"/>
        <w:rPr>
          <w:rFonts w:ascii="Times New Roman" w:hAnsi="Times New Roman"/>
          <w:b/>
          <w:noProof/>
          <w:sz w:val="32"/>
          <w:szCs w:val="32"/>
          <w:lang w:val="bs-Latn-BA" w:eastAsia="bs-Latn-BA"/>
        </w:rPr>
      </w:pPr>
      <w:r w:rsidRPr="00194EE8">
        <w:rPr>
          <w:rFonts w:ascii="Times New Roman" w:hAnsi="Times New Roman"/>
          <w:b/>
          <w:noProof/>
          <w:sz w:val="32"/>
          <w:szCs w:val="32"/>
          <w:lang w:val="bs-Latn-BA" w:eastAsia="bs-Latn-BA"/>
        </w:rPr>
        <w:t>o stanju radijacijske i nuklearne sigurnosti</w:t>
      </w:r>
    </w:p>
    <w:p w14:paraId="606C2E7F" w14:textId="03E05DA0" w:rsidR="00B4575F" w:rsidRPr="00194EE8" w:rsidRDefault="00EF6F4D" w:rsidP="00CB1594">
      <w:pPr>
        <w:spacing w:line="240" w:lineRule="auto"/>
        <w:jc w:val="center"/>
        <w:rPr>
          <w:rFonts w:ascii="Times New Roman" w:hAnsi="Times New Roman"/>
          <w:b/>
          <w:noProof/>
          <w:sz w:val="32"/>
          <w:szCs w:val="32"/>
          <w:lang w:val="bs-Latn-BA"/>
        </w:rPr>
      </w:pPr>
      <w:r w:rsidRPr="00194EE8">
        <w:rPr>
          <w:rFonts w:ascii="Times New Roman" w:hAnsi="Times New Roman"/>
          <w:b/>
          <w:noProof/>
          <w:sz w:val="32"/>
          <w:szCs w:val="32"/>
          <w:lang w:val="bs-Latn-BA" w:eastAsia="bs-Latn-BA"/>
        </w:rPr>
        <w:t>u Bosni i Hercegovini</w:t>
      </w:r>
      <w:r w:rsidR="00D651C9" w:rsidRPr="00194EE8">
        <w:rPr>
          <w:rFonts w:ascii="Times New Roman" w:hAnsi="Times New Roman"/>
          <w:b/>
          <w:noProof/>
          <w:sz w:val="32"/>
          <w:szCs w:val="32"/>
          <w:lang w:val="bs-Latn-BA" w:eastAsia="bs-Latn-BA"/>
        </w:rPr>
        <w:t xml:space="preserve"> za 2022. godinu</w:t>
      </w:r>
    </w:p>
    <w:p w14:paraId="3140A337" w14:textId="77777777" w:rsidR="00B4575F" w:rsidRPr="00194EE8" w:rsidRDefault="00B4575F" w:rsidP="00CB1594">
      <w:pPr>
        <w:spacing w:line="240" w:lineRule="auto"/>
        <w:rPr>
          <w:rFonts w:ascii="Times New Roman" w:hAnsi="Times New Roman"/>
          <w:noProof/>
          <w:szCs w:val="24"/>
          <w:lang w:val="bs-Latn-BA"/>
        </w:rPr>
      </w:pPr>
    </w:p>
    <w:p w14:paraId="17C25019" w14:textId="77777777" w:rsidR="00B4575F" w:rsidRPr="00194EE8" w:rsidRDefault="00B4575F" w:rsidP="00CB1594">
      <w:pPr>
        <w:spacing w:line="240" w:lineRule="auto"/>
        <w:rPr>
          <w:rFonts w:ascii="Times New Roman" w:hAnsi="Times New Roman"/>
          <w:noProof/>
          <w:szCs w:val="24"/>
          <w:lang w:val="bs-Latn-BA"/>
        </w:rPr>
      </w:pPr>
    </w:p>
    <w:p w14:paraId="14877DC4" w14:textId="77777777" w:rsidR="00B4575F" w:rsidRPr="00194EE8" w:rsidRDefault="00B4575F" w:rsidP="00CB1594">
      <w:pPr>
        <w:spacing w:line="240" w:lineRule="auto"/>
        <w:rPr>
          <w:rFonts w:ascii="Times New Roman" w:hAnsi="Times New Roman"/>
          <w:noProof/>
          <w:color w:val="FF0000"/>
          <w:szCs w:val="24"/>
          <w:lang w:val="bs-Latn-BA"/>
        </w:rPr>
      </w:pPr>
    </w:p>
    <w:p w14:paraId="2CF081E6" w14:textId="77777777" w:rsidR="00B4575F" w:rsidRPr="00194EE8" w:rsidRDefault="00B4575F" w:rsidP="006E4B52">
      <w:pPr>
        <w:spacing w:line="240" w:lineRule="auto"/>
        <w:jc w:val="center"/>
        <w:rPr>
          <w:rFonts w:ascii="Times New Roman" w:hAnsi="Times New Roman"/>
          <w:noProof/>
          <w:color w:val="FF0000"/>
          <w:szCs w:val="24"/>
          <w:lang w:val="bs-Latn-BA"/>
        </w:rPr>
      </w:pPr>
    </w:p>
    <w:p w14:paraId="21B42927" w14:textId="77777777" w:rsidR="00B4575F" w:rsidRPr="00194EE8" w:rsidRDefault="00B4575F" w:rsidP="00CB1594">
      <w:pPr>
        <w:spacing w:line="240" w:lineRule="auto"/>
        <w:rPr>
          <w:rFonts w:ascii="Times New Roman" w:hAnsi="Times New Roman"/>
          <w:noProof/>
          <w:color w:val="FF0000"/>
          <w:szCs w:val="24"/>
          <w:lang w:val="bs-Latn-BA"/>
        </w:rPr>
      </w:pPr>
    </w:p>
    <w:p w14:paraId="179B736B" w14:textId="77777777" w:rsidR="0058625D" w:rsidRPr="00194EE8" w:rsidRDefault="0058625D" w:rsidP="00CB1594">
      <w:pPr>
        <w:spacing w:line="240" w:lineRule="auto"/>
        <w:rPr>
          <w:rFonts w:ascii="Times New Roman" w:hAnsi="Times New Roman"/>
          <w:noProof/>
          <w:color w:val="FF0000"/>
          <w:szCs w:val="24"/>
          <w:lang w:val="bs-Latn-BA"/>
        </w:rPr>
      </w:pPr>
    </w:p>
    <w:p w14:paraId="41A796D4" w14:textId="77777777" w:rsidR="0058625D" w:rsidRPr="00194EE8" w:rsidRDefault="0058625D" w:rsidP="00CB1594">
      <w:pPr>
        <w:spacing w:line="240" w:lineRule="auto"/>
        <w:rPr>
          <w:rFonts w:ascii="Times New Roman" w:hAnsi="Times New Roman"/>
          <w:noProof/>
          <w:color w:val="FF0000"/>
          <w:szCs w:val="24"/>
          <w:lang w:val="bs-Latn-BA"/>
        </w:rPr>
      </w:pPr>
    </w:p>
    <w:p w14:paraId="55521D61" w14:textId="77777777" w:rsidR="0058625D" w:rsidRPr="00194EE8" w:rsidRDefault="0058625D" w:rsidP="00CB1594">
      <w:pPr>
        <w:spacing w:line="240" w:lineRule="auto"/>
        <w:rPr>
          <w:rFonts w:ascii="Times New Roman" w:hAnsi="Times New Roman"/>
          <w:noProof/>
          <w:color w:val="FF0000"/>
          <w:szCs w:val="24"/>
          <w:lang w:val="bs-Latn-BA"/>
        </w:rPr>
      </w:pPr>
    </w:p>
    <w:p w14:paraId="4A3DEE53" w14:textId="77777777" w:rsidR="0058625D" w:rsidRPr="00194EE8" w:rsidRDefault="0058625D" w:rsidP="00CB1594">
      <w:pPr>
        <w:spacing w:line="240" w:lineRule="auto"/>
        <w:rPr>
          <w:rFonts w:ascii="Times New Roman" w:hAnsi="Times New Roman"/>
          <w:noProof/>
          <w:color w:val="FF0000"/>
          <w:szCs w:val="24"/>
          <w:lang w:val="bs-Latn-BA"/>
        </w:rPr>
      </w:pPr>
    </w:p>
    <w:p w14:paraId="44ECC90F" w14:textId="77777777" w:rsidR="0058625D" w:rsidRPr="00194EE8" w:rsidRDefault="0058625D" w:rsidP="00CB1594">
      <w:pPr>
        <w:spacing w:line="240" w:lineRule="auto"/>
        <w:rPr>
          <w:rFonts w:ascii="Times New Roman" w:hAnsi="Times New Roman"/>
          <w:noProof/>
          <w:color w:val="FF0000"/>
          <w:szCs w:val="24"/>
          <w:lang w:val="bs-Latn-BA"/>
        </w:rPr>
      </w:pPr>
    </w:p>
    <w:p w14:paraId="4AEA154C" w14:textId="77777777" w:rsidR="00FF72D7" w:rsidRPr="00194EE8" w:rsidRDefault="00FF72D7" w:rsidP="00CB1594">
      <w:pPr>
        <w:spacing w:line="240" w:lineRule="auto"/>
        <w:rPr>
          <w:rFonts w:ascii="Times New Roman" w:hAnsi="Times New Roman"/>
          <w:noProof/>
          <w:color w:val="FF0000"/>
          <w:szCs w:val="24"/>
          <w:lang w:val="bs-Latn-BA"/>
        </w:rPr>
      </w:pPr>
    </w:p>
    <w:p w14:paraId="113FDE14" w14:textId="77777777" w:rsidR="00FF72D7" w:rsidRPr="00194EE8" w:rsidRDefault="00FF72D7" w:rsidP="00CB1594">
      <w:pPr>
        <w:spacing w:line="240" w:lineRule="auto"/>
        <w:rPr>
          <w:rFonts w:ascii="Times New Roman" w:hAnsi="Times New Roman"/>
          <w:noProof/>
          <w:color w:val="FF0000"/>
          <w:szCs w:val="24"/>
          <w:lang w:val="bs-Latn-BA"/>
        </w:rPr>
      </w:pPr>
    </w:p>
    <w:p w14:paraId="5A375418" w14:textId="77777777" w:rsidR="00FF72D7" w:rsidRPr="00194EE8" w:rsidRDefault="00FF72D7" w:rsidP="00CB1594">
      <w:pPr>
        <w:spacing w:line="240" w:lineRule="auto"/>
        <w:rPr>
          <w:rFonts w:ascii="Times New Roman" w:hAnsi="Times New Roman"/>
          <w:noProof/>
          <w:color w:val="FF0000"/>
          <w:szCs w:val="24"/>
          <w:lang w:val="bs-Latn-BA"/>
        </w:rPr>
      </w:pPr>
    </w:p>
    <w:p w14:paraId="17A20AB7" w14:textId="77777777" w:rsidR="00D14391" w:rsidRPr="00194EE8" w:rsidRDefault="00D14391" w:rsidP="00CB1594">
      <w:pPr>
        <w:spacing w:line="240" w:lineRule="auto"/>
        <w:rPr>
          <w:rFonts w:ascii="Times New Roman" w:hAnsi="Times New Roman"/>
          <w:noProof/>
          <w:color w:val="FF0000"/>
          <w:szCs w:val="24"/>
          <w:lang w:val="bs-Latn-BA"/>
        </w:rPr>
      </w:pPr>
    </w:p>
    <w:p w14:paraId="3E81DAD5" w14:textId="77777777" w:rsidR="00D14391" w:rsidRPr="00194EE8" w:rsidRDefault="00D14391" w:rsidP="00CB1594">
      <w:pPr>
        <w:spacing w:line="240" w:lineRule="auto"/>
        <w:rPr>
          <w:rFonts w:ascii="Times New Roman" w:hAnsi="Times New Roman"/>
          <w:noProof/>
          <w:color w:val="FF0000"/>
          <w:szCs w:val="24"/>
          <w:lang w:val="bs-Latn-BA"/>
        </w:rPr>
      </w:pPr>
    </w:p>
    <w:p w14:paraId="16B4FABE" w14:textId="77777777" w:rsidR="00D14391" w:rsidRPr="00194EE8" w:rsidRDefault="00D14391" w:rsidP="00CB1594">
      <w:pPr>
        <w:spacing w:line="240" w:lineRule="auto"/>
        <w:rPr>
          <w:rFonts w:ascii="Times New Roman" w:hAnsi="Times New Roman"/>
          <w:noProof/>
          <w:color w:val="FF0000"/>
          <w:szCs w:val="24"/>
          <w:lang w:val="bs-Latn-BA"/>
        </w:rPr>
      </w:pPr>
    </w:p>
    <w:p w14:paraId="38040AF0" w14:textId="77777777" w:rsidR="00D14391" w:rsidRPr="00194EE8" w:rsidRDefault="00D14391" w:rsidP="00CB1594">
      <w:pPr>
        <w:spacing w:line="240" w:lineRule="auto"/>
        <w:rPr>
          <w:rFonts w:ascii="Times New Roman" w:hAnsi="Times New Roman"/>
          <w:noProof/>
          <w:color w:val="FF0000"/>
          <w:szCs w:val="24"/>
          <w:lang w:val="bs-Latn-BA"/>
        </w:rPr>
      </w:pPr>
    </w:p>
    <w:p w14:paraId="0E2470B5" w14:textId="77777777" w:rsidR="00D14391" w:rsidRPr="00194EE8" w:rsidRDefault="00D14391" w:rsidP="00CB1594">
      <w:pPr>
        <w:spacing w:line="240" w:lineRule="auto"/>
        <w:rPr>
          <w:rFonts w:ascii="Times New Roman" w:hAnsi="Times New Roman"/>
          <w:noProof/>
          <w:color w:val="FF0000"/>
          <w:szCs w:val="24"/>
          <w:lang w:val="bs-Latn-BA"/>
        </w:rPr>
      </w:pPr>
    </w:p>
    <w:p w14:paraId="2704893A" w14:textId="77777777" w:rsidR="00D14391" w:rsidRPr="00194EE8" w:rsidRDefault="00D14391" w:rsidP="00CB1594">
      <w:pPr>
        <w:spacing w:line="240" w:lineRule="auto"/>
        <w:rPr>
          <w:rFonts w:ascii="Times New Roman" w:hAnsi="Times New Roman"/>
          <w:noProof/>
          <w:color w:val="FF0000"/>
          <w:szCs w:val="24"/>
          <w:lang w:val="bs-Latn-BA"/>
        </w:rPr>
      </w:pPr>
    </w:p>
    <w:p w14:paraId="741135C2" w14:textId="77777777" w:rsidR="00FF72D7" w:rsidRPr="00194EE8" w:rsidRDefault="00FF72D7" w:rsidP="00CB1594">
      <w:pPr>
        <w:spacing w:line="240" w:lineRule="auto"/>
        <w:rPr>
          <w:rFonts w:ascii="Times New Roman" w:hAnsi="Times New Roman"/>
          <w:noProof/>
          <w:color w:val="FF0000"/>
          <w:szCs w:val="24"/>
          <w:lang w:val="bs-Latn-BA"/>
        </w:rPr>
      </w:pPr>
    </w:p>
    <w:p w14:paraId="53483C73" w14:textId="77777777" w:rsidR="005277E2" w:rsidRPr="00194EE8" w:rsidRDefault="005277E2" w:rsidP="00CB1594">
      <w:pPr>
        <w:spacing w:line="240" w:lineRule="auto"/>
        <w:rPr>
          <w:rFonts w:ascii="Times New Roman" w:hAnsi="Times New Roman"/>
          <w:noProof/>
          <w:color w:val="FF0000"/>
          <w:szCs w:val="24"/>
          <w:lang w:val="bs-Latn-BA"/>
        </w:rPr>
      </w:pPr>
    </w:p>
    <w:p w14:paraId="1543F40D" w14:textId="77777777" w:rsidR="00FF72D7" w:rsidRPr="00194EE8" w:rsidRDefault="00FF72D7" w:rsidP="00CB1594">
      <w:pPr>
        <w:spacing w:line="240" w:lineRule="auto"/>
        <w:rPr>
          <w:rFonts w:ascii="Times New Roman" w:hAnsi="Times New Roman"/>
          <w:noProof/>
          <w:color w:val="FF0000"/>
          <w:szCs w:val="24"/>
          <w:lang w:val="bs-Latn-BA"/>
        </w:rPr>
      </w:pPr>
    </w:p>
    <w:p w14:paraId="6AF65C41" w14:textId="77777777" w:rsidR="003317F5" w:rsidRPr="00194EE8" w:rsidRDefault="003317F5" w:rsidP="00CB1594">
      <w:pPr>
        <w:spacing w:line="240" w:lineRule="auto"/>
        <w:rPr>
          <w:rFonts w:ascii="Times New Roman" w:hAnsi="Times New Roman"/>
          <w:noProof/>
          <w:color w:val="FF0000"/>
          <w:szCs w:val="24"/>
          <w:lang w:val="bs-Latn-BA"/>
        </w:rPr>
      </w:pPr>
    </w:p>
    <w:p w14:paraId="083E1909" w14:textId="77777777" w:rsidR="00EF6F4D" w:rsidRPr="00194EE8" w:rsidRDefault="00EF6F4D" w:rsidP="00CB1594">
      <w:pPr>
        <w:spacing w:line="240" w:lineRule="auto"/>
        <w:rPr>
          <w:rFonts w:ascii="Times New Roman" w:hAnsi="Times New Roman"/>
          <w:noProof/>
          <w:color w:val="FF0000"/>
          <w:szCs w:val="24"/>
          <w:lang w:val="bs-Latn-BA"/>
        </w:rPr>
      </w:pPr>
    </w:p>
    <w:p w14:paraId="515325A4" w14:textId="77777777" w:rsidR="005277E2" w:rsidRPr="00194EE8" w:rsidRDefault="005277E2" w:rsidP="00CB1594">
      <w:pPr>
        <w:spacing w:line="240" w:lineRule="auto"/>
        <w:jc w:val="center"/>
        <w:rPr>
          <w:rFonts w:ascii="Times New Roman" w:hAnsi="Times New Roman"/>
          <w:noProof/>
          <w:szCs w:val="24"/>
          <w:lang w:val="bs-Latn-BA"/>
        </w:rPr>
      </w:pPr>
    </w:p>
    <w:p w14:paraId="7DD7E755" w14:textId="61E4D5E3" w:rsidR="00FF72D7" w:rsidRPr="00194EE8" w:rsidRDefault="00B91E4D" w:rsidP="00CB1594">
      <w:pPr>
        <w:spacing w:line="240" w:lineRule="auto"/>
        <w:jc w:val="center"/>
        <w:rPr>
          <w:rFonts w:ascii="Times New Roman" w:hAnsi="Times New Roman"/>
          <w:noProof/>
          <w:szCs w:val="24"/>
          <w:lang w:val="bs-Latn-BA"/>
        </w:rPr>
      </w:pPr>
      <w:r w:rsidRPr="00194EE8">
        <w:rPr>
          <w:rFonts w:ascii="Times New Roman" w:hAnsi="Times New Roman"/>
          <w:noProof/>
          <w:szCs w:val="24"/>
          <w:lang w:val="bs-Latn-BA"/>
        </w:rPr>
        <w:t>Sarajevo</w:t>
      </w:r>
      <w:r w:rsidR="00FF72D7" w:rsidRPr="00194EE8">
        <w:rPr>
          <w:rFonts w:ascii="Times New Roman" w:hAnsi="Times New Roman"/>
          <w:noProof/>
          <w:szCs w:val="24"/>
          <w:lang w:val="bs-Latn-BA"/>
        </w:rPr>
        <w:t xml:space="preserve">, </w:t>
      </w:r>
      <w:r w:rsidR="00D651C9" w:rsidRPr="00194EE8">
        <w:rPr>
          <w:rFonts w:ascii="Times New Roman" w:hAnsi="Times New Roman"/>
          <w:noProof/>
          <w:szCs w:val="24"/>
          <w:lang w:val="bs-Latn-BA"/>
        </w:rPr>
        <w:t>a</w:t>
      </w:r>
      <w:r w:rsidR="00177F83" w:rsidRPr="00194EE8">
        <w:rPr>
          <w:rFonts w:ascii="Times New Roman" w:hAnsi="Times New Roman"/>
          <w:noProof/>
          <w:szCs w:val="24"/>
          <w:lang w:val="bs-Latn-BA"/>
        </w:rPr>
        <w:t>v</w:t>
      </w:r>
      <w:r w:rsidR="00D651C9" w:rsidRPr="00194EE8">
        <w:rPr>
          <w:rFonts w:ascii="Times New Roman" w:hAnsi="Times New Roman"/>
          <w:noProof/>
          <w:szCs w:val="24"/>
          <w:lang w:val="bs-Latn-BA"/>
        </w:rPr>
        <w:t>gust</w:t>
      </w:r>
      <w:r w:rsidR="00623E09" w:rsidRPr="00194EE8">
        <w:rPr>
          <w:rFonts w:ascii="Times New Roman" w:hAnsi="Times New Roman"/>
          <w:noProof/>
          <w:szCs w:val="24"/>
          <w:lang w:val="bs-Latn-BA"/>
        </w:rPr>
        <w:t xml:space="preserve"> </w:t>
      </w:r>
      <w:r w:rsidR="007E691D" w:rsidRPr="00194EE8">
        <w:rPr>
          <w:rFonts w:ascii="Times New Roman" w:hAnsi="Times New Roman"/>
          <w:noProof/>
          <w:szCs w:val="24"/>
          <w:lang w:val="bs-Latn-BA"/>
        </w:rPr>
        <w:t>20</w:t>
      </w:r>
      <w:r w:rsidR="00D651C9" w:rsidRPr="00194EE8">
        <w:rPr>
          <w:rFonts w:ascii="Times New Roman" w:hAnsi="Times New Roman"/>
          <w:noProof/>
          <w:szCs w:val="24"/>
          <w:lang w:val="bs-Latn-BA"/>
        </w:rPr>
        <w:t>23</w:t>
      </w:r>
      <w:r w:rsidR="00FF72D7" w:rsidRPr="00194EE8">
        <w:rPr>
          <w:rFonts w:ascii="Times New Roman" w:hAnsi="Times New Roman"/>
          <w:noProof/>
          <w:szCs w:val="24"/>
          <w:lang w:val="bs-Latn-BA"/>
        </w:rPr>
        <w:t xml:space="preserve">. </w:t>
      </w:r>
      <w:r w:rsidRPr="00194EE8">
        <w:rPr>
          <w:rFonts w:ascii="Times New Roman" w:hAnsi="Times New Roman"/>
          <w:noProof/>
          <w:szCs w:val="24"/>
          <w:lang w:val="bs-Latn-BA"/>
        </w:rPr>
        <w:t>godine</w:t>
      </w:r>
    </w:p>
    <w:p w14:paraId="5ED29127" w14:textId="77777777" w:rsidR="009D30C1" w:rsidRPr="00194EE8" w:rsidRDefault="009D30C1" w:rsidP="00CB1594">
      <w:pPr>
        <w:spacing w:line="240" w:lineRule="auto"/>
        <w:jc w:val="center"/>
        <w:rPr>
          <w:rFonts w:ascii="Times New Roman" w:hAnsi="Times New Roman"/>
          <w:noProof/>
          <w:szCs w:val="24"/>
          <w:lang w:val="bs-Latn-BA"/>
        </w:rPr>
      </w:pPr>
    </w:p>
    <w:p w14:paraId="4F1766F3" w14:textId="77777777" w:rsidR="009D30C1" w:rsidRPr="00194EE8" w:rsidRDefault="009D30C1" w:rsidP="00CB1594">
      <w:pPr>
        <w:spacing w:line="240" w:lineRule="auto"/>
        <w:jc w:val="center"/>
        <w:rPr>
          <w:rFonts w:ascii="Times New Roman" w:hAnsi="Times New Roman"/>
          <w:noProof/>
          <w:szCs w:val="24"/>
          <w:lang w:val="bs-Latn-BA"/>
        </w:rPr>
      </w:pPr>
    </w:p>
    <w:p w14:paraId="4FD553B0" w14:textId="77777777" w:rsidR="0058625D" w:rsidRPr="00194EE8" w:rsidRDefault="00B91E4D" w:rsidP="00045125">
      <w:pPr>
        <w:spacing w:line="240" w:lineRule="auto"/>
        <w:jc w:val="center"/>
        <w:rPr>
          <w:rFonts w:ascii="Times New Roman" w:hAnsi="Times New Roman"/>
          <w:b/>
          <w:noProof/>
          <w:sz w:val="28"/>
          <w:szCs w:val="28"/>
          <w:lang w:val="bs-Latn-BA"/>
        </w:rPr>
      </w:pPr>
      <w:r w:rsidRPr="00194EE8">
        <w:rPr>
          <w:rFonts w:ascii="Times New Roman" w:hAnsi="Times New Roman"/>
          <w:b/>
          <w:noProof/>
          <w:sz w:val="28"/>
          <w:szCs w:val="28"/>
          <w:lang w:val="bs-Latn-BA"/>
        </w:rPr>
        <w:lastRenderedPageBreak/>
        <w:t>Sadržaj</w:t>
      </w:r>
    </w:p>
    <w:sdt>
      <w:sdtPr>
        <w:rPr>
          <w:rStyle w:val="Hyperlink"/>
          <w:rFonts w:ascii="Times New Roman" w:hAnsi="Times New Roman"/>
          <w:noProof w:val="0"/>
          <w:color w:val="FF0000"/>
          <w:lang w:val="bs-Latn-BA"/>
        </w:rPr>
        <w:id w:val="-1058929490"/>
        <w:docPartObj>
          <w:docPartGallery w:val="Table of Contents"/>
          <w:docPartUnique/>
        </w:docPartObj>
      </w:sdtPr>
      <w:sdtEndPr>
        <w:rPr>
          <w:rStyle w:val="DefaultParagraphFont"/>
          <w:szCs w:val="24"/>
          <w:u w:val="none"/>
        </w:rPr>
      </w:sdtEndPr>
      <w:sdtContent>
        <w:p w14:paraId="45F877DB" w14:textId="77777777" w:rsidR="00317BC6" w:rsidRPr="00194EE8" w:rsidRDefault="00317BC6" w:rsidP="005E08BE">
          <w:pPr>
            <w:pStyle w:val="TOC1"/>
            <w:rPr>
              <w:rStyle w:val="Hyperlink"/>
              <w:rFonts w:ascii="Times New Roman" w:hAnsi="Times New Roman"/>
              <w:color w:val="FF0000"/>
              <w:u w:val="none"/>
              <w:lang w:val="bs-Latn-BA"/>
            </w:rPr>
          </w:pPr>
        </w:p>
        <w:p w14:paraId="6425A3DF" w14:textId="4A05247C" w:rsidR="00563A79" w:rsidRDefault="001D2217">
          <w:pPr>
            <w:pStyle w:val="TOC1"/>
            <w:rPr>
              <w:rFonts w:eastAsiaTheme="minorEastAsia" w:cstheme="minorBidi"/>
              <w:sz w:val="22"/>
              <w:lang w:val="en-US"/>
            </w:rPr>
          </w:pPr>
          <w:r w:rsidRPr="00194EE8">
            <w:rPr>
              <w:rFonts w:ascii="Times New Roman" w:hAnsi="Times New Roman"/>
              <w:szCs w:val="24"/>
              <w:lang w:val="bs-Latn-BA"/>
            </w:rPr>
            <w:fldChar w:fldCharType="begin"/>
          </w:r>
          <w:r w:rsidR="00317BC6" w:rsidRPr="00194EE8">
            <w:rPr>
              <w:rFonts w:ascii="Times New Roman" w:hAnsi="Times New Roman"/>
              <w:szCs w:val="24"/>
              <w:lang w:val="bs-Latn-BA"/>
            </w:rPr>
            <w:instrText xml:space="preserve"> TOC \o "1-3" \h \z \u </w:instrText>
          </w:r>
          <w:r w:rsidRPr="00194EE8">
            <w:rPr>
              <w:rFonts w:ascii="Times New Roman" w:hAnsi="Times New Roman"/>
              <w:szCs w:val="24"/>
              <w:lang w:val="bs-Latn-BA"/>
            </w:rPr>
            <w:fldChar w:fldCharType="separate"/>
          </w:r>
          <w:hyperlink w:anchor="_Toc142199406" w:history="1">
            <w:r w:rsidR="00563A79" w:rsidRPr="00AA1FBB">
              <w:rPr>
                <w:rStyle w:val="Hyperlink"/>
              </w:rPr>
              <w:t>1.</w:t>
            </w:r>
            <w:r w:rsidR="00563A79">
              <w:rPr>
                <w:rFonts w:eastAsiaTheme="minorEastAsia" w:cstheme="minorBidi"/>
                <w:sz w:val="22"/>
                <w:lang w:val="en-US"/>
              </w:rPr>
              <w:tab/>
            </w:r>
            <w:r w:rsidR="00563A79" w:rsidRPr="00AA1FBB">
              <w:rPr>
                <w:rStyle w:val="Hyperlink"/>
              </w:rPr>
              <w:t>UVOD</w:t>
            </w:r>
            <w:r w:rsidR="00563A79">
              <w:rPr>
                <w:webHidden/>
              </w:rPr>
              <w:tab/>
            </w:r>
            <w:r w:rsidR="00563A79">
              <w:rPr>
                <w:webHidden/>
              </w:rPr>
              <w:fldChar w:fldCharType="begin"/>
            </w:r>
            <w:r w:rsidR="00563A79">
              <w:rPr>
                <w:webHidden/>
              </w:rPr>
              <w:instrText xml:space="preserve"> PAGEREF _Toc142199406 \h </w:instrText>
            </w:r>
            <w:r w:rsidR="00563A79">
              <w:rPr>
                <w:webHidden/>
              </w:rPr>
            </w:r>
            <w:r w:rsidR="00563A79">
              <w:rPr>
                <w:webHidden/>
              </w:rPr>
              <w:fldChar w:fldCharType="separate"/>
            </w:r>
            <w:r w:rsidR="00563A79">
              <w:rPr>
                <w:webHidden/>
              </w:rPr>
              <w:t>1</w:t>
            </w:r>
            <w:r w:rsidR="00563A79">
              <w:rPr>
                <w:webHidden/>
              </w:rPr>
              <w:fldChar w:fldCharType="end"/>
            </w:r>
          </w:hyperlink>
        </w:p>
        <w:p w14:paraId="130C970E" w14:textId="7704FD65" w:rsidR="00563A79" w:rsidRDefault="00C12469">
          <w:pPr>
            <w:pStyle w:val="TOC1"/>
            <w:rPr>
              <w:rFonts w:eastAsiaTheme="minorEastAsia" w:cstheme="minorBidi"/>
              <w:sz w:val="22"/>
              <w:lang w:val="en-US"/>
            </w:rPr>
          </w:pPr>
          <w:hyperlink w:anchor="_Toc142199407" w:history="1">
            <w:r w:rsidR="00563A79" w:rsidRPr="00AA1FBB">
              <w:rPr>
                <w:rStyle w:val="Hyperlink"/>
              </w:rPr>
              <w:t>2.</w:t>
            </w:r>
            <w:r w:rsidR="00563A79">
              <w:rPr>
                <w:rFonts w:eastAsiaTheme="minorEastAsia" w:cstheme="minorBidi"/>
                <w:sz w:val="22"/>
                <w:lang w:val="en-US"/>
              </w:rPr>
              <w:tab/>
            </w:r>
            <w:r w:rsidR="00563A79" w:rsidRPr="00AA1FBB">
              <w:rPr>
                <w:rStyle w:val="Hyperlink"/>
              </w:rPr>
              <w:t>RAD AGENCIJE</w:t>
            </w:r>
            <w:r w:rsidR="00563A79">
              <w:rPr>
                <w:webHidden/>
              </w:rPr>
              <w:tab/>
            </w:r>
            <w:r w:rsidR="00563A79">
              <w:rPr>
                <w:webHidden/>
              </w:rPr>
              <w:fldChar w:fldCharType="begin"/>
            </w:r>
            <w:r w:rsidR="00563A79">
              <w:rPr>
                <w:webHidden/>
              </w:rPr>
              <w:instrText xml:space="preserve"> PAGEREF _Toc142199407 \h </w:instrText>
            </w:r>
            <w:r w:rsidR="00563A79">
              <w:rPr>
                <w:webHidden/>
              </w:rPr>
            </w:r>
            <w:r w:rsidR="00563A79">
              <w:rPr>
                <w:webHidden/>
              </w:rPr>
              <w:fldChar w:fldCharType="separate"/>
            </w:r>
            <w:r w:rsidR="00563A79">
              <w:rPr>
                <w:webHidden/>
              </w:rPr>
              <w:t>4</w:t>
            </w:r>
            <w:r w:rsidR="00563A79">
              <w:rPr>
                <w:webHidden/>
              </w:rPr>
              <w:fldChar w:fldCharType="end"/>
            </w:r>
          </w:hyperlink>
        </w:p>
        <w:p w14:paraId="650B9CEC" w14:textId="447AB770" w:rsidR="00563A79" w:rsidRDefault="00C12469">
          <w:pPr>
            <w:pStyle w:val="TOC2"/>
            <w:tabs>
              <w:tab w:val="left" w:pos="880"/>
              <w:tab w:val="right" w:leader="dot" w:pos="9017"/>
            </w:tabs>
            <w:rPr>
              <w:noProof/>
              <w:lang w:eastAsia="en-US"/>
            </w:rPr>
          </w:pPr>
          <w:hyperlink w:anchor="_Toc142199414" w:history="1">
            <w:r w:rsidR="00563A79" w:rsidRPr="00AA1FBB">
              <w:rPr>
                <w:rStyle w:val="Hyperlink"/>
                <w:noProof/>
              </w:rPr>
              <w:t>2.1.</w:t>
            </w:r>
            <w:r w:rsidR="00563A79">
              <w:rPr>
                <w:noProof/>
                <w:lang w:eastAsia="en-US"/>
              </w:rPr>
              <w:tab/>
            </w:r>
            <w:r w:rsidR="00563A79" w:rsidRPr="00AA1FBB">
              <w:rPr>
                <w:rStyle w:val="Hyperlink"/>
                <w:noProof/>
              </w:rPr>
              <w:t>Normativne aktivnosti</w:t>
            </w:r>
            <w:r w:rsidR="00563A79">
              <w:rPr>
                <w:noProof/>
                <w:webHidden/>
              </w:rPr>
              <w:tab/>
            </w:r>
            <w:r w:rsidR="00563A79">
              <w:rPr>
                <w:noProof/>
                <w:webHidden/>
              </w:rPr>
              <w:fldChar w:fldCharType="begin"/>
            </w:r>
            <w:r w:rsidR="00563A79">
              <w:rPr>
                <w:noProof/>
                <w:webHidden/>
              </w:rPr>
              <w:instrText xml:space="preserve"> PAGEREF _Toc142199414 \h </w:instrText>
            </w:r>
            <w:r w:rsidR="00563A79">
              <w:rPr>
                <w:noProof/>
                <w:webHidden/>
              </w:rPr>
            </w:r>
            <w:r w:rsidR="00563A79">
              <w:rPr>
                <w:noProof/>
                <w:webHidden/>
              </w:rPr>
              <w:fldChar w:fldCharType="separate"/>
            </w:r>
            <w:r w:rsidR="00563A79">
              <w:rPr>
                <w:noProof/>
                <w:webHidden/>
              </w:rPr>
              <w:t>4</w:t>
            </w:r>
            <w:r w:rsidR="00563A79">
              <w:rPr>
                <w:noProof/>
                <w:webHidden/>
              </w:rPr>
              <w:fldChar w:fldCharType="end"/>
            </w:r>
          </w:hyperlink>
        </w:p>
        <w:p w14:paraId="098FE35A" w14:textId="3277E846" w:rsidR="00563A79" w:rsidRDefault="00C12469">
          <w:pPr>
            <w:pStyle w:val="TOC2"/>
            <w:tabs>
              <w:tab w:val="left" w:pos="880"/>
              <w:tab w:val="right" w:leader="dot" w:pos="9017"/>
            </w:tabs>
            <w:rPr>
              <w:noProof/>
              <w:lang w:eastAsia="en-US"/>
            </w:rPr>
          </w:pPr>
          <w:hyperlink w:anchor="_Toc142199421" w:history="1">
            <w:r w:rsidR="00563A79" w:rsidRPr="00AA1FBB">
              <w:rPr>
                <w:rStyle w:val="Hyperlink"/>
                <w:noProof/>
              </w:rPr>
              <w:t>2.2.</w:t>
            </w:r>
            <w:r w:rsidR="00563A79">
              <w:rPr>
                <w:noProof/>
                <w:lang w:eastAsia="en-US"/>
              </w:rPr>
              <w:tab/>
            </w:r>
            <w:r w:rsidR="00563A79" w:rsidRPr="00AA1FBB">
              <w:rPr>
                <w:rStyle w:val="Hyperlink"/>
                <w:noProof/>
              </w:rPr>
              <w:t>Registar izvora zračenja</w:t>
            </w:r>
            <w:r w:rsidR="00563A79">
              <w:rPr>
                <w:noProof/>
                <w:webHidden/>
              </w:rPr>
              <w:tab/>
            </w:r>
            <w:r w:rsidR="00563A79">
              <w:rPr>
                <w:noProof/>
                <w:webHidden/>
              </w:rPr>
              <w:fldChar w:fldCharType="begin"/>
            </w:r>
            <w:r w:rsidR="00563A79">
              <w:rPr>
                <w:noProof/>
                <w:webHidden/>
              </w:rPr>
              <w:instrText xml:space="preserve"> PAGEREF _Toc142199421 \h </w:instrText>
            </w:r>
            <w:r w:rsidR="00563A79">
              <w:rPr>
                <w:noProof/>
                <w:webHidden/>
              </w:rPr>
            </w:r>
            <w:r w:rsidR="00563A79">
              <w:rPr>
                <w:noProof/>
                <w:webHidden/>
              </w:rPr>
              <w:fldChar w:fldCharType="separate"/>
            </w:r>
            <w:r w:rsidR="00563A79">
              <w:rPr>
                <w:noProof/>
                <w:webHidden/>
              </w:rPr>
              <w:t>4</w:t>
            </w:r>
            <w:r w:rsidR="00563A79">
              <w:rPr>
                <w:noProof/>
                <w:webHidden/>
              </w:rPr>
              <w:fldChar w:fldCharType="end"/>
            </w:r>
          </w:hyperlink>
        </w:p>
        <w:p w14:paraId="7011B076" w14:textId="5A47E3F0" w:rsidR="00563A79" w:rsidRDefault="00C12469">
          <w:pPr>
            <w:pStyle w:val="TOC2"/>
            <w:tabs>
              <w:tab w:val="left" w:pos="880"/>
              <w:tab w:val="right" w:leader="dot" w:pos="9017"/>
            </w:tabs>
            <w:rPr>
              <w:noProof/>
              <w:lang w:eastAsia="en-US"/>
            </w:rPr>
          </w:pPr>
          <w:hyperlink w:anchor="_Toc142199426" w:history="1">
            <w:r w:rsidR="00563A79" w:rsidRPr="00AA1FBB">
              <w:rPr>
                <w:rStyle w:val="Hyperlink"/>
                <w:noProof/>
              </w:rPr>
              <w:t>2.3.</w:t>
            </w:r>
            <w:r w:rsidR="00563A79">
              <w:rPr>
                <w:noProof/>
                <w:lang w:eastAsia="en-US"/>
              </w:rPr>
              <w:tab/>
            </w:r>
            <w:r w:rsidR="00563A79" w:rsidRPr="00AA1FBB">
              <w:rPr>
                <w:rStyle w:val="Hyperlink"/>
                <w:noProof/>
              </w:rPr>
              <w:t>Uređaji koji proizvode zračenje</w:t>
            </w:r>
            <w:r w:rsidR="00563A79">
              <w:rPr>
                <w:noProof/>
                <w:webHidden/>
              </w:rPr>
              <w:tab/>
            </w:r>
            <w:r w:rsidR="00563A79">
              <w:rPr>
                <w:noProof/>
                <w:webHidden/>
              </w:rPr>
              <w:fldChar w:fldCharType="begin"/>
            </w:r>
            <w:r w:rsidR="00563A79">
              <w:rPr>
                <w:noProof/>
                <w:webHidden/>
              </w:rPr>
              <w:instrText xml:space="preserve"> PAGEREF _Toc142199426 \h </w:instrText>
            </w:r>
            <w:r w:rsidR="00563A79">
              <w:rPr>
                <w:noProof/>
                <w:webHidden/>
              </w:rPr>
            </w:r>
            <w:r w:rsidR="00563A79">
              <w:rPr>
                <w:noProof/>
                <w:webHidden/>
              </w:rPr>
              <w:fldChar w:fldCharType="separate"/>
            </w:r>
            <w:r w:rsidR="00563A79">
              <w:rPr>
                <w:noProof/>
                <w:webHidden/>
              </w:rPr>
              <w:t>5</w:t>
            </w:r>
            <w:r w:rsidR="00563A79">
              <w:rPr>
                <w:noProof/>
                <w:webHidden/>
              </w:rPr>
              <w:fldChar w:fldCharType="end"/>
            </w:r>
          </w:hyperlink>
        </w:p>
        <w:p w14:paraId="71AB849E" w14:textId="130FC10B" w:rsidR="00563A79" w:rsidRDefault="00C12469">
          <w:pPr>
            <w:pStyle w:val="TOC2"/>
            <w:tabs>
              <w:tab w:val="left" w:pos="880"/>
              <w:tab w:val="right" w:leader="dot" w:pos="9017"/>
            </w:tabs>
            <w:rPr>
              <w:noProof/>
              <w:lang w:eastAsia="en-US"/>
            </w:rPr>
          </w:pPr>
          <w:hyperlink w:anchor="_Toc142199427" w:history="1">
            <w:r w:rsidR="00563A79" w:rsidRPr="00AA1FBB">
              <w:rPr>
                <w:rStyle w:val="Hyperlink"/>
                <w:noProof/>
              </w:rPr>
              <w:t>2.4.</w:t>
            </w:r>
            <w:r w:rsidR="00563A79">
              <w:rPr>
                <w:noProof/>
                <w:lang w:eastAsia="en-US"/>
              </w:rPr>
              <w:tab/>
            </w:r>
            <w:r w:rsidR="00563A79" w:rsidRPr="00AA1FBB">
              <w:rPr>
                <w:rStyle w:val="Hyperlink"/>
                <w:noProof/>
              </w:rPr>
              <w:t>Zatvoreni radioaktivni izvori i uređaji koji sadrže zatvorene izvore</w:t>
            </w:r>
            <w:r w:rsidR="00563A79">
              <w:rPr>
                <w:noProof/>
                <w:webHidden/>
              </w:rPr>
              <w:tab/>
            </w:r>
            <w:r w:rsidR="00563A79">
              <w:rPr>
                <w:noProof/>
                <w:webHidden/>
              </w:rPr>
              <w:fldChar w:fldCharType="begin"/>
            </w:r>
            <w:r w:rsidR="00563A79">
              <w:rPr>
                <w:noProof/>
                <w:webHidden/>
              </w:rPr>
              <w:instrText xml:space="preserve"> PAGEREF _Toc142199427 \h </w:instrText>
            </w:r>
            <w:r w:rsidR="00563A79">
              <w:rPr>
                <w:noProof/>
                <w:webHidden/>
              </w:rPr>
            </w:r>
            <w:r w:rsidR="00563A79">
              <w:rPr>
                <w:noProof/>
                <w:webHidden/>
              </w:rPr>
              <w:fldChar w:fldCharType="separate"/>
            </w:r>
            <w:r w:rsidR="00563A79">
              <w:rPr>
                <w:noProof/>
                <w:webHidden/>
              </w:rPr>
              <w:t>5</w:t>
            </w:r>
            <w:r w:rsidR="00563A79">
              <w:rPr>
                <w:noProof/>
                <w:webHidden/>
              </w:rPr>
              <w:fldChar w:fldCharType="end"/>
            </w:r>
          </w:hyperlink>
        </w:p>
        <w:p w14:paraId="5C0B9503" w14:textId="6CD5F3B3" w:rsidR="00563A79" w:rsidRDefault="00C12469">
          <w:pPr>
            <w:pStyle w:val="TOC2"/>
            <w:tabs>
              <w:tab w:val="left" w:pos="880"/>
              <w:tab w:val="right" w:leader="dot" w:pos="9017"/>
            </w:tabs>
            <w:rPr>
              <w:noProof/>
              <w:lang w:eastAsia="en-US"/>
            </w:rPr>
          </w:pPr>
          <w:hyperlink w:anchor="_Toc142199428" w:history="1">
            <w:r w:rsidR="00563A79" w:rsidRPr="00AA1FBB">
              <w:rPr>
                <w:rStyle w:val="Hyperlink"/>
                <w:noProof/>
              </w:rPr>
              <w:t>2.5.</w:t>
            </w:r>
            <w:r w:rsidR="00563A79">
              <w:rPr>
                <w:noProof/>
                <w:lang w:eastAsia="en-US"/>
              </w:rPr>
              <w:tab/>
            </w:r>
            <w:r w:rsidR="00563A79" w:rsidRPr="00AA1FBB">
              <w:rPr>
                <w:rStyle w:val="Hyperlink"/>
                <w:noProof/>
              </w:rPr>
              <w:t>Autorizacija djelatnosti</w:t>
            </w:r>
            <w:r w:rsidR="00563A79">
              <w:rPr>
                <w:noProof/>
                <w:webHidden/>
              </w:rPr>
              <w:tab/>
            </w:r>
            <w:r w:rsidR="00563A79">
              <w:rPr>
                <w:noProof/>
                <w:webHidden/>
              </w:rPr>
              <w:fldChar w:fldCharType="begin"/>
            </w:r>
            <w:r w:rsidR="00563A79">
              <w:rPr>
                <w:noProof/>
                <w:webHidden/>
              </w:rPr>
              <w:instrText xml:space="preserve"> PAGEREF _Toc142199428 \h </w:instrText>
            </w:r>
            <w:r w:rsidR="00563A79">
              <w:rPr>
                <w:noProof/>
                <w:webHidden/>
              </w:rPr>
            </w:r>
            <w:r w:rsidR="00563A79">
              <w:rPr>
                <w:noProof/>
                <w:webHidden/>
              </w:rPr>
              <w:fldChar w:fldCharType="separate"/>
            </w:r>
            <w:r w:rsidR="00563A79">
              <w:rPr>
                <w:noProof/>
                <w:webHidden/>
              </w:rPr>
              <w:t>6</w:t>
            </w:r>
            <w:r w:rsidR="00563A79">
              <w:rPr>
                <w:noProof/>
                <w:webHidden/>
              </w:rPr>
              <w:fldChar w:fldCharType="end"/>
            </w:r>
          </w:hyperlink>
        </w:p>
        <w:p w14:paraId="4360786B" w14:textId="7603223C" w:rsidR="00563A79" w:rsidRDefault="00C12469">
          <w:pPr>
            <w:pStyle w:val="TOC2"/>
            <w:tabs>
              <w:tab w:val="left" w:pos="880"/>
              <w:tab w:val="right" w:leader="dot" w:pos="9017"/>
            </w:tabs>
            <w:rPr>
              <w:noProof/>
              <w:lang w:eastAsia="en-US"/>
            </w:rPr>
          </w:pPr>
          <w:hyperlink w:anchor="_Toc142199441" w:history="1">
            <w:r w:rsidR="00563A79" w:rsidRPr="00AA1FBB">
              <w:rPr>
                <w:rStyle w:val="Hyperlink"/>
                <w:noProof/>
              </w:rPr>
              <w:t>2.6.</w:t>
            </w:r>
            <w:r w:rsidR="00563A79">
              <w:rPr>
                <w:noProof/>
                <w:lang w:eastAsia="en-US"/>
              </w:rPr>
              <w:tab/>
            </w:r>
            <w:r w:rsidR="00563A79" w:rsidRPr="00AA1FBB">
              <w:rPr>
                <w:rStyle w:val="Hyperlink"/>
                <w:noProof/>
              </w:rPr>
              <w:t>Inspekcijski nadzor</w:t>
            </w:r>
            <w:r w:rsidR="00563A79">
              <w:rPr>
                <w:noProof/>
                <w:webHidden/>
              </w:rPr>
              <w:tab/>
            </w:r>
            <w:r w:rsidR="00563A79">
              <w:rPr>
                <w:noProof/>
                <w:webHidden/>
              </w:rPr>
              <w:fldChar w:fldCharType="begin"/>
            </w:r>
            <w:r w:rsidR="00563A79">
              <w:rPr>
                <w:noProof/>
                <w:webHidden/>
              </w:rPr>
              <w:instrText xml:space="preserve"> PAGEREF _Toc142199441 \h </w:instrText>
            </w:r>
            <w:r w:rsidR="00563A79">
              <w:rPr>
                <w:noProof/>
                <w:webHidden/>
              </w:rPr>
            </w:r>
            <w:r w:rsidR="00563A79">
              <w:rPr>
                <w:noProof/>
                <w:webHidden/>
              </w:rPr>
              <w:fldChar w:fldCharType="separate"/>
            </w:r>
            <w:r w:rsidR="00563A79">
              <w:rPr>
                <w:noProof/>
                <w:webHidden/>
              </w:rPr>
              <w:t>10</w:t>
            </w:r>
            <w:r w:rsidR="00563A79">
              <w:rPr>
                <w:noProof/>
                <w:webHidden/>
              </w:rPr>
              <w:fldChar w:fldCharType="end"/>
            </w:r>
          </w:hyperlink>
        </w:p>
        <w:p w14:paraId="66F88306" w14:textId="608A2A13" w:rsidR="00563A79" w:rsidRDefault="00C12469">
          <w:pPr>
            <w:pStyle w:val="TOC2"/>
            <w:tabs>
              <w:tab w:val="left" w:pos="880"/>
              <w:tab w:val="right" w:leader="dot" w:pos="9017"/>
            </w:tabs>
            <w:rPr>
              <w:noProof/>
              <w:lang w:eastAsia="en-US"/>
            </w:rPr>
          </w:pPr>
          <w:hyperlink w:anchor="_Toc142199442" w:history="1">
            <w:r w:rsidR="00563A79" w:rsidRPr="00AA1FBB">
              <w:rPr>
                <w:rStyle w:val="Hyperlink"/>
                <w:noProof/>
              </w:rPr>
              <w:t>2.7.</w:t>
            </w:r>
            <w:r w:rsidR="00563A79">
              <w:rPr>
                <w:noProof/>
                <w:lang w:eastAsia="en-US"/>
              </w:rPr>
              <w:tab/>
            </w:r>
            <w:r w:rsidR="00563A79" w:rsidRPr="00AA1FBB">
              <w:rPr>
                <w:rStyle w:val="Hyperlink"/>
                <w:noProof/>
              </w:rPr>
              <w:t>Informacioni sistemi</w:t>
            </w:r>
            <w:r w:rsidR="00563A79">
              <w:rPr>
                <w:noProof/>
                <w:webHidden/>
              </w:rPr>
              <w:tab/>
            </w:r>
            <w:r w:rsidR="00563A79">
              <w:rPr>
                <w:noProof/>
                <w:webHidden/>
              </w:rPr>
              <w:fldChar w:fldCharType="begin"/>
            </w:r>
            <w:r w:rsidR="00563A79">
              <w:rPr>
                <w:noProof/>
                <w:webHidden/>
              </w:rPr>
              <w:instrText xml:space="preserve"> PAGEREF _Toc142199442 \h </w:instrText>
            </w:r>
            <w:r w:rsidR="00563A79">
              <w:rPr>
                <w:noProof/>
                <w:webHidden/>
              </w:rPr>
            </w:r>
            <w:r w:rsidR="00563A79">
              <w:rPr>
                <w:noProof/>
                <w:webHidden/>
              </w:rPr>
              <w:fldChar w:fldCharType="separate"/>
            </w:r>
            <w:r w:rsidR="00563A79">
              <w:rPr>
                <w:noProof/>
                <w:webHidden/>
              </w:rPr>
              <w:t>17</w:t>
            </w:r>
            <w:r w:rsidR="00563A79">
              <w:rPr>
                <w:noProof/>
                <w:webHidden/>
              </w:rPr>
              <w:fldChar w:fldCharType="end"/>
            </w:r>
          </w:hyperlink>
        </w:p>
        <w:p w14:paraId="66C77B6F" w14:textId="5F8FA083" w:rsidR="00563A79" w:rsidRDefault="00C12469">
          <w:pPr>
            <w:pStyle w:val="TOC2"/>
            <w:tabs>
              <w:tab w:val="left" w:pos="880"/>
              <w:tab w:val="right" w:leader="dot" w:pos="9017"/>
            </w:tabs>
            <w:rPr>
              <w:noProof/>
              <w:lang w:eastAsia="en-US"/>
            </w:rPr>
          </w:pPr>
          <w:hyperlink w:anchor="_Toc142199443" w:history="1">
            <w:r w:rsidR="00563A79" w:rsidRPr="00AA1FBB">
              <w:rPr>
                <w:rStyle w:val="Hyperlink"/>
                <w:noProof/>
              </w:rPr>
              <w:t>2.8.</w:t>
            </w:r>
            <w:r w:rsidR="00563A79">
              <w:rPr>
                <w:noProof/>
                <w:lang w:eastAsia="en-US"/>
              </w:rPr>
              <w:tab/>
            </w:r>
            <w:r w:rsidR="00563A79" w:rsidRPr="00AA1FBB">
              <w:rPr>
                <w:rStyle w:val="Hyperlink"/>
                <w:noProof/>
              </w:rPr>
              <w:t>Ljudski i materijalni resursi</w:t>
            </w:r>
            <w:r w:rsidR="00563A79">
              <w:rPr>
                <w:noProof/>
                <w:webHidden/>
              </w:rPr>
              <w:tab/>
            </w:r>
            <w:r w:rsidR="00563A79">
              <w:rPr>
                <w:noProof/>
                <w:webHidden/>
              </w:rPr>
              <w:fldChar w:fldCharType="begin"/>
            </w:r>
            <w:r w:rsidR="00563A79">
              <w:rPr>
                <w:noProof/>
                <w:webHidden/>
              </w:rPr>
              <w:instrText xml:space="preserve"> PAGEREF _Toc142199443 \h </w:instrText>
            </w:r>
            <w:r w:rsidR="00563A79">
              <w:rPr>
                <w:noProof/>
                <w:webHidden/>
              </w:rPr>
            </w:r>
            <w:r w:rsidR="00563A79">
              <w:rPr>
                <w:noProof/>
                <w:webHidden/>
              </w:rPr>
              <w:fldChar w:fldCharType="separate"/>
            </w:r>
            <w:r w:rsidR="00563A79">
              <w:rPr>
                <w:noProof/>
                <w:webHidden/>
              </w:rPr>
              <w:t>18</w:t>
            </w:r>
            <w:r w:rsidR="00563A79">
              <w:rPr>
                <w:noProof/>
                <w:webHidden/>
              </w:rPr>
              <w:fldChar w:fldCharType="end"/>
            </w:r>
          </w:hyperlink>
        </w:p>
        <w:p w14:paraId="0DD72DA4" w14:textId="4421E72C" w:rsidR="00563A79" w:rsidRDefault="00C12469">
          <w:pPr>
            <w:pStyle w:val="TOC1"/>
            <w:rPr>
              <w:rFonts w:eastAsiaTheme="minorEastAsia" w:cstheme="minorBidi"/>
              <w:sz w:val="22"/>
              <w:lang w:val="en-US"/>
            </w:rPr>
          </w:pPr>
          <w:hyperlink w:anchor="_Toc142199444" w:history="1">
            <w:r w:rsidR="00563A79" w:rsidRPr="00AA1FBB">
              <w:rPr>
                <w:rStyle w:val="Hyperlink"/>
              </w:rPr>
              <w:t>3.</w:t>
            </w:r>
            <w:r w:rsidR="00563A79">
              <w:rPr>
                <w:rFonts w:eastAsiaTheme="minorEastAsia" w:cstheme="minorBidi"/>
                <w:sz w:val="22"/>
                <w:lang w:val="en-US"/>
              </w:rPr>
              <w:tab/>
            </w:r>
            <w:r w:rsidR="00563A79" w:rsidRPr="00AA1FBB">
              <w:rPr>
                <w:rStyle w:val="Hyperlink"/>
              </w:rPr>
              <w:t>AKTIVNOSTI AUTORIZIRANIH TEHNIČKIH SERVISA U VEZI SA ZAŠTITOM PROFESIONALNO IZLOŽENIH LICA OD JONIZIRAJUĆEG ZRAČENJA</w:t>
            </w:r>
            <w:r w:rsidR="00563A79">
              <w:rPr>
                <w:webHidden/>
              </w:rPr>
              <w:tab/>
            </w:r>
            <w:r w:rsidR="00563A79">
              <w:rPr>
                <w:webHidden/>
              </w:rPr>
              <w:fldChar w:fldCharType="begin"/>
            </w:r>
            <w:r w:rsidR="00563A79">
              <w:rPr>
                <w:webHidden/>
              </w:rPr>
              <w:instrText xml:space="preserve"> PAGEREF _Toc142199444 \h </w:instrText>
            </w:r>
            <w:r w:rsidR="00563A79">
              <w:rPr>
                <w:webHidden/>
              </w:rPr>
            </w:r>
            <w:r w:rsidR="00563A79">
              <w:rPr>
                <w:webHidden/>
              </w:rPr>
              <w:fldChar w:fldCharType="separate"/>
            </w:r>
            <w:r w:rsidR="00563A79">
              <w:rPr>
                <w:webHidden/>
              </w:rPr>
              <w:t>20</w:t>
            </w:r>
            <w:r w:rsidR="00563A79">
              <w:rPr>
                <w:webHidden/>
              </w:rPr>
              <w:fldChar w:fldCharType="end"/>
            </w:r>
          </w:hyperlink>
        </w:p>
        <w:p w14:paraId="12FE97AA" w14:textId="2F3C2C14" w:rsidR="00563A79" w:rsidRDefault="00C12469">
          <w:pPr>
            <w:pStyle w:val="TOC2"/>
            <w:tabs>
              <w:tab w:val="left" w:pos="880"/>
              <w:tab w:val="right" w:leader="dot" w:pos="9017"/>
            </w:tabs>
            <w:rPr>
              <w:noProof/>
              <w:lang w:eastAsia="en-US"/>
            </w:rPr>
          </w:pPr>
          <w:hyperlink w:anchor="_Toc142199450" w:history="1">
            <w:r w:rsidR="00563A79" w:rsidRPr="00AA1FBB">
              <w:rPr>
                <w:rStyle w:val="Hyperlink"/>
                <w:noProof/>
              </w:rPr>
              <w:t>3.1.</w:t>
            </w:r>
            <w:r w:rsidR="00563A79">
              <w:rPr>
                <w:noProof/>
                <w:lang w:eastAsia="en-US"/>
              </w:rPr>
              <w:tab/>
            </w:r>
            <w:r w:rsidR="00563A79" w:rsidRPr="00AA1FBB">
              <w:rPr>
                <w:rStyle w:val="Hyperlink"/>
                <w:noProof/>
              </w:rPr>
              <w:t>Personalna dozimetrijska kontrola lica profesionalno izloženih zračenju</w:t>
            </w:r>
            <w:r w:rsidR="00563A79">
              <w:rPr>
                <w:noProof/>
                <w:webHidden/>
              </w:rPr>
              <w:tab/>
            </w:r>
            <w:r w:rsidR="00563A79">
              <w:rPr>
                <w:noProof/>
                <w:webHidden/>
              </w:rPr>
              <w:fldChar w:fldCharType="begin"/>
            </w:r>
            <w:r w:rsidR="00563A79">
              <w:rPr>
                <w:noProof/>
                <w:webHidden/>
              </w:rPr>
              <w:instrText xml:space="preserve"> PAGEREF _Toc142199450 \h </w:instrText>
            </w:r>
            <w:r w:rsidR="00563A79">
              <w:rPr>
                <w:noProof/>
                <w:webHidden/>
              </w:rPr>
            </w:r>
            <w:r w:rsidR="00563A79">
              <w:rPr>
                <w:noProof/>
                <w:webHidden/>
              </w:rPr>
              <w:fldChar w:fldCharType="separate"/>
            </w:r>
            <w:r w:rsidR="00563A79">
              <w:rPr>
                <w:noProof/>
                <w:webHidden/>
              </w:rPr>
              <w:t>20</w:t>
            </w:r>
            <w:r w:rsidR="00563A79">
              <w:rPr>
                <w:noProof/>
                <w:webHidden/>
              </w:rPr>
              <w:fldChar w:fldCharType="end"/>
            </w:r>
          </w:hyperlink>
        </w:p>
        <w:p w14:paraId="4C0D193E" w14:textId="5B052542" w:rsidR="00563A79" w:rsidRDefault="00C12469">
          <w:pPr>
            <w:pStyle w:val="TOC3"/>
            <w:tabs>
              <w:tab w:val="left" w:pos="1320"/>
              <w:tab w:val="right" w:leader="dot" w:pos="9017"/>
            </w:tabs>
            <w:rPr>
              <w:noProof/>
              <w:lang w:eastAsia="en-US"/>
            </w:rPr>
          </w:pPr>
          <w:hyperlink w:anchor="_Toc142199457" w:history="1">
            <w:r w:rsidR="00563A79" w:rsidRPr="00AA1FBB">
              <w:rPr>
                <w:rStyle w:val="Hyperlink"/>
                <w:noProof/>
                <w:lang w:val="bs-Latn-BA"/>
              </w:rPr>
              <w:t>3.1.1.</w:t>
            </w:r>
            <w:r w:rsidR="00563A79">
              <w:rPr>
                <w:noProof/>
                <w:lang w:eastAsia="en-US"/>
              </w:rPr>
              <w:tab/>
            </w:r>
            <w:r w:rsidR="00563A79" w:rsidRPr="00AA1FBB">
              <w:rPr>
                <w:rStyle w:val="Hyperlink"/>
                <w:noProof/>
                <w:lang w:val="bs-Latn-BA"/>
              </w:rPr>
              <w:t>Zavod za javno zdravstvo Federacije BiH</w:t>
            </w:r>
            <w:r w:rsidR="00563A79">
              <w:rPr>
                <w:noProof/>
                <w:webHidden/>
              </w:rPr>
              <w:tab/>
            </w:r>
            <w:r w:rsidR="00563A79">
              <w:rPr>
                <w:noProof/>
                <w:webHidden/>
              </w:rPr>
              <w:fldChar w:fldCharType="begin"/>
            </w:r>
            <w:r w:rsidR="00563A79">
              <w:rPr>
                <w:noProof/>
                <w:webHidden/>
              </w:rPr>
              <w:instrText xml:space="preserve"> PAGEREF _Toc142199457 \h </w:instrText>
            </w:r>
            <w:r w:rsidR="00563A79">
              <w:rPr>
                <w:noProof/>
                <w:webHidden/>
              </w:rPr>
            </w:r>
            <w:r w:rsidR="00563A79">
              <w:rPr>
                <w:noProof/>
                <w:webHidden/>
              </w:rPr>
              <w:fldChar w:fldCharType="separate"/>
            </w:r>
            <w:r w:rsidR="00563A79">
              <w:rPr>
                <w:noProof/>
                <w:webHidden/>
              </w:rPr>
              <w:t>21</w:t>
            </w:r>
            <w:r w:rsidR="00563A79">
              <w:rPr>
                <w:noProof/>
                <w:webHidden/>
              </w:rPr>
              <w:fldChar w:fldCharType="end"/>
            </w:r>
          </w:hyperlink>
        </w:p>
        <w:p w14:paraId="2D8E3A1D" w14:textId="1258E90C" w:rsidR="00563A79" w:rsidRDefault="00C12469">
          <w:pPr>
            <w:pStyle w:val="TOC3"/>
            <w:tabs>
              <w:tab w:val="left" w:pos="1320"/>
              <w:tab w:val="right" w:leader="dot" w:pos="9017"/>
            </w:tabs>
            <w:rPr>
              <w:noProof/>
              <w:lang w:eastAsia="en-US"/>
            </w:rPr>
          </w:pPr>
          <w:hyperlink w:anchor="_Toc142199458" w:history="1">
            <w:r w:rsidR="00563A79" w:rsidRPr="00AA1FBB">
              <w:rPr>
                <w:rStyle w:val="Hyperlink"/>
                <w:noProof/>
                <w:lang w:val="bs-Latn-BA"/>
              </w:rPr>
              <w:t>3.1.2.</w:t>
            </w:r>
            <w:r w:rsidR="00563A79">
              <w:rPr>
                <w:noProof/>
                <w:lang w:eastAsia="en-US"/>
              </w:rPr>
              <w:tab/>
            </w:r>
            <w:r w:rsidR="00563A79" w:rsidRPr="00AA1FBB">
              <w:rPr>
                <w:rStyle w:val="Hyperlink"/>
                <w:noProof/>
                <w:lang w:val="bs-Latn-BA"/>
              </w:rPr>
              <w:t>Institut za javno zdravstvo Republike Srpske</w:t>
            </w:r>
            <w:r w:rsidR="00563A79">
              <w:rPr>
                <w:noProof/>
                <w:webHidden/>
              </w:rPr>
              <w:tab/>
            </w:r>
            <w:r w:rsidR="00563A79">
              <w:rPr>
                <w:noProof/>
                <w:webHidden/>
              </w:rPr>
              <w:fldChar w:fldCharType="begin"/>
            </w:r>
            <w:r w:rsidR="00563A79">
              <w:rPr>
                <w:noProof/>
                <w:webHidden/>
              </w:rPr>
              <w:instrText xml:space="preserve"> PAGEREF _Toc142199458 \h </w:instrText>
            </w:r>
            <w:r w:rsidR="00563A79">
              <w:rPr>
                <w:noProof/>
                <w:webHidden/>
              </w:rPr>
            </w:r>
            <w:r w:rsidR="00563A79">
              <w:rPr>
                <w:noProof/>
                <w:webHidden/>
              </w:rPr>
              <w:fldChar w:fldCharType="separate"/>
            </w:r>
            <w:r w:rsidR="00563A79">
              <w:rPr>
                <w:noProof/>
                <w:webHidden/>
              </w:rPr>
              <w:t>22</w:t>
            </w:r>
            <w:r w:rsidR="00563A79">
              <w:rPr>
                <w:noProof/>
                <w:webHidden/>
              </w:rPr>
              <w:fldChar w:fldCharType="end"/>
            </w:r>
          </w:hyperlink>
        </w:p>
        <w:p w14:paraId="4458352A" w14:textId="23039D87" w:rsidR="00563A79" w:rsidRDefault="00C12469">
          <w:pPr>
            <w:pStyle w:val="TOC3"/>
            <w:tabs>
              <w:tab w:val="left" w:pos="1320"/>
              <w:tab w:val="right" w:leader="dot" w:pos="9017"/>
            </w:tabs>
            <w:rPr>
              <w:noProof/>
              <w:lang w:eastAsia="en-US"/>
            </w:rPr>
          </w:pPr>
          <w:hyperlink w:anchor="_Toc142199459" w:history="1">
            <w:r w:rsidR="00563A79" w:rsidRPr="00AA1FBB">
              <w:rPr>
                <w:rStyle w:val="Hyperlink"/>
                <w:noProof/>
                <w:lang w:val="bs-Latn-BA"/>
              </w:rPr>
              <w:t>3.1.3.</w:t>
            </w:r>
            <w:r w:rsidR="00563A79">
              <w:rPr>
                <w:noProof/>
                <w:lang w:eastAsia="en-US"/>
              </w:rPr>
              <w:tab/>
            </w:r>
            <w:r w:rsidR="00563A79" w:rsidRPr="00AA1FBB">
              <w:rPr>
                <w:rStyle w:val="Hyperlink"/>
                <w:noProof/>
                <w:lang w:val="bs-Latn-BA"/>
              </w:rPr>
              <w:t>Ekoteh d.o.o. Mostar</w:t>
            </w:r>
            <w:r w:rsidR="00563A79">
              <w:rPr>
                <w:noProof/>
                <w:webHidden/>
              </w:rPr>
              <w:tab/>
            </w:r>
            <w:r w:rsidR="00563A79">
              <w:rPr>
                <w:noProof/>
                <w:webHidden/>
              </w:rPr>
              <w:fldChar w:fldCharType="begin"/>
            </w:r>
            <w:r w:rsidR="00563A79">
              <w:rPr>
                <w:noProof/>
                <w:webHidden/>
              </w:rPr>
              <w:instrText xml:space="preserve"> PAGEREF _Toc142199459 \h </w:instrText>
            </w:r>
            <w:r w:rsidR="00563A79">
              <w:rPr>
                <w:noProof/>
                <w:webHidden/>
              </w:rPr>
            </w:r>
            <w:r w:rsidR="00563A79">
              <w:rPr>
                <w:noProof/>
                <w:webHidden/>
              </w:rPr>
              <w:fldChar w:fldCharType="separate"/>
            </w:r>
            <w:r w:rsidR="00563A79">
              <w:rPr>
                <w:noProof/>
                <w:webHidden/>
              </w:rPr>
              <w:t>23</w:t>
            </w:r>
            <w:r w:rsidR="00563A79">
              <w:rPr>
                <w:noProof/>
                <w:webHidden/>
              </w:rPr>
              <w:fldChar w:fldCharType="end"/>
            </w:r>
          </w:hyperlink>
        </w:p>
        <w:p w14:paraId="06FC62CE" w14:textId="7ECBE285" w:rsidR="00563A79" w:rsidRDefault="00C12469">
          <w:pPr>
            <w:pStyle w:val="TOC2"/>
            <w:tabs>
              <w:tab w:val="left" w:pos="880"/>
              <w:tab w:val="right" w:leader="dot" w:pos="9017"/>
            </w:tabs>
            <w:rPr>
              <w:noProof/>
              <w:lang w:eastAsia="en-US"/>
            </w:rPr>
          </w:pPr>
          <w:hyperlink w:anchor="_Toc142199460" w:history="1">
            <w:r w:rsidR="00563A79" w:rsidRPr="00AA1FBB">
              <w:rPr>
                <w:rStyle w:val="Hyperlink"/>
                <w:noProof/>
              </w:rPr>
              <w:t>3.2.</w:t>
            </w:r>
            <w:r w:rsidR="00563A79">
              <w:rPr>
                <w:noProof/>
                <w:lang w:eastAsia="en-US"/>
              </w:rPr>
              <w:tab/>
            </w:r>
            <w:r w:rsidR="00563A79" w:rsidRPr="00AA1FBB">
              <w:rPr>
                <w:rStyle w:val="Hyperlink"/>
                <w:noProof/>
              </w:rPr>
              <w:t>Zdravstvena kontrola lica profesionalno izloženih jonizirajućem zračenju</w:t>
            </w:r>
            <w:r w:rsidR="00563A79">
              <w:rPr>
                <w:noProof/>
                <w:webHidden/>
              </w:rPr>
              <w:tab/>
            </w:r>
            <w:r w:rsidR="00563A79">
              <w:rPr>
                <w:noProof/>
                <w:webHidden/>
              </w:rPr>
              <w:fldChar w:fldCharType="begin"/>
            </w:r>
            <w:r w:rsidR="00563A79">
              <w:rPr>
                <w:noProof/>
                <w:webHidden/>
              </w:rPr>
              <w:instrText xml:space="preserve"> PAGEREF _Toc142199460 \h </w:instrText>
            </w:r>
            <w:r w:rsidR="00563A79">
              <w:rPr>
                <w:noProof/>
                <w:webHidden/>
              </w:rPr>
            </w:r>
            <w:r w:rsidR="00563A79">
              <w:rPr>
                <w:noProof/>
                <w:webHidden/>
              </w:rPr>
              <w:fldChar w:fldCharType="separate"/>
            </w:r>
            <w:r w:rsidR="00563A79">
              <w:rPr>
                <w:noProof/>
                <w:webHidden/>
              </w:rPr>
              <w:t>24</w:t>
            </w:r>
            <w:r w:rsidR="00563A79">
              <w:rPr>
                <w:noProof/>
                <w:webHidden/>
              </w:rPr>
              <w:fldChar w:fldCharType="end"/>
            </w:r>
          </w:hyperlink>
        </w:p>
        <w:p w14:paraId="1B672472" w14:textId="77416DEF" w:rsidR="00563A79" w:rsidRDefault="00C12469">
          <w:pPr>
            <w:pStyle w:val="TOC1"/>
            <w:rPr>
              <w:rFonts w:eastAsiaTheme="minorEastAsia" w:cstheme="minorBidi"/>
              <w:sz w:val="22"/>
              <w:lang w:val="en-US"/>
            </w:rPr>
          </w:pPr>
          <w:hyperlink w:anchor="_Toc142199461" w:history="1">
            <w:r w:rsidR="00563A79" w:rsidRPr="00AA1FBB">
              <w:rPr>
                <w:rStyle w:val="Hyperlink"/>
              </w:rPr>
              <w:t>4.</w:t>
            </w:r>
            <w:r w:rsidR="00563A79">
              <w:rPr>
                <w:rFonts w:eastAsiaTheme="minorEastAsia" w:cstheme="minorBidi"/>
                <w:sz w:val="22"/>
                <w:lang w:val="en-US"/>
              </w:rPr>
              <w:tab/>
            </w:r>
            <w:r w:rsidR="00563A79" w:rsidRPr="00AA1FBB">
              <w:rPr>
                <w:rStyle w:val="Hyperlink"/>
              </w:rPr>
              <w:t>KONTROLA IZVORA ZRAČENJA U BiH</w:t>
            </w:r>
            <w:r w:rsidR="00607E84">
              <w:rPr>
                <w:rStyle w:val="Hyperlink"/>
              </w:rPr>
              <w:t xml:space="preserve"> </w:t>
            </w:r>
            <w:r w:rsidR="00563A79" w:rsidRPr="00AA1FBB">
              <w:rPr>
                <w:rStyle w:val="Hyperlink"/>
              </w:rPr>
              <w:t>KOJU VRŠE TEHNIČKI SERVISI</w:t>
            </w:r>
            <w:r w:rsidR="00563A79">
              <w:rPr>
                <w:webHidden/>
              </w:rPr>
              <w:tab/>
            </w:r>
            <w:r w:rsidR="00563A79">
              <w:rPr>
                <w:webHidden/>
              </w:rPr>
              <w:fldChar w:fldCharType="begin"/>
            </w:r>
            <w:r w:rsidR="00563A79">
              <w:rPr>
                <w:webHidden/>
              </w:rPr>
              <w:instrText xml:space="preserve"> PAGEREF _Toc142199461 \h </w:instrText>
            </w:r>
            <w:r w:rsidR="00563A79">
              <w:rPr>
                <w:webHidden/>
              </w:rPr>
            </w:r>
            <w:r w:rsidR="00563A79">
              <w:rPr>
                <w:webHidden/>
              </w:rPr>
              <w:fldChar w:fldCharType="separate"/>
            </w:r>
            <w:r w:rsidR="00563A79">
              <w:rPr>
                <w:webHidden/>
              </w:rPr>
              <w:t>26</w:t>
            </w:r>
            <w:r w:rsidR="00563A79">
              <w:rPr>
                <w:webHidden/>
              </w:rPr>
              <w:fldChar w:fldCharType="end"/>
            </w:r>
          </w:hyperlink>
        </w:p>
        <w:p w14:paraId="5EEDF850" w14:textId="41D6B9B5" w:rsidR="00563A79" w:rsidRDefault="00C12469">
          <w:pPr>
            <w:pStyle w:val="TOC1"/>
            <w:rPr>
              <w:rFonts w:eastAsiaTheme="minorEastAsia" w:cstheme="minorBidi"/>
              <w:sz w:val="22"/>
              <w:lang w:val="en-US"/>
            </w:rPr>
          </w:pPr>
          <w:hyperlink w:anchor="_Toc142199462" w:history="1">
            <w:r w:rsidR="00563A79" w:rsidRPr="00AA1FBB">
              <w:rPr>
                <w:rStyle w:val="Hyperlink"/>
              </w:rPr>
              <w:t>5.</w:t>
            </w:r>
            <w:r w:rsidR="00563A79">
              <w:rPr>
                <w:rFonts w:eastAsiaTheme="minorEastAsia" w:cstheme="minorBidi"/>
                <w:sz w:val="22"/>
                <w:lang w:val="en-US"/>
              </w:rPr>
              <w:tab/>
            </w:r>
            <w:r w:rsidR="00563A79" w:rsidRPr="00AA1FBB">
              <w:rPr>
                <w:rStyle w:val="Hyperlink"/>
              </w:rPr>
              <w:t>ZAŠTITA OD JONIZIRAJUĆEG ZRAČENJA U MEDICINI</w:t>
            </w:r>
            <w:r w:rsidR="00563A79">
              <w:rPr>
                <w:webHidden/>
              </w:rPr>
              <w:tab/>
            </w:r>
            <w:r w:rsidR="00563A79">
              <w:rPr>
                <w:webHidden/>
              </w:rPr>
              <w:fldChar w:fldCharType="begin"/>
            </w:r>
            <w:r w:rsidR="00563A79">
              <w:rPr>
                <w:webHidden/>
              </w:rPr>
              <w:instrText xml:space="preserve"> PAGEREF _Toc142199462 \h </w:instrText>
            </w:r>
            <w:r w:rsidR="00563A79">
              <w:rPr>
                <w:webHidden/>
              </w:rPr>
            </w:r>
            <w:r w:rsidR="00563A79">
              <w:rPr>
                <w:webHidden/>
              </w:rPr>
              <w:fldChar w:fldCharType="separate"/>
            </w:r>
            <w:r w:rsidR="00563A79">
              <w:rPr>
                <w:webHidden/>
              </w:rPr>
              <w:t>31</w:t>
            </w:r>
            <w:r w:rsidR="00563A79">
              <w:rPr>
                <w:webHidden/>
              </w:rPr>
              <w:fldChar w:fldCharType="end"/>
            </w:r>
          </w:hyperlink>
        </w:p>
        <w:p w14:paraId="6A5BF92A" w14:textId="2AAF23F6" w:rsidR="00563A79" w:rsidRDefault="00C12469">
          <w:pPr>
            <w:pStyle w:val="TOC2"/>
            <w:tabs>
              <w:tab w:val="left" w:pos="880"/>
              <w:tab w:val="right" w:leader="dot" w:pos="9017"/>
            </w:tabs>
            <w:rPr>
              <w:noProof/>
              <w:lang w:eastAsia="en-US"/>
            </w:rPr>
          </w:pPr>
          <w:hyperlink w:anchor="_Toc142199467" w:history="1">
            <w:r w:rsidR="00563A79" w:rsidRPr="00AA1FBB">
              <w:rPr>
                <w:rStyle w:val="Hyperlink"/>
                <w:noProof/>
              </w:rPr>
              <w:t>5.1.</w:t>
            </w:r>
            <w:r w:rsidR="00563A79">
              <w:rPr>
                <w:noProof/>
                <w:lang w:eastAsia="en-US"/>
              </w:rPr>
              <w:tab/>
            </w:r>
            <w:r w:rsidR="00563A79" w:rsidRPr="00AA1FBB">
              <w:rPr>
                <w:rStyle w:val="Hyperlink"/>
                <w:noProof/>
              </w:rPr>
              <w:t>Zaštita profesionalno izloženih lica</w:t>
            </w:r>
            <w:r w:rsidR="00563A79">
              <w:rPr>
                <w:noProof/>
                <w:webHidden/>
              </w:rPr>
              <w:tab/>
            </w:r>
            <w:r w:rsidR="00563A79">
              <w:rPr>
                <w:noProof/>
                <w:webHidden/>
              </w:rPr>
              <w:fldChar w:fldCharType="begin"/>
            </w:r>
            <w:r w:rsidR="00563A79">
              <w:rPr>
                <w:noProof/>
                <w:webHidden/>
              </w:rPr>
              <w:instrText xml:space="preserve"> PAGEREF _Toc142199467 \h </w:instrText>
            </w:r>
            <w:r w:rsidR="00563A79">
              <w:rPr>
                <w:noProof/>
                <w:webHidden/>
              </w:rPr>
            </w:r>
            <w:r w:rsidR="00563A79">
              <w:rPr>
                <w:noProof/>
                <w:webHidden/>
              </w:rPr>
              <w:fldChar w:fldCharType="separate"/>
            </w:r>
            <w:r w:rsidR="00563A79">
              <w:rPr>
                <w:noProof/>
                <w:webHidden/>
              </w:rPr>
              <w:t>31</w:t>
            </w:r>
            <w:r w:rsidR="00563A79">
              <w:rPr>
                <w:noProof/>
                <w:webHidden/>
              </w:rPr>
              <w:fldChar w:fldCharType="end"/>
            </w:r>
          </w:hyperlink>
        </w:p>
        <w:p w14:paraId="6572B3DF" w14:textId="42964CB5" w:rsidR="00563A79" w:rsidRDefault="00C12469">
          <w:pPr>
            <w:pStyle w:val="TOC2"/>
            <w:tabs>
              <w:tab w:val="left" w:pos="880"/>
              <w:tab w:val="right" w:leader="dot" w:pos="9017"/>
            </w:tabs>
            <w:rPr>
              <w:noProof/>
              <w:lang w:eastAsia="en-US"/>
            </w:rPr>
          </w:pPr>
          <w:hyperlink w:anchor="_Toc142199468" w:history="1">
            <w:r w:rsidR="00563A79" w:rsidRPr="00AA1FBB">
              <w:rPr>
                <w:rStyle w:val="Hyperlink"/>
                <w:noProof/>
              </w:rPr>
              <w:t>5.2.</w:t>
            </w:r>
            <w:r w:rsidR="00563A79">
              <w:rPr>
                <w:noProof/>
                <w:lang w:eastAsia="en-US"/>
              </w:rPr>
              <w:tab/>
            </w:r>
            <w:r w:rsidR="00563A79" w:rsidRPr="00AA1FBB">
              <w:rPr>
                <w:rStyle w:val="Hyperlink"/>
                <w:noProof/>
              </w:rPr>
              <w:t>Zaštita lica koja nisu profesionalno izložena</w:t>
            </w:r>
            <w:r w:rsidR="00563A79">
              <w:rPr>
                <w:noProof/>
                <w:webHidden/>
              </w:rPr>
              <w:tab/>
            </w:r>
            <w:r w:rsidR="00563A79">
              <w:rPr>
                <w:noProof/>
                <w:webHidden/>
              </w:rPr>
              <w:fldChar w:fldCharType="begin"/>
            </w:r>
            <w:r w:rsidR="00563A79">
              <w:rPr>
                <w:noProof/>
                <w:webHidden/>
              </w:rPr>
              <w:instrText xml:space="preserve"> PAGEREF _Toc142199468 \h </w:instrText>
            </w:r>
            <w:r w:rsidR="00563A79">
              <w:rPr>
                <w:noProof/>
                <w:webHidden/>
              </w:rPr>
            </w:r>
            <w:r w:rsidR="00563A79">
              <w:rPr>
                <w:noProof/>
                <w:webHidden/>
              </w:rPr>
              <w:fldChar w:fldCharType="separate"/>
            </w:r>
            <w:r w:rsidR="00563A79">
              <w:rPr>
                <w:noProof/>
                <w:webHidden/>
              </w:rPr>
              <w:t>32</w:t>
            </w:r>
            <w:r w:rsidR="00563A79">
              <w:rPr>
                <w:noProof/>
                <w:webHidden/>
              </w:rPr>
              <w:fldChar w:fldCharType="end"/>
            </w:r>
          </w:hyperlink>
        </w:p>
        <w:p w14:paraId="7C6B5643" w14:textId="758D6F68" w:rsidR="00563A79" w:rsidRDefault="00C12469">
          <w:pPr>
            <w:pStyle w:val="TOC2"/>
            <w:tabs>
              <w:tab w:val="left" w:pos="880"/>
              <w:tab w:val="right" w:leader="dot" w:pos="9017"/>
            </w:tabs>
            <w:rPr>
              <w:noProof/>
              <w:lang w:eastAsia="en-US"/>
            </w:rPr>
          </w:pPr>
          <w:hyperlink w:anchor="_Toc142199469" w:history="1">
            <w:r w:rsidR="00563A79" w:rsidRPr="00AA1FBB">
              <w:rPr>
                <w:rStyle w:val="Hyperlink"/>
                <w:noProof/>
              </w:rPr>
              <w:t>5.3.</w:t>
            </w:r>
            <w:r w:rsidR="00563A79">
              <w:rPr>
                <w:noProof/>
                <w:lang w:eastAsia="en-US"/>
              </w:rPr>
              <w:tab/>
            </w:r>
            <w:r w:rsidR="00563A79" w:rsidRPr="00AA1FBB">
              <w:rPr>
                <w:rStyle w:val="Hyperlink"/>
                <w:noProof/>
              </w:rPr>
              <w:t>Služba za zaštitu od zračenja i medicinsku fiziku</w:t>
            </w:r>
            <w:r w:rsidR="00563A79">
              <w:rPr>
                <w:noProof/>
                <w:webHidden/>
              </w:rPr>
              <w:tab/>
            </w:r>
            <w:r w:rsidR="00563A79">
              <w:rPr>
                <w:noProof/>
                <w:webHidden/>
              </w:rPr>
              <w:fldChar w:fldCharType="begin"/>
            </w:r>
            <w:r w:rsidR="00563A79">
              <w:rPr>
                <w:noProof/>
                <w:webHidden/>
              </w:rPr>
              <w:instrText xml:space="preserve"> PAGEREF _Toc142199469 \h </w:instrText>
            </w:r>
            <w:r w:rsidR="00563A79">
              <w:rPr>
                <w:noProof/>
                <w:webHidden/>
              </w:rPr>
            </w:r>
            <w:r w:rsidR="00563A79">
              <w:rPr>
                <w:noProof/>
                <w:webHidden/>
              </w:rPr>
              <w:fldChar w:fldCharType="separate"/>
            </w:r>
            <w:r w:rsidR="00563A79">
              <w:rPr>
                <w:noProof/>
                <w:webHidden/>
              </w:rPr>
              <w:t>33</w:t>
            </w:r>
            <w:r w:rsidR="00563A79">
              <w:rPr>
                <w:noProof/>
                <w:webHidden/>
              </w:rPr>
              <w:fldChar w:fldCharType="end"/>
            </w:r>
          </w:hyperlink>
        </w:p>
        <w:p w14:paraId="3CD949E4" w14:textId="07B25ECE" w:rsidR="00563A79" w:rsidRDefault="00C12469">
          <w:pPr>
            <w:pStyle w:val="TOC2"/>
            <w:tabs>
              <w:tab w:val="left" w:pos="880"/>
              <w:tab w:val="right" w:leader="dot" w:pos="9017"/>
            </w:tabs>
            <w:rPr>
              <w:noProof/>
              <w:lang w:eastAsia="en-US"/>
            </w:rPr>
          </w:pPr>
          <w:hyperlink w:anchor="_Toc142199470" w:history="1">
            <w:r w:rsidR="00563A79" w:rsidRPr="00AA1FBB">
              <w:rPr>
                <w:rStyle w:val="Hyperlink"/>
                <w:noProof/>
              </w:rPr>
              <w:t>5.4.</w:t>
            </w:r>
            <w:r w:rsidR="00563A79">
              <w:rPr>
                <w:noProof/>
                <w:lang w:eastAsia="en-US"/>
              </w:rPr>
              <w:tab/>
            </w:r>
            <w:r w:rsidR="00563A79" w:rsidRPr="00AA1FBB">
              <w:rPr>
                <w:rStyle w:val="Hyperlink"/>
                <w:noProof/>
              </w:rPr>
              <w:t>Tehnički servisi za zaštitu od jonizirajućeg zračenja</w:t>
            </w:r>
            <w:r w:rsidR="00563A79">
              <w:rPr>
                <w:noProof/>
                <w:webHidden/>
              </w:rPr>
              <w:tab/>
            </w:r>
            <w:r w:rsidR="00563A79">
              <w:rPr>
                <w:noProof/>
                <w:webHidden/>
              </w:rPr>
              <w:fldChar w:fldCharType="begin"/>
            </w:r>
            <w:r w:rsidR="00563A79">
              <w:rPr>
                <w:noProof/>
                <w:webHidden/>
              </w:rPr>
              <w:instrText xml:space="preserve"> PAGEREF _Toc142199470 \h </w:instrText>
            </w:r>
            <w:r w:rsidR="00563A79">
              <w:rPr>
                <w:noProof/>
                <w:webHidden/>
              </w:rPr>
            </w:r>
            <w:r w:rsidR="00563A79">
              <w:rPr>
                <w:noProof/>
                <w:webHidden/>
              </w:rPr>
              <w:fldChar w:fldCharType="separate"/>
            </w:r>
            <w:r w:rsidR="00563A79">
              <w:rPr>
                <w:noProof/>
                <w:webHidden/>
              </w:rPr>
              <w:t>33</w:t>
            </w:r>
            <w:r w:rsidR="00563A79">
              <w:rPr>
                <w:noProof/>
                <w:webHidden/>
              </w:rPr>
              <w:fldChar w:fldCharType="end"/>
            </w:r>
          </w:hyperlink>
        </w:p>
        <w:p w14:paraId="76F48BE9" w14:textId="78C4A6FE" w:rsidR="00563A79" w:rsidRDefault="00C12469">
          <w:pPr>
            <w:pStyle w:val="TOC1"/>
            <w:rPr>
              <w:rFonts w:eastAsiaTheme="minorEastAsia" w:cstheme="minorBidi"/>
              <w:sz w:val="22"/>
              <w:lang w:val="en-US"/>
            </w:rPr>
          </w:pPr>
          <w:hyperlink w:anchor="_Toc142199471" w:history="1">
            <w:r w:rsidR="00563A79" w:rsidRPr="00AA1FBB">
              <w:rPr>
                <w:rStyle w:val="Hyperlink"/>
              </w:rPr>
              <w:t>6.</w:t>
            </w:r>
            <w:r w:rsidR="00563A79">
              <w:rPr>
                <w:rFonts w:eastAsiaTheme="minorEastAsia" w:cstheme="minorBidi"/>
                <w:sz w:val="22"/>
                <w:lang w:val="en-US"/>
              </w:rPr>
              <w:tab/>
            </w:r>
            <w:r w:rsidR="00563A79" w:rsidRPr="00AA1FBB">
              <w:rPr>
                <w:rStyle w:val="Hyperlink"/>
              </w:rPr>
              <w:t>ZAŠTITA STANOVNIŠTVA I OKOLIŠA OD ZRAČENJA</w:t>
            </w:r>
            <w:r w:rsidR="00563A79">
              <w:rPr>
                <w:webHidden/>
              </w:rPr>
              <w:tab/>
            </w:r>
            <w:r w:rsidR="00563A79">
              <w:rPr>
                <w:webHidden/>
              </w:rPr>
              <w:fldChar w:fldCharType="begin"/>
            </w:r>
            <w:r w:rsidR="00563A79">
              <w:rPr>
                <w:webHidden/>
              </w:rPr>
              <w:instrText xml:space="preserve"> PAGEREF _Toc142199471 \h </w:instrText>
            </w:r>
            <w:r w:rsidR="00563A79">
              <w:rPr>
                <w:webHidden/>
              </w:rPr>
            </w:r>
            <w:r w:rsidR="00563A79">
              <w:rPr>
                <w:webHidden/>
              </w:rPr>
              <w:fldChar w:fldCharType="separate"/>
            </w:r>
            <w:r w:rsidR="00563A79">
              <w:rPr>
                <w:webHidden/>
              </w:rPr>
              <w:t>36</w:t>
            </w:r>
            <w:r w:rsidR="00563A79">
              <w:rPr>
                <w:webHidden/>
              </w:rPr>
              <w:fldChar w:fldCharType="end"/>
            </w:r>
          </w:hyperlink>
        </w:p>
        <w:p w14:paraId="1EA872EA" w14:textId="0C320ED9" w:rsidR="00563A79" w:rsidRDefault="00C12469">
          <w:pPr>
            <w:pStyle w:val="TOC2"/>
            <w:tabs>
              <w:tab w:val="left" w:pos="880"/>
              <w:tab w:val="right" w:leader="dot" w:pos="9017"/>
            </w:tabs>
            <w:rPr>
              <w:noProof/>
              <w:lang w:eastAsia="en-US"/>
            </w:rPr>
          </w:pPr>
          <w:hyperlink w:anchor="_Toc142199473" w:history="1">
            <w:r w:rsidR="00563A79" w:rsidRPr="00AA1FBB">
              <w:rPr>
                <w:rStyle w:val="Hyperlink"/>
                <w:noProof/>
              </w:rPr>
              <w:t>6.1.</w:t>
            </w:r>
            <w:r w:rsidR="00563A79">
              <w:rPr>
                <w:noProof/>
                <w:lang w:eastAsia="en-US"/>
              </w:rPr>
              <w:tab/>
            </w:r>
            <w:r w:rsidR="00563A79" w:rsidRPr="00AA1FBB">
              <w:rPr>
                <w:rStyle w:val="Hyperlink"/>
                <w:noProof/>
              </w:rPr>
              <w:t>Monitoring radioaktivnosti u okolišu</w:t>
            </w:r>
            <w:r w:rsidR="00563A79">
              <w:rPr>
                <w:noProof/>
                <w:webHidden/>
              </w:rPr>
              <w:tab/>
            </w:r>
            <w:r w:rsidR="00563A79">
              <w:rPr>
                <w:noProof/>
                <w:webHidden/>
              </w:rPr>
              <w:fldChar w:fldCharType="begin"/>
            </w:r>
            <w:r w:rsidR="00563A79">
              <w:rPr>
                <w:noProof/>
                <w:webHidden/>
              </w:rPr>
              <w:instrText xml:space="preserve"> PAGEREF _Toc142199473 \h </w:instrText>
            </w:r>
            <w:r w:rsidR="00563A79">
              <w:rPr>
                <w:noProof/>
                <w:webHidden/>
              </w:rPr>
            </w:r>
            <w:r w:rsidR="00563A79">
              <w:rPr>
                <w:noProof/>
                <w:webHidden/>
              </w:rPr>
              <w:fldChar w:fldCharType="separate"/>
            </w:r>
            <w:r w:rsidR="00563A79">
              <w:rPr>
                <w:noProof/>
                <w:webHidden/>
              </w:rPr>
              <w:t>37</w:t>
            </w:r>
            <w:r w:rsidR="00563A79">
              <w:rPr>
                <w:noProof/>
                <w:webHidden/>
              </w:rPr>
              <w:fldChar w:fldCharType="end"/>
            </w:r>
          </w:hyperlink>
        </w:p>
        <w:p w14:paraId="3F4D4BDB" w14:textId="1D83CD45" w:rsidR="00563A79" w:rsidRDefault="00C12469">
          <w:pPr>
            <w:pStyle w:val="TOC2"/>
            <w:tabs>
              <w:tab w:val="left" w:pos="880"/>
              <w:tab w:val="right" w:leader="dot" w:pos="9017"/>
            </w:tabs>
            <w:rPr>
              <w:noProof/>
              <w:lang w:eastAsia="en-US"/>
            </w:rPr>
          </w:pPr>
          <w:hyperlink w:anchor="_Toc142199475" w:history="1">
            <w:r w:rsidR="00563A79" w:rsidRPr="00AA1FBB">
              <w:rPr>
                <w:rStyle w:val="Hyperlink"/>
                <w:noProof/>
              </w:rPr>
              <w:t>6.2.</w:t>
            </w:r>
            <w:r w:rsidR="00563A79">
              <w:rPr>
                <w:noProof/>
                <w:lang w:eastAsia="en-US"/>
              </w:rPr>
              <w:tab/>
            </w:r>
            <w:r w:rsidR="00563A79" w:rsidRPr="00AA1FBB">
              <w:rPr>
                <w:rStyle w:val="Hyperlink"/>
                <w:noProof/>
              </w:rPr>
              <w:t xml:space="preserve">Automatski </w:t>
            </w:r>
            <w:r w:rsidR="00563A79" w:rsidRPr="00AA1FBB">
              <w:rPr>
                <w:rStyle w:val="Hyperlink"/>
                <w:i/>
                <w:noProof/>
              </w:rPr>
              <w:t>online</w:t>
            </w:r>
            <w:r w:rsidR="00563A79" w:rsidRPr="00AA1FBB">
              <w:rPr>
                <w:rStyle w:val="Hyperlink"/>
                <w:noProof/>
              </w:rPr>
              <w:t xml:space="preserve"> sistem (sistem rane najave)</w:t>
            </w:r>
            <w:r w:rsidR="00563A79">
              <w:rPr>
                <w:noProof/>
                <w:webHidden/>
              </w:rPr>
              <w:tab/>
            </w:r>
            <w:r w:rsidR="00563A79">
              <w:rPr>
                <w:noProof/>
                <w:webHidden/>
              </w:rPr>
              <w:fldChar w:fldCharType="begin"/>
            </w:r>
            <w:r w:rsidR="00563A79">
              <w:rPr>
                <w:noProof/>
                <w:webHidden/>
              </w:rPr>
              <w:instrText xml:space="preserve"> PAGEREF _Toc142199475 \h </w:instrText>
            </w:r>
            <w:r w:rsidR="00563A79">
              <w:rPr>
                <w:noProof/>
                <w:webHidden/>
              </w:rPr>
            </w:r>
            <w:r w:rsidR="00563A79">
              <w:rPr>
                <w:noProof/>
                <w:webHidden/>
              </w:rPr>
              <w:fldChar w:fldCharType="separate"/>
            </w:r>
            <w:r w:rsidR="00563A79">
              <w:rPr>
                <w:noProof/>
                <w:webHidden/>
              </w:rPr>
              <w:t>38</w:t>
            </w:r>
            <w:r w:rsidR="00563A79">
              <w:rPr>
                <w:noProof/>
                <w:webHidden/>
              </w:rPr>
              <w:fldChar w:fldCharType="end"/>
            </w:r>
          </w:hyperlink>
        </w:p>
        <w:p w14:paraId="1363EA07" w14:textId="7D833BB5" w:rsidR="00563A79" w:rsidRDefault="00C12469">
          <w:pPr>
            <w:pStyle w:val="TOC1"/>
            <w:rPr>
              <w:rFonts w:eastAsiaTheme="minorEastAsia" w:cstheme="minorBidi"/>
              <w:sz w:val="22"/>
              <w:lang w:val="en-US"/>
            </w:rPr>
          </w:pPr>
          <w:hyperlink w:anchor="_Toc142199476" w:history="1">
            <w:r w:rsidR="00563A79" w:rsidRPr="00AA1FBB">
              <w:rPr>
                <w:rStyle w:val="Hyperlink"/>
              </w:rPr>
              <w:t>7.</w:t>
            </w:r>
            <w:r w:rsidR="00563A79">
              <w:rPr>
                <w:rFonts w:eastAsiaTheme="minorEastAsia" w:cstheme="minorBidi"/>
                <w:sz w:val="22"/>
                <w:lang w:val="en-US"/>
              </w:rPr>
              <w:tab/>
            </w:r>
            <w:r w:rsidR="00563A79" w:rsidRPr="00AA1FBB">
              <w:rPr>
                <w:rStyle w:val="Hyperlink"/>
              </w:rPr>
              <w:t>UPRAVLJANJE RADIOAKTIVNIM IZVORIMA KOJI SE NE KORISTE I RADIOAKTIVNIM OTPADOM</w:t>
            </w:r>
            <w:r w:rsidR="00563A79">
              <w:rPr>
                <w:webHidden/>
              </w:rPr>
              <w:tab/>
            </w:r>
            <w:r w:rsidR="00563A79">
              <w:rPr>
                <w:webHidden/>
              </w:rPr>
              <w:fldChar w:fldCharType="begin"/>
            </w:r>
            <w:r w:rsidR="00563A79">
              <w:rPr>
                <w:webHidden/>
              </w:rPr>
              <w:instrText xml:space="preserve"> PAGEREF _Toc142199476 \h </w:instrText>
            </w:r>
            <w:r w:rsidR="00563A79">
              <w:rPr>
                <w:webHidden/>
              </w:rPr>
            </w:r>
            <w:r w:rsidR="00563A79">
              <w:rPr>
                <w:webHidden/>
              </w:rPr>
              <w:fldChar w:fldCharType="separate"/>
            </w:r>
            <w:r w:rsidR="00563A79">
              <w:rPr>
                <w:webHidden/>
              </w:rPr>
              <w:t>41</w:t>
            </w:r>
            <w:r w:rsidR="00563A79">
              <w:rPr>
                <w:webHidden/>
              </w:rPr>
              <w:fldChar w:fldCharType="end"/>
            </w:r>
          </w:hyperlink>
        </w:p>
        <w:p w14:paraId="7B15BD5F" w14:textId="5BDF05F7" w:rsidR="00563A79" w:rsidRDefault="00C12469">
          <w:pPr>
            <w:pStyle w:val="TOC2"/>
            <w:tabs>
              <w:tab w:val="left" w:pos="880"/>
              <w:tab w:val="right" w:leader="dot" w:pos="9017"/>
            </w:tabs>
            <w:rPr>
              <w:noProof/>
              <w:lang w:eastAsia="en-US"/>
            </w:rPr>
          </w:pPr>
          <w:hyperlink w:anchor="_Toc142199483" w:history="1">
            <w:r w:rsidR="00563A79" w:rsidRPr="00AA1FBB">
              <w:rPr>
                <w:rStyle w:val="Hyperlink"/>
                <w:noProof/>
              </w:rPr>
              <w:t>7.1.</w:t>
            </w:r>
            <w:r w:rsidR="00563A79">
              <w:rPr>
                <w:noProof/>
                <w:lang w:eastAsia="en-US"/>
              </w:rPr>
              <w:tab/>
            </w:r>
            <w:r w:rsidR="00563A79" w:rsidRPr="00AA1FBB">
              <w:rPr>
                <w:rStyle w:val="Hyperlink"/>
                <w:noProof/>
              </w:rPr>
              <w:t>Opći dio</w:t>
            </w:r>
            <w:r w:rsidR="00563A79">
              <w:rPr>
                <w:noProof/>
                <w:webHidden/>
              </w:rPr>
              <w:tab/>
            </w:r>
            <w:r w:rsidR="00563A79">
              <w:rPr>
                <w:noProof/>
                <w:webHidden/>
              </w:rPr>
              <w:fldChar w:fldCharType="begin"/>
            </w:r>
            <w:r w:rsidR="00563A79">
              <w:rPr>
                <w:noProof/>
                <w:webHidden/>
              </w:rPr>
              <w:instrText xml:space="preserve"> PAGEREF _Toc142199483 \h </w:instrText>
            </w:r>
            <w:r w:rsidR="00563A79">
              <w:rPr>
                <w:noProof/>
                <w:webHidden/>
              </w:rPr>
            </w:r>
            <w:r w:rsidR="00563A79">
              <w:rPr>
                <w:noProof/>
                <w:webHidden/>
              </w:rPr>
              <w:fldChar w:fldCharType="separate"/>
            </w:r>
            <w:r w:rsidR="00563A79">
              <w:rPr>
                <w:noProof/>
                <w:webHidden/>
              </w:rPr>
              <w:t>41</w:t>
            </w:r>
            <w:r w:rsidR="00563A79">
              <w:rPr>
                <w:noProof/>
                <w:webHidden/>
              </w:rPr>
              <w:fldChar w:fldCharType="end"/>
            </w:r>
          </w:hyperlink>
        </w:p>
        <w:p w14:paraId="0C0ED383" w14:textId="5DB87637" w:rsidR="00563A79" w:rsidRDefault="00C12469">
          <w:pPr>
            <w:pStyle w:val="TOC2"/>
            <w:tabs>
              <w:tab w:val="left" w:pos="880"/>
              <w:tab w:val="right" w:leader="dot" w:pos="9017"/>
            </w:tabs>
            <w:rPr>
              <w:noProof/>
              <w:lang w:eastAsia="en-US"/>
            </w:rPr>
          </w:pPr>
          <w:hyperlink w:anchor="_Toc142199484" w:history="1">
            <w:r w:rsidR="00563A79" w:rsidRPr="00AA1FBB">
              <w:rPr>
                <w:rStyle w:val="Hyperlink"/>
                <w:noProof/>
              </w:rPr>
              <w:t>7.2.</w:t>
            </w:r>
            <w:r w:rsidR="00563A79">
              <w:rPr>
                <w:noProof/>
                <w:lang w:eastAsia="en-US"/>
              </w:rPr>
              <w:tab/>
            </w:r>
            <w:r w:rsidR="00563A79" w:rsidRPr="00AA1FBB">
              <w:rPr>
                <w:rStyle w:val="Hyperlink"/>
                <w:noProof/>
              </w:rPr>
              <w:t>Skladištenje radioaktivnog otpada u BiH</w:t>
            </w:r>
            <w:r w:rsidR="00563A79">
              <w:rPr>
                <w:noProof/>
                <w:webHidden/>
              </w:rPr>
              <w:tab/>
            </w:r>
            <w:r w:rsidR="00563A79">
              <w:rPr>
                <w:noProof/>
                <w:webHidden/>
              </w:rPr>
              <w:fldChar w:fldCharType="begin"/>
            </w:r>
            <w:r w:rsidR="00563A79">
              <w:rPr>
                <w:noProof/>
                <w:webHidden/>
              </w:rPr>
              <w:instrText xml:space="preserve"> PAGEREF _Toc142199484 \h </w:instrText>
            </w:r>
            <w:r w:rsidR="00563A79">
              <w:rPr>
                <w:noProof/>
                <w:webHidden/>
              </w:rPr>
            </w:r>
            <w:r w:rsidR="00563A79">
              <w:rPr>
                <w:noProof/>
                <w:webHidden/>
              </w:rPr>
              <w:fldChar w:fldCharType="separate"/>
            </w:r>
            <w:r w:rsidR="00563A79">
              <w:rPr>
                <w:noProof/>
                <w:webHidden/>
              </w:rPr>
              <w:t>41</w:t>
            </w:r>
            <w:r w:rsidR="00563A79">
              <w:rPr>
                <w:noProof/>
                <w:webHidden/>
              </w:rPr>
              <w:fldChar w:fldCharType="end"/>
            </w:r>
          </w:hyperlink>
        </w:p>
        <w:p w14:paraId="2FD4EE94" w14:textId="124CCF26" w:rsidR="00563A79" w:rsidRDefault="00C12469">
          <w:pPr>
            <w:pStyle w:val="TOC2"/>
            <w:tabs>
              <w:tab w:val="left" w:pos="880"/>
              <w:tab w:val="right" w:leader="dot" w:pos="9017"/>
            </w:tabs>
            <w:rPr>
              <w:noProof/>
              <w:lang w:eastAsia="en-US"/>
            </w:rPr>
          </w:pPr>
          <w:hyperlink w:anchor="_Toc142199485" w:history="1">
            <w:r w:rsidR="00563A79" w:rsidRPr="00AA1FBB">
              <w:rPr>
                <w:rStyle w:val="Hyperlink"/>
                <w:noProof/>
              </w:rPr>
              <w:t>7.3.</w:t>
            </w:r>
            <w:r w:rsidR="00563A79">
              <w:rPr>
                <w:noProof/>
                <w:lang w:eastAsia="en-US"/>
              </w:rPr>
              <w:tab/>
            </w:r>
            <w:r w:rsidR="00563A79" w:rsidRPr="00AA1FBB">
              <w:rPr>
                <w:rStyle w:val="Hyperlink"/>
                <w:noProof/>
              </w:rPr>
              <w:t>Aktivnosti u BiH</w:t>
            </w:r>
            <w:r w:rsidR="00563A79">
              <w:rPr>
                <w:noProof/>
                <w:webHidden/>
              </w:rPr>
              <w:tab/>
            </w:r>
            <w:r w:rsidR="00563A79">
              <w:rPr>
                <w:noProof/>
                <w:webHidden/>
              </w:rPr>
              <w:fldChar w:fldCharType="begin"/>
            </w:r>
            <w:r w:rsidR="00563A79">
              <w:rPr>
                <w:noProof/>
                <w:webHidden/>
              </w:rPr>
              <w:instrText xml:space="preserve"> PAGEREF _Toc142199485 \h </w:instrText>
            </w:r>
            <w:r w:rsidR="00563A79">
              <w:rPr>
                <w:noProof/>
                <w:webHidden/>
              </w:rPr>
            </w:r>
            <w:r w:rsidR="00563A79">
              <w:rPr>
                <w:noProof/>
                <w:webHidden/>
              </w:rPr>
              <w:fldChar w:fldCharType="separate"/>
            </w:r>
            <w:r w:rsidR="00563A79">
              <w:rPr>
                <w:noProof/>
                <w:webHidden/>
              </w:rPr>
              <w:t>43</w:t>
            </w:r>
            <w:r w:rsidR="00563A79">
              <w:rPr>
                <w:noProof/>
                <w:webHidden/>
              </w:rPr>
              <w:fldChar w:fldCharType="end"/>
            </w:r>
          </w:hyperlink>
        </w:p>
        <w:p w14:paraId="16D18121" w14:textId="5D4E691D" w:rsidR="00563A79" w:rsidRDefault="00C12469">
          <w:pPr>
            <w:pStyle w:val="TOC1"/>
            <w:rPr>
              <w:rFonts w:eastAsiaTheme="minorEastAsia" w:cstheme="minorBidi"/>
              <w:sz w:val="22"/>
              <w:lang w:val="en-US"/>
            </w:rPr>
          </w:pPr>
          <w:hyperlink w:anchor="_Toc142199486" w:history="1">
            <w:r w:rsidR="00563A79" w:rsidRPr="00AA1FBB">
              <w:rPr>
                <w:rStyle w:val="Hyperlink"/>
              </w:rPr>
              <w:t>8.</w:t>
            </w:r>
            <w:r w:rsidR="00563A79">
              <w:rPr>
                <w:rFonts w:eastAsiaTheme="minorEastAsia" w:cstheme="minorBidi"/>
                <w:sz w:val="22"/>
                <w:lang w:val="en-US"/>
              </w:rPr>
              <w:tab/>
            </w:r>
            <w:r w:rsidR="00563A79" w:rsidRPr="00AA1FBB">
              <w:rPr>
                <w:rStyle w:val="Hyperlink"/>
              </w:rPr>
              <w:t>IZVORI NEPOZNATOG VLASNIKA</w:t>
            </w:r>
            <w:r w:rsidR="00563A79">
              <w:rPr>
                <w:webHidden/>
              </w:rPr>
              <w:tab/>
            </w:r>
            <w:r w:rsidR="00563A79">
              <w:rPr>
                <w:webHidden/>
              </w:rPr>
              <w:fldChar w:fldCharType="begin"/>
            </w:r>
            <w:r w:rsidR="00563A79">
              <w:rPr>
                <w:webHidden/>
              </w:rPr>
              <w:instrText xml:space="preserve"> PAGEREF _Toc142199486 \h </w:instrText>
            </w:r>
            <w:r w:rsidR="00563A79">
              <w:rPr>
                <w:webHidden/>
              </w:rPr>
            </w:r>
            <w:r w:rsidR="00563A79">
              <w:rPr>
                <w:webHidden/>
              </w:rPr>
              <w:fldChar w:fldCharType="separate"/>
            </w:r>
            <w:r w:rsidR="00563A79">
              <w:rPr>
                <w:webHidden/>
              </w:rPr>
              <w:t>45</w:t>
            </w:r>
            <w:r w:rsidR="00563A79">
              <w:rPr>
                <w:webHidden/>
              </w:rPr>
              <w:fldChar w:fldCharType="end"/>
            </w:r>
          </w:hyperlink>
        </w:p>
        <w:p w14:paraId="7E538EE6" w14:textId="45EBA811" w:rsidR="00563A79" w:rsidRDefault="00C12469">
          <w:pPr>
            <w:pStyle w:val="TOC2"/>
            <w:tabs>
              <w:tab w:val="left" w:pos="880"/>
              <w:tab w:val="right" w:leader="dot" w:pos="9017"/>
            </w:tabs>
            <w:rPr>
              <w:noProof/>
              <w:lang w:eastAsia="en-US"/>
            </w:rPr>
          </w:pPr>
          <w:hyperlink w:anchor="_Toc142199493" w:history="1">
            <w:r w:rsidR="00563A79" w:rsidRPr="00AA1FBB">
              <w:rPr>
                <w:rStyle w:val="Hyperlink"/>
                <w:noProof/>
              </w:rPr>
              <w:t>8.1.</w:t>
            </w:r>
            <w:r w:rsidR="00563A79">
              <w:rPr>
                <w:noProof/>
                <w:lang w:eastAsia="en-US"/>
              </w:rPr>
              <w:tab/>
            </w:r>
            <w:r w:rsidR="00563A79" w:rsidRPr="00AA1FBB">
              <w:rPr>
                <w:rStyle w:val="Hyperlink"/>
                <w:noProof/>
              </w:rPr>
              <w:t>Incidenti sa izvorima nepoznatog vlasnika u BiH</w:t>
            </w:r>
            <w:r w:rsidR="00563A79">
              <w:rPr>
                <w:noProof/>
                <w:webHidden/>
              </w:rPr>
              <w:tab/>
            </w:r>
            <w:r w:rsidR="00563A79">
              <w:rPr>
                <w:noProof/>
                <w:webHidden/>
              </w:rPr>
              <w:fldChar w:fldCharType="begin"/>
            </w:r>
            <w:r w:rsidR="00563A79">
              <w:rPr>
                <w:noProof/>
                <w:webHidden/>
              </w:rPr>
              <w:instrText xml:space="preserve"> PAGEREF _Toc142199493 \h </w:instrText>
            </w:r>
            <w:r w:rsidR="00563A79">
              <w:rPr>
                <w:noProof/>
                <w:webHidden/>
              </w:rPr>
            </w:r>
            <w:r w:rsidR="00563A79">
              <w:rPr>
                <w:noProof/>
                <w:webHidden/>
              </w:rPr>
              <w:fldChar w:fldCharType="separate"/>
            </w:r>
            <w:r w:rsidR="00563A79">
              <w:rPr>
                <w:noProof/>
                <w:webHidden/>
              </w:rPr>
              <w:t>45</w:t>
            </w:r>
            <w:r w:rsidR="00563A79">
              <w:rPr>
                <w:noProof/>
                <w:webHidden/>
              </w:rPr>
              <w:fldChar w:fldCharType="end"/>
            </w:r>
          </w:hyperlink>
        </w:p>
        <w:p w14:paraId="669E0B6F" w14:textId="24C16A90" w:rsidR="00563A79" w:rsidRDefault="00C12469">
          <w:pPr>
            <w:pStyle w:val="TOC2"/>
            <w:tabs>
              <w:tab w:val="left" w:pos="880"/>
              <w:tab w:val="right" w:leader="dot" w:pos="9017"/>
            </w:tabs>
            <w:rPr>
              <w:noProof/>
              <w:lang w:eastAsia="en-US"/>
            </w:rPr>
          </w:pPr>
          <w:hyperlink w:anchor="_Toc142199494" w:history="1">
            <w:r w:rsidR="00563A79" w:rsidRPr="00AA1FBB">
              <w:rPr>
                <w:rStyle w:val="Hyperlink"/>
                <w:noProof/>
              </w:rPr>
              <w:t>8.2.</w:t>
            </w:r>
            <w:r w:rsidR="00563A79">
              <w:rPr>
                <w:noProof/>
                <w:lang w:eastAsia="en-US"/>
              </w:rPr>
              <w:tab/>
            </w:r>
            <w:r w:rsidR="00563A79" w:rsidRPr="00AA1FBB">
              <w:rPr>
                <w:rStyle w:val="Hyperlink"/>
                <w:noProof/>
              </w:rPr>
              <w:t>Postupci po otkrivanju izvora nepoznatog vlasnika</w:t>
            </w:r>
            <w:r w:rsidR="00563A79">
              <w:rPr>
                <w:noProof/>
                <w:webHidden/>
              </w:rPr>
              <w:tab/>
            </w:r>
            <w:r w:rsidR="00563A79">
              <w:rPr>
                <w:noProof/>
                <w:webHidden/>
              </w:rPr>
              <w:fldChar w:fldCharType="begin"/>
            </w:r>
            <w:r w:rsidR="00563A79">
              <w:rPr>
                <w:noProof/>
                <w:webHidden/>
              </w:rPr>
              <w:instrText xml:space="preserve"> PAGEREF _Toc142199494 \h </w:instrText>
            </w:r>
            <w:r w:rsidR="00563A79">
              <w:rPr>
                <w:noProof/>
                <w:webHidden/>
              </w:rPr>
            </w:r>
            <w:r w:rsidR="00563A79">
              <w:rPr>
                <w:noProof/>
                <w:webHidden/>
              </w:rPr>
              <w:fldChar w:fldCharType="separate"/>
            </w:r>
            <w:r w:rsidR="00563A79">
              <w:rPr>
                <w:noProof/>
                <w:webHidden/>
              </w:rPr>
              <w:t>46</w:t>
            </w:r>
            <w:r w:rsidR="00563A79">
              <w:rPr>
                <w:noProof/>
                <w:webHidden/>
              </w:rPr>
              <w:fldChar w:fldCharType="end"/>
            </w:r>
          </w:hyperlink>
        </w:p>
        <w:p w14:paraId="58298128" w14:textId="3132A061" w:rsidR="00563A79" w:rsidRDefault="00C12469">
          <w:pPr>
            <w:pStyle w:val="TOC2"/>
            <w:tabs>
              <w:tab w:val="left" w:pos="880"/>
              <w:tab w:val="right" w:leader="dot" w:pos="9017"/>
            </w:tabs>
            <w:rPr>
              <w:noProof/>
              <w:lang w:eastAsia="en-US"/>
            </w:rPr>
          </w:pPr>
          <w:hyperlink w:anchor="_Toc142199495" w:history="1">
            <w:r w:rsidR="00563A79" w:rsidRPr="00AA1FBB">
              <w:rPr>
                <w:rStyle w:val="Hyperlink"/>
                <w:noProof/>
              </w:rPr>
              <w:t>8.3.</w:t>
            </w:r>
            <w:r w:rsidR="00563A79">
              <w:rPr>
                <w:noProof/>
                <w:lang w:eastAsia="en-US"/>
              </w:rPr>
              <w:tab/>
            </w:r>
            <w:r w:rsidR="00563A79" w:rsidRPr="00AA1FBB">
              <w:rPr>
                <w:rStyle w:val="Hyperlink"/>
                <w:noProof/>
              </w:rPr>
              <w:t>Međunarodne obaveze u vezi s nedozvoljenim prometom</w:t>
            </w:r>
            <w:r w:rsidR="00563A79">
              <w:rPr>
                <w:noProof/>
                <w:webHidden/>
              </w:rPr>
              <w:tab/>
            </w:r>
            <w:r w:rsidR="00563A79">
              <w:rPr>
                <w:noProof/>
                <w:webHidden/>
              </w:rPr>
              <w:fldChar w:fldCharType="begin"/>
            </w:r>
            <w:r w:rsidR="00563A79">
              <w:rPr>
                <w:noProof/>
                <w:webHidden/>
              </w:rPr>
              <w:instrText xml:space="preserve"> PAGEREF _Toc142199495 \h </w:instrText>
            </w:r>
            <w:r w:rsidR="00563A79">
              <w:rPr>
                <w:noProof/>
                <w:webHidden/>
              </w:rPr>
            </w:r>
            <w:r w:rsidR="00563A79">
              <w:rPr>
                <w:noProof/>
                <w:webHidden/>
              </w:rPr>
              <w:fldChar w:fldCharType="separate"/>
            </w:r>
            <w:r w:rsidR="00563A79">
              <w:rPr>
                <w:noProof/>
                <w:webHidden/>
              </w:rPr>
              <w:t>47</w:t>
            </w:r>
            <w:r w:rsidR="00563A79">
              <w:rPr>
                <w:noProof/>
                <w:webHidden/>
              </w:rPr>
              <w:fldChar w:fldCharType="end"/>
            </w:r>
          </w:hyperlink>
        </w:p>
        <w:p w14:paraId="4B4CC195" w14:textId="52630471" w:rsidR="00563A79" w:rsidRDefault="00C12469">
          <w:pPr>
            <w:pStyle w:val="TOC2"/>
            <w:tabs>
              <w:tab w:val="left" w:pos="880"/>
              <w:tab w:val="right" w:leader="dot" w:pos="9017"/>
            </w:tabs>
            <w:rPr>
              <w:noProof/>
              <w:lang w:eastAsia="en-US"/>
            </w:rPr>
          </w:pPr>
          <w:hyperlink w:anchor="_Toc142199496" w:history="1">
            <w:r w:rsidR="00563A79" w:rsidRPr="00AA1FBB">
              <w:rPr>
                <w:rStyle w:val="Hyperlink"/>
                <w:noProof/>
              </w:rPr>
              <w:t>8.4.</w:t>
            </w:r>
            <w:r w:rsidR="00563A79">
              <w:rPr>
                <w:noProof/>
                <w:lang w:eastAsia="en-US"/>
              </w:rPr>
              <w:tab/>
            </w:r>
            <w:r w:rsidR="00563A79" w:rsidRPr="00AA1FBB">
              <w:rPr>
                <w:rStyle w:val="Hyperlink"/>
                <w:noProof/>
              </w:rPr>
              <w:t>Incidenti sa nuklearnim i radioaktivnim materijalima na granici</w:t>
            </w:r>
            <w:r w:rsidR="00563A79">
              <w:rPr>
                <w:noProof/>
                <w:webHidden/>
              </w:rPr>
              <w:tab/>
            </w:r>
            <w:r w:rsidR="00563A79">
              <w:rPr>
                <w:noProof/>
                <w:webHidden/>
              </w:rPr>
              <w:fldChar w:fldCharType="begin"/>
            </w:r>
            <w:r w:rsidR="00563A79">
              <w:rPr>
                <w:noProof/>
                <w:webHidden/>
              </w:rPr>
              <w:instrText xml:space="preserve"> PAGEREF _Toc142199496 \h </w:instrText>
            </w:r>
            <w:r w:rsidR="00563A79">
              <w:rPr>
                <w:noProof/>
                <w:webHidden/>
              </w:rPr>
            </w:r>
            <w:r w:rsidR="00563A79">
              <w:rPr>
                <w:noProof/>
                <w:webHidden/>
              </w:rPr>
              <w:fldChar w:fldCharType="separate"/>
            </w:r>
            <w:r w:rsidR="00563A79">
              <w:rPr>
                <w:noProof/>
                <w:webHidden/>
              </w:rPr>
              <w:t>49</w:t>
            </w:r>
            <w:r w:rsidR="00563A79">
              <w:rPr>
                <w:noProof/>
                <w:webHidden/>
              </w:rPr>
              <w:fldChar w:fldCharType="end"/>
            </w:r>
          </w:hyperlink>
        </w:p>
        <w:p w14:paraId="5AAB5A1A" w14:textId="72C70A5E" w:rsidR="00563A79" w:rsidRDefault="00C12469">
          <w:pPr>
            <w:pStyle w:val="TOC2"/>
            <w:tabs>
              <w:tab w:val="left" w:pos="880"/>
              <w:tab w:val="right" w:leader="dot" w:pos="9017"/>
            </w:tabs>
            <w:rPr>
              <w:noProof/>
              <w:lang w:eastAsia="en-US"/>
            </w:rPr>
          </w:pPr>
          <w:hyperlink w:anchor="_Toc142199497" w:history="1">
            <w:r w:rsidR="00563A79" w:rsidRPr="00AA1FBB">
              <w:rPr>
                <w:rStyle w:val="Hyperlink"/>
                <w:noProof/>
              </w:rPr>
              <w:t>8.5.</w:t>
            </w:r>
            <w:r w:rsidR="00563A79">
              <w:rPr>
                <w:noProof/>
                <w:lang w:eastAsia="en-US"/>
              </w:rPr>
              <w:tab/>
            </w:r>
            <w:r w:rsidR="00563A79" w:rsidRPr="00AA1FBB">
              <w:rPr>
                <w:rStyle w:val="Hyperlink"/>
                <w:noProof/>
              </w:rPr>
              <w:t>Sprečavanje nedozvoljenog prometa nuklearnih i radioaktivnih materijala</w:t>
            </w:r>
            <w:r w:rsidR="00563A79">
              <w:rPr>
                <w:noProof/>
                <w:webHidden/>
              </w:rPr>
              <w:tab/>
            </w:r>
            <w:r w:rsidR="00563A79">
              <w:rPr>
                <w:noProof/>
                <w:webHidden/>
              </w:rPr>
              <w:fldChar w:fldCharType="begin"/>
            </w:r>
            <w:r w:rsidR="00563A79">
              <w:rPr>
                <w:noProof/>
                <w:webHidden/>
              </w:rPr>
              <w:instrText xml:space="preserve"> PAGEREF _Toc142199497 \h </w:instrText>
            </w:r>
            <w:r w:rsidR="00563A79">
              <w:rPr>
                <w:noProof/>
                <w:webHidden/>
              </w:rPr>
            </w:r>
            <w:r w:rsidR="00563A79">
              <w:rPr>
                <w:noProof/>
                <w:webHidden/>
              </w:rPr>
              <w:fldChar w:fldCharType="separate"/>
            </w:r>
            <w:r w:rsidR="00563A79">
              <w:rPr>
                <w:noProof/>
                <w:webHidden/>
              </w:rPr>
              <w:t>49</w:t>
            </w:r>
            <w:r w:rsidR="00563A79">
              <w:rPr>
                <w:noProof/>
                <w:webHidden/>
              </w:rPr>
              <w:fldChar w:fldCharType="end"/>
            </w:r>
          </w:hyperlink>
        </w:p>
        <w:p w14:paraId="7AAC83A3" w14:textId="257A1F0E" w:rsidR="00563A79" w:rsidRDefault="00C12469">
          <w:pPr>
            <w:pStyle w:val="TOC1"/>
            <w:rPr>
              <w:rFonts w:eastAsiaTheme="minorEastAsia" w:cstheme="minorBidi"/>
              <w:sz w:val="22"/>
              <w:lang w:val="en-US"/>
            </w:rPr>
          </w:pPr>
          <w:hyperlink w:anchor="_Toc142199498" w:history="1">
            <w:r w:rsidR="00563A79" w:rsidRPr="00AA1FBB">
              <w:rPr>
                <w:rStyle w:val="Hyperlink"/>
              </w:rPr>
              <w:t>9.</w:t>
            </w:r>
            <w:r w:rsidR="00563A79">
              <w:rPr>
                <w:rFonts w:eastAsiaTheme="minorEastAsia" w:cstheme="minorBidi"/>
                <w:sz w:val="22"/>
                <w:lang w:val="en-US"/>
              </w:rPr>
              <w:tab/>
            </w:r>
            <w:r w:rsidR="00563A79" w:rsidRPr="00AA1FBB">
              <w:rPr>
                <w:rStyle w:val="Hyperlink"/>
              </w:rPr>
              <w:t>PRIPREMLJENOST I ODGOVOR</w:t>
            </w:r>
            <w:r w:rsidR="00607E84">
              <w:rPr>
                <w:rStyle w:val="Hyperlink"/>
              </w:rPr>
              <w:t xml:space="preserve"> </w:t>
            </w:r>
            <w:r w:rsidR="00563A79" w:rsidRPr="00AA1FBB">
              <w:rPr>
                <w:rStyle w:val="Hyperlink"/>
              </w:rPr>
              <w:t>NA RADIJACIJSKE VANREDNE DOGAĐAJE</w:t>
            </w:r>
            <w:r w:rsidR="00563A79">
              <w:rPr>
                <w:webHidden/>
              </w:rPr>
              <w:tab/>
            </w:r>
            <w:r w:rsidR="00563A79">
              <w:rPr>
                <w:webHidden/>
              </w:rPr>
              <w:fldChar w:fldCharType="begin"/>
            </w:r>
            <w:r w:rsidR="00563A79">
              <w:rPr>
                <w:webHidden/>
              </w:rPr>
              <w:instrText xml:space="preserve"> PAGEREF _Toc142199498 \h </w:instrText>
            </w:r>
            <w:r w:rsidR="00563A79">
              <w:rPr>
                <w:webHidden/>
              </w:rPr>
            </w:r>
            <w:r w:rsidR="00563A79">
              <w:rPr>
                <w:webHidden/>
              </w:rPr>
              <w:fldChar w:fldCharType="separate"/>
            </w:r>
            <w:r w:rsidR="00563A79">
              <w:rPr>
                <w:webHidden/>
              </w:rPr>
              <w:t>52</w:t>
            </w:r>
            <w:r w:rsidR="00563A79">
              <w:rPr>
                <w:webHidden/>
              </w:rPr>
              <w:fldChar w:fldCharType="end"/>
            </w:r>
          </w:hyperlink>
        </w:p>
        <w:p w14:paraId="47430F82" w14:textId="65A9F742" w:rsidR="00563A79" w:rsidRDefault="00C12469">
          <w:pPr>
            <w:pStyle w:val="TOC2"/>
            <w:tabs>
              <w:tab w:val="left" w:pos="880"/>
              <w:tab w:val="right" w:leader="dot" w:pos="9017"/>
            </w:tabs>
            <w:rPr>
              <w:noProof/>
              <w:lang w:eastAsia="en-US"/>
            </w:rPr>
          </w:pPr>
          <w:hyperlink w:anchor="_Toc142199502" w:history="1">
            <w:r w:rsidR="00563A79" w:rsidRPr="00AA1FBB">
              <w:rPr>
                <w:rStyle w:val="Hyperlink"/>
                <w:noProof/>
              </w:rPr>
              <w:t>9.1.</w:t>
            </w:r>
            <w:r w:rsidR="00563A79">
              <w:rPr>
                <w:noProof/>
                <w:lang w:eastAsia="en-US"/>
              </w:rPr>
              <w:tab/>
            </w:r>
            <w:r w:rsidR="00563A79" w:rsidRPr="00AA1FBB">
              <w:rPr>
                <w:rStyle w:val="Hyperlink"/>
                <w:noProof/>
              </w:rPr>
              <w:t>Vanredni radiološki incident na lokalitetu Tvornička broj 3, Sarajevo</w:t>
            </w:r>
            <w:r w:rsidR="00563A79">
              <w:rPr>
                <w:noProof/>
                <w:webHidden/>
              </w:rPr>
              <w:tab/>
            </w:r>
            <w:r w:rsidR="00563A79">
              <w:rPr>
                <w:noProof/>
                <w:webHidden/>
              </w:rPr>
              <w:fldChar w:fldCharType="begin"/>
            </w:r>
            <w:r w:rsidR="00563A79">
              <w:rPr>
                <w:noProof/>
                <w:webHidden/>
              </w:rPr>
              <w:instrText xml:space="preserve"> PAGEREF _Toc142199502 \h </w:instrText>
            </w:r>
            <w:r w:rsidR="00563A79">
              <w:rPr>
                <w:noProof/>
                <w:webHidden/>
              </w:rPr>
            </w:r>
            <w:r w:rsidR="00563A79">
              <w:rPr>
                <w:noProof/>
                <w:webHidden/>
              </w:rPr>
              <w:fldChar w:fldCharType="separate"/>
            </w:r>
            <w:r w:rsidR="00563A79">
              <w:rPr>
                <w:noProof/>
                <w:webHidden/>
              </w:rPr>
              <w:t>52</w:t>
            </w:r>
            <w:r w:rsidR="00563A79">
              <w:rPr>
                <w:noProof/>
                <w:webHidden/>
              </w:rPr>
              <w:fldChar w:fldCharType="end"/>
            </w:r>
          </w:hyperlink>
        </w:p>
        <w:p w14:paraId="72B6BB7A" w14:textId="53C4B059" w:rsidR="00563A79" w:rsidRDefault="00C12469">
          <w:pPr>
            <w:pStyle w:val="TOC2"/>
            <w:tabs>
              <w:tab w:val="left" w:pos="880"/>
              <w:tab w:val="right" w:leader="dot" w:pos="9017"/>
            </w:tabs>
            <w:rPr>
              <w:noProof/>
              <w:lang w:eastAsia="en-US"/>
            </w:rPr>
          </w:pPr>
          <w:hyperlink w:anchor="_Toc142199503" w:history="1">
            <w:r w:rsidR="00563A79" w:rsidRPr="00AA1FBB">
              <w:rPr>
                <w:rStyle w:val="Hyperlink"/>
                <w:noProof/>
              </w:rPr>
              <w:t>9.2.</w:t>
            </w:r>
            <w:r w:rsidR="00563A79">
              <w:rPr>
                <w:noProof/>
                <w:lang w:eastAsia="en-US"/>
              </w:rPr>
              <w:tab/>
            </w:r>
            <w:r w:rsidR="00563A79" w:rsidRPr="00AA1FBB">
              <w:rPr>
                <w:rStyle w:val="Hyperlink"/>
                <w:noProof/>
              </w:rPr>
              <w:t>Državni akcioni plan</w:t>
            </w:r>
            <w:r w:rsidR="00563A79">
              <w:rPr>
                <w:noProof/>
                <w:webHidden/>
              </w:rPr>
              <w:tab/>
            </w:r>
            <w:r w:rsidR="00563A79">
              <w:rPr>
                <w:noProof/>
                <w:webHidden/>
              </w:rPr>
              <w:fldChar w:fldCharType="begin"/>
            </w:r>
            <w:r w:rsidR="00563A79">
              <w:rPr>
                <w:noProof/>
                <w:webHidden/>
              </w:rPr>
              <w:instrText xml:space="preserve"> PAGEREF _Toc142199503 \h </w:instrText>
            </w:r>
            <w:r w:rsidR="00563A79">
              <w:rPr>
                <w:noProof/>
                <w:webHidden/>
              </w:rPr>
            </w:r>
            <w:r w:rsidR="00563A79">
              <w:rPr>
                <w:noProof/>
                <w:webHidden/>
              </w:rPr>
              <w:fldChar w:fldCharType="separate"/>
            </w:r>
            <w:r w:rsidR="00563A79">
              <w:rPr>
                <w:noProof/>
                <w:webHidden/>
              </w:rPr>
              <w:t>53</w:t>
            </w:r>
            <w:r w:rsidR="00563A79">
              <w:rPr>
                <w:noProof/>
                <w:webHidden/>
              </w:rPr>
              <w:fldChar w:fldCharType="end"/>
            </w:r>
          </w:hyperlink>
        </w:p>
        <w:p w14:paraId="67431B93" w14:textId="644AA157" w:rsidR="00563A79" w:rsidRDefault="00C12469">
          <w:pPr>
            <w:pStyle w:val="TOC2"/>
            <w:tabs>
              <w:tab w:val="left" w:pos="880"/>
              <w:tab w:val="right" w:leader="dot" w:pos="9017"/>
            </w:tabs>
            <w:rPr>
              <w:noProof/>
              <w:lang w:eastAsia="en-US"/>
            </w:rPr>
          </w:pPr>
          <w:hyperlink w:anchor="_Toc142199504" w:history="1">
            <w:r w:rsidR="00563A79" w:rsidRPr="00AA1FBB">
              <w:rPr>
                <w:rStyle w:val="Hyperlink"/>
                <w:noProof/>
              </w:rPr>
              <w:t>9.3.</w:t>
            </w:r>
            <w:r w:rsidR="00563A79">
              <w:rPr>
                <w:noProof/>
                <w:lang w:eastAsia="en-US"/>
              </w:rPr>
              <w:tab/>
            </w:r>
            <w:r w:rsidR="00563A79" w:rsidRPr="00AA1FBB">
              <w:rPr>
                <w:rStyle w:val="Hyperlink"/>
                <w:noProof/>
              </w:rPr>
              <w:t>Međunarodni pravni instrumenti u vezi s radijacijskim vanrednim događajima</w:t>
            </w:r>
            <w:r w:rsidR="00563A79">
              <w:rPr>
                <w:noProof/>
                <w:webHidden/>
              </w:rPr>
              <w:tab/>
            </w:r>
            <w:r w:rsidR="00563A79">
              <w:rPr>
                <w:noProof/>
                <w:webHidden/>
              </w:rPr>
              <w:fldChar w:fldCharType="begin"/>
            </w:r>
            <w:r w:rsidR="00563A79">
              <w:rPr>
                <w:noProof/>
                <w:webHidden/>
              </w:rPr>
              <w:instrText xml:space="preserve"> PAGEREF _Toc142199504 \h </w:instrText>
            </w:r>
            <w:r w:rsidR="00563A79">
              <w:rPr>
                <w:noProof/>
                <w:webHidden/>
              </w:rPr>
            </w:r>
            <w:r w:rsidR="00563A79">
              <w:rPr>
                <w:noProof/>
                <w:webHidden/>
              </w:rPr>
              <w:fldChar w:fldCharType="separate"/>
            </w:r>
            <w:r w:rsidR="00563A79">
              <w:rPr>
                <w:noProof/>
                <w:webHidden/>
              </w:rPr>
              <w:t>54</w:t>
            </w:r>
            <w:r w:rsidR="00563A79">
              <w:rPr>
                <w:noProof/>
                <w:webHidden/>
              </w:rPr>
              <w:fldChar w:fldCharType="end"/>
            </w:r>
          </w:hyperlink>
        </w:p>
        <w:p w14:paraId="1485B1BE" w14:textId="62F6FA37" w:rsidR="00563A79" w:rsidRDefault="00C12469">
          <w:pPr>
            <w:pStyle w:val="TOC2"/>
            <w:tabs>
              <w:tab w:val="left" w:pos="880"/>
              <w:tab w:val="right" w:leader="dot" w:pos="9017"/>
            </w:tabs>
            <w:rPr>
              <w:noProof/>
              <w:lang w:eastAsia="en-US"/>
            </w:rPr>
          </w:pPr>
          <w:hyperlink w:anchor="_Toc142199505" w:history="1">
            <w:r w:rsidR="00563A79" w:rsidRPr="00AA1FBB">
              <w:rPr>
                <w:rStyle w:val="Hyperlink"/>
                <w:noProof/>
              </w:rPr>
              <w:t>9.4.</w:t>
            </w:r>
            <w:r w:rsidR="00563A79">
              <w:rPr>
                <w:noProof/>
                <w:lang w:eastAsia="en-US"/>
              </w:rPr>
              <w:tab/>
            </w:r>
            <w:r w:rsidR="00563A79" w:rsidRPr="00AA1FBB">
              <w:rPr>
                <w:rStyle w:val="Hyperlink"/>
                <w:noProof/>
              </w:rPr>
              <w:t>Aktivnosti u BiH</w:t>
            </w:r>
            <w:r w:rsidR="00563A79">
              <w:rPr>
                <w:noProof/>
                <w:webHidden/>
              </w:rPr>
              <w:tab/>
            </w:r>
            <w:r w:rsidR="00563A79">
              <w:rPr>
                <w:noProof/>
                <w:webHidden/>
              </w:rPr>
              <w:fldChar w:fldCharType="begin"/>
            </w:r>
            <w:r w:rsidR="00563A79">
              <w:rPr>
                <w:noProof/>
                <w:webHidden/>
              </w:rPr>
              <w:instrText xml:space="preserve"> PAGEREF _Toc142199505 \h </w:instrText>
            </w:r>
            <w:r w:rsidR="00563A79">
              <w:rPr>
                <w:noProof/>
                <w:webHidden/>
              </w:rPr>
            </w:r>
            <w:r w:rsidR="00563A79">
              <w:rPr>
                <w:noProof/>
                <w:webHidden/>
              </w:rPr>
              <w:fldChar w:fldCharType="separate"/>
            </w:r>
            <w:r w:rsidR="00563A79">
              <w:rPr>
                <w:noProof/>
                <w:webHidden/>
              </w:rPr>
              <w:t>55</w:t>
            </w:r>
            <w:r w:rsidR="00563A79">
              <w:rPr>
                <w:noProof/>
                <w:webHidden/>
              </w:rPr>
              <w:fldChar w:fldCharType="end"/>
            </w:r>
          </w:hyperlink>
        </w:p>
        <w:p w14:paraId="6800899B" w14:textId="52F55896" w:rsidR="00563A79" w:rsidRDefault="00C12469">
          <w:pPr>
            <w:pStyle w:val="TOC1"/>
            <w:tabs>
              <w:tab w:val="left" w:pos="660"/>
            </w:tabs>
            <w:rPr>
              <w:rFonts w:eastAsiaTheme="minorEastAsia" w:cstheme="minorBidi"/>
              <w:sz w:val="22"/>
              <w:lang w:val="en-US"/>
            </w:rPr>
          </w:pPr>
          <w:hyperlink w:anchor="_Toc142199506" w:history="1">
            <w:r w:rsidR="00563A79" w:rsidRPr="00AA1FBB">
              <w:rPr>
                <w:rStyle w:val="Hyperlink"/>
              </w:rPr>
              <w:t>10.</w:t>
            </w:r>
            <w:r w:rsidR="00563A79">
              <w:rPr>
                <w:rFonts w:eastAsiaTheme="minorEastAsia" w:cstheme="minorBidi"/>
                <w:sz w:val="22"/>
                <w:lang w:val="en-US"/>
              </w:rPr>
              <w:tab/>
            </w:r>
            <w:r w:rsidR="00563A79" w:rsidRPr="00AA1FBB">
              <w:rPr>
                <w:rStyle w:val="Hyperlink"/>
              </w:rPr>
              <w:t>AKTIVNOSTI AGENCIJE PO PITANJU POTENCIJALNOG ODLAGANJA RADIOAKTIVNOG I NUKLEARNOG OTPADA U BLIZINI GRANICE BiH SA HRVATSKOM NA LOKACIJI</w:t>
            </w:r>
            <w:r w:rsidR="00607E84">
              <w:rPr>
                <w:rStyle w:val="Hyperlink"/>
              </w:rPr>
              <w:t xml:space="preserve"> </w:t>
            </w:r>
            <w:r w:rsidR="00563A79" w:rsidRPr="00AA1FBB">
              <w:rPr>
                <w:rStyle w:val="Hyperlink"/>
              </w:rPr>
              <w:t>TRGOVSKA GORA, OPĆINA DVOR</w:t>
            </w:r>
            <w:r w:rsidR="00563A79">
              <w:rPr>
                <w:webHidden/>
              </w:rPr>
              <w:tab/>
            </w:r>
            <w:r w:rsidR="00563A79">
              <w:rPr>
                <w:webHidden/>
              </w:rPr>
              <w:fldChar w:fldCharType="begin"/>
            </w:r>
            <w:r w:rsidR="00563A79">
              <w:rPr>
                <w:webHidden/>
              </w:rPr>
              <w:instrText xml:space="preserve"> PAGEREF _Toc142199506 \h </w:instrText>
            </w:r>
            <w:r w:rsidR="00563A79">
              <w:rPr>
                <w:webHidden/>
              </w:rPr>
            </w:r>
            <w:r w:rsidR="00563A79">
              <w:rPr>
                <w:webHidden/>
              </w:rPr>
              <w:fldChar w:fldCharType="separate"/>
            </w:r>
            <w:r w:rsidR="00563A79">
              <w:rPr>
                <w:webHidden/>
              </w:rPr>
              <w:t>56</w:t>
            </w:r>
            <w:r w:rsidR="00563A79">
              <w:rPr>
                <w:webHidden/>
              </w:rPr>
              <w:fldChar w:fldCharType="end"/>
            </w:r>
          </w:hyperlink>
        </w:p>
        <w:p w14:paraId="77ABF95D" w14:textId="34FB7ADB" w:rsidR="00563A79" w:rsidRDefault="00C12469">
          <w:pPr>
            <w:pStyle w:val="TOC1"/>
            <w:tabs>
              <w:tab w:val="left" w:pos="660"/>
            </w:tabs>
            <w:rPr>
              <w:rFonts w:eastAsiaTheme="minorEastAsia" w:cstheme="minorBidi"/>
              <w:sz w:val="22"/>
              <w:lang w:val="en-US"/>
            </w:rPr>
          </w:pPr>
          <w:hyperlink w:anchor="_Toc142199507" w:history="1">
            <w:r w:rsidR="00563A79" w:rsidRPr="00AA1FBB">
              <w:rPr>
                <w:rStyle w:val="Hyperlink"/>
              </w:rPr>
              <w:t>11.</w:t>
            </w:r>
            <w:r w:rsidR="00563A79">
              <w:rPr>
                <w:rFonts w:eastAsiaTheme="minorEastAsia" w:cstheme="minorBidi"/>
                <w:sz w:val="22"/>
                <w:lang w:val="en-US"/>
              </w:rPr>
              <w:tab/>
            </w:r>
            <w:r w:rsidR="00563A79" w:rsidRPr="00AA1FBB">
              <w:rPr>
                <w:rStyle w:val="Hyperlink"/>
              </w:rPr>
              <w:t>MEĐUNARODNA SARADNJA</w:t>
            </w:r>
            <w:r w:rsidR="00563A79">
              <w:rPr>
                <w:webHidden/>
              </w:rPr>
              <w:tab/>
            </w:r>
            <w:r w:rsidR="00563A79">
              <w:rPr>
                <w:webHidden/>
              </w:rPr>
              <w:fldChar w:fldCharType="begin"/>
            </w:r>
            <w:r w:rsidR="00563A79">
              <w:rPr>
                <w:webHidden/>
              </w:rPr>
              <w:instrText xml:space="preserve"> PAGEREF _Toc142199507 \h </w:instrText>
            </w:r>
            <w:r w:rsidR="00563A79">
              <w:rPr>
                <w:webHidden/>
              </w:rPr>
            </w:r>
            <w:r w:rsidR="00563A79">
              <w:rPr>
                <w:webHidden/>
              </w:rPr>
              <w:fldChar w:fldCharType="separate"/>
            </w:r>
            <w:r w:rsidR="00563A79">
              <w:rPr>
                <w:webHidden/>
              </w:rPr>
              <w:t>64</w:t>
            </w:r>
            <w:r w:rsidR="00563A79">
              <w:rPr>
                <w:webHidden/>
              </w:rPr>
              <w:fldChar w:fldCharType="end"/>
            </w:r>
          </w:hyperlink>
        </w:p>
        <w:p w14:paraId="1B8A60DE" w14:textId="152B54E6" w:rsidR="00563A79" w:rsidRDefault="00C12469">
          <w:pPr>
            <w:pStyle w:val="TOC2"/>
            <w:tabs>
              <w:tab w:val="left" w:pos="1100"/>
              <w:tab w:val="right" w:leader="dot" w:pos="9017"/>
            </w:tabs>
            <w:rPr>
              <w:noProof/>
              <w:lang w:eastAsia="en-US"/>
            </w:rPr>
          </w:pPr>
          <w:hyperlink w:anchor="_Toc142199513" w:history="1">
            <w:r w:rsidR="00563A79" w:rsidRPr="00AA1FBB">
              <w:rPr>
                <w:rStyle w:val="Hyperlink"/>
                <w:noProof/>
              </w:rPr>
              <w:t>11.1.</w:t>
            </w:r>
            <w:r w:rsidR="00563A79">
              <w:rPr>
                <w:noProof/>
                <w:lang w:eastAsia="en-US"/>
              </w:rPr>
              <w:tab/>
            </w:r>
            <w:r w:rsidR="00563A79" w:rsidRPr="00AA1FBB">
              <w:rPr>
                <w:rStyle w:val="Hyperlink"/>
                <w:noProof/>
              </w:rPr>
              <w:t>Bilateralna saradnja</w:t>
            </w:r>
            <w:r w:rsidR="00563A79">
              <w:rPr>
                <w:noProof/>
                <w:webHidden/>
              </w:rPr>
              <w:tab/>
            </w:r>
            <w:r w:rsidR="00563A79">
              <w:rPr>
                <w:noProof/>
                <w:webHidden/>
              </w:rPr>
              <w:fldChar w:fldCharType="begin"/>
            </w:r>
            <w:r w:rsidR="00563A79">
              <w:rPr>
                <w:noProof/>
                <w:webHidden/>
              </w:rPr>
              <w:instrText xml:space="preserve"> PAGEREF _Toc142199513 \h </w:instrText>
            </w:r>
            <w:r w:rsidR="00563A79">
              <w:rPr>
                <w:noProof/>
                <w:webHidden/>
              </w:rPr>
            </w:r>
            <w:r w:rsidR="00563A79">
              <w:rPr>
                <w:noProof/>
                <w:webHidden/>
              </w:rPr>
              <w:fldChar w:fldCharType="separate"/>
            </w:r>
            <w:r w:rsidR="00563A79">
              <w:rPr>
                <w:noProof/>
                <w:webHidden/>
              </w:rPr>
              <w:t>64</w:t>
            </w:r>
            <w:r w:rsidR="00563A79">
              <w:rPr>
                <w:noProof/>
                <w:webHidden/>
              </w:rPr>
              <w:fldChar w:fldCharType="end"/>
            </w:r>
          </w:hyperlink>
        </w:p>
        <w:p w14:paraId="26B2F6B2" w14:textId="142B6D60" w:rsidR="00563A79" w:rsidRDefault="00C12469">
          <w:pPr>
            <w:pStyle w:val="TOC2"/>
            <w:tabs>
              <w:tab w:val="left" w:pos="1100"/>
              <w:tab w:val="right" w:leader="dot" w:pos="9017"/>
            </w:tabs>
            <w:rPr>
              <w:noProof/>
              <w:lang w:eastAsia="en-US"/>
            </w:rPr>
          </w:pPr>
          <w:hyperlink w:anchor="_Toc142199514" w:history="1">
            <w:r w:rsidR="00563A79" w:rsidRPr="00AA1FBB">
              <w:rPr>
                <w:rStyle w:val="Hyperlink"/>
                <w:noProof/>
              </w:rPr>
              <w:t>11.2.</w:t>
            </w:r>
            <w:r w:rsidR="00563A79">
              <w:rPr>
                <w:noProof/>
                <w:lang w:eastAsia="en-US"/>
              </w:rPr>
              <w:tab/>
            </w:r>
            <w:r w:rsidR="00563A79" w:rsidRPr="00AA1FBB">
              <w:rPr>
                <w:rStyle w:val="Hyperlink"/>
                <w:noProof/>
              </w:rPr>
              <w:t>Saradnja sa Međunarodnom agencijom za atomsku energiju</w:t>
            </w:r>
            <w:r w:rsidR="00607E84">
              <w:rPr>
                <w:rStyle w:val="Hyperlink"/>
                <w:noProof/>
              </w:rPr>
              <w:t xml:space="preserve"> </w:t>
            </w:r>
            <w:r w:rsidR="00563A79" w:rsidRPr="00AA1FBB">
              <w:rPr>
                <w:rStyle w:val="Hyperlink"/>
                <w:noProof/>
              </w:rPr>
              <w:t>(IAEA)</w:t>
            </w:r>
            <w:r w:rsidR="00563A79">
              <w:rPr>
                <w:noProof/>
                <w:webHidden/>
              </w:rPr>
              <w:tab/>
            </w:r>
            <w:r w:rsidR="00563A79">
              <w:rPr>
                <w:noProof/>
                <w:webHidden/>
              </w:rPr>
              <w:fldChar w:fldCharType="begin"/>
            </w:r>
            <w:r w:rsidR="00563A79">
              <w:rPr>
                <w:noProof/>
                <w:webHidden/>
              </w:rPr>
              <w:instrText xml:space="preserve"> PAGEREF _Toc142199514 \h </w:instrText>
            </w:r>
            <w:r w:rsidR="00563A79">
              <w:rPr>
                <w:noProof/>
                <w:webHidden/>
              </w:rPr>
            </w:r>
            <w:r w:rsidR="00563A79">
              <w:rPr>
                <w:noProof/>
                <w:webHidden/>
              </w:rPr>
              <w:fldChar w:fldCharType="separate"/>
            </w:r>
            <w:r w:rsidR="00563A79">
              <w:rPr>
                <w:noProof/>
                <w:webHidden/>
              </w:rPr>
              <w:t>65</w:t>
            </w:r>
            <w:r w:rsidR="00563A79">
              <w:rPr>
                <w:noProof/>
                <w:webHidden/>
              </w:rPr>
              <w:fldChar w:fldCharType="end"/>
            </w:r>
          </w:hyperlink>
        </w:p>
        <w:p w14:paraId="3AAEE088" w14:textId="5F2CE5A5" w:rsidR="00563A79" w:rsidRDefault="00C12469">
          <w:pPr>
            <w:pStyle w:val="TOC2"/>
            <w:tabs>
              <w:tab w:val="left" w:pos="1100"/>
              <w:tab w:val="right" w:leader="dot" w:pos="9017"/>
            </w:tabs>
            <w:rPr>
              <w:noProof/>
              <w:lang w:eastAsia="en-US"/>
            </w:rPr>
          </w:pPr>
          <w:hyperlink w:anchor="_Toc142199515" w:history="1">
            <w:r w:rsidR="00563A79" w:rsidRPr="00AA1FBB">
              <w:rPr>
                <w:rStyle w:val="Hyperlink"/>
                <w:noProof/>
              </w:rPr>
              <w:t>11.3.</w:t>
            </w:r>
            <w:r w:rsidR="00563A79">
              <w:rPr>
                <w:noProof/>
                <w:lang w:eastAsia="en-US"/>
              </w:rPr>
              <w:tab/>
            </w:r>
            <w:r w:rsidR="00563A79" w:rsidRPr="00AA1FBB">
              <w:rPr>
                <w:rStyle w:val="Hyperlink"/>
                <w:noProof/>
              </w:rPr>
              <w:t>RASIMS</w:t>
            </w:r>
            <w:r w:rsidR="00563A79">
              <w:rPr>
                <w:noProof/>
                <w:webHidden/>
              </w:rPr>
              <w:tab/>
            </w:r>
            <w:r w:rsidR="00563A79">
              <w:rPr>
                <w:noProof/>
                <w:webHidden/>
              </w:rPr>
              <w:fldChar w:fldCharType="begin"/>
            </w:r>
            <w:r w:rsidR="00563A79">
              <w:rPr>
                <w:noProof/>
                <w:webHidden/>
              </w:rPr>
              <w:instrText xml:space="preserve"> PAGEREF _Toc142199515 \h </w:instrText>
            </w:r>
            <w:r w:rsidR="00563A79">
              <w:rPr>
                <w:noProof/>
                <w:webHidden/>
              </w:rPr>
            </w:r>
            <w:r w:rsidR="00563A79">
              <w:rPr>
                <w:noProof/>
                <w:webHidden/>
              </w:rPr>
              <w:fldChar w:fldCharType="separate"/>
            </w:r>
            <w:r w:rsidR="00563A79">
              <w:rPr>
                <w:noProof/>
                <w:webHidden/>
              </w:rPr>
              <w:t>67</w:t>
            </w:r>
            <w:r w:rsidR="00563A79">
              <w:rPr>
                <w:noProof/>
                <w:webHidden/>
              </w:rPr>
              <w:fldChar w:fldCharType="end"/>
            </w:r>
          </w:hyperlink>
        </w:p>
        <w:p w14:paraId="61E8A163" w14:textId="508AAC87" w:rsidR="00563A79" w:rsidRDefault="00C12469">
          <w:pPr>
            <w:pStyle w:val="TOC2"/>
            <w:tabs>
              <w:tab w:val="left" w:pos="1100"/>
              <w:tab w:val="right" w:leader="dot" w:pos="9017"/>
            </w:tabs>
            <w:rPr>
              <w:noProof/>
              <w:lang w:eastAsia="en-US"/>
            </w:rPr>
          </w:pPr>
          <w:hyperlink w:anchor="_Toc142199516" w:history="1">
            <w:r w:rsidR="00563A79" w:rsidRPr="00AA1FBB">
              <w:rPr>
                <w:rStyle w:val="Hyperlink"/>
                <w:noProof/>
              </w:rPr>
              <w:t>11.4.</w:t>
            </w:r>
            <w:r w:rsidR="00563A79">
              <w:rPr>
                <w:noProof/>
                <w:lang w:eastAsia="en-US"/>
              </w:rPr>
              <w:tab/>
            </w:r>
            <w:r w:rsidR="00563A79" w:rsidRPr="00AA1FBB">
              <w:rPr>
                <w:rStyle w:val="Hyperlink"/>
                <w:noProof/>
              </w:rPr>
              <w:t>SARIS</w:t>
            </w:r>
            <w:r w:rsidR="00563A79">
              <w:rPr>
                <w:noProof/>
                <w:webHidden/>
              </w:rPr>
              <w:tab/>
            </w:r>
            <w:r w:rsidR="00563A79">
              <w:rPr>
                <w:noProof/>
                <w:webHidden/>
              </w:rPr>
              <w:fldChar w:fldCharType="begin"/>
            </w:r>
            <w:r w:rsidR="00563A79">
              <w:rPr>
                <w:noProof/>
                <w:webHidden/>
              </w:rPr>
              <w:instrText xml:space="preserve"> PAGEREF _Toc142199516 \h </w:instrText>
            </w:r>
            <w:r w:rsidR="00563A79">
              <w:rPr>
                <w:noProof/>
                <w:webHidden/>
              </w:rPr>
            </w:r>
            <w:r w:rsidR="00563A79">
              <w:rPr>
                <w:noProof/>
                <w:webHidden/>
              </w:rPr>
              <w:fldChar w:fldCharType="separate"/>
            </w:r>
            <w:r w:rsidR="00563A79">
              <w:rPr>
                <w:noProof/>
                <w:webHidden/>
              </w:rPr>
              <w:t>68</w:t>
            </w:r>
            <w:r w:rsidR="00563A79">
              <w:rPr>
                <w:noProof/>
                <w:webHidden/>
              </w:rPr>
              <w:fldChar w:fldCharType="end"/>
            </w:r>
          </w:hyperlink>
        </w:p>
        <w:p w14:paraId="348446F4" w14:textId="2A2B7631" w:rsidR="00563A79" w:rsidRDefault="00C12469">
          <w:pPr>
            <w:pStyle w:val="TOC2"/>
            <w:tabs>
              <w:tab w:val="left" w:pos="1100"/>
              <w:tab w:val="right" w:leader="dot" w:pos="9017"/>
            </w:tabs>
            <w:rPr>
              <w:noProof/>
              <w:lang w:eastAsia="en-US"/>
            </w:rPr>
          </w:pPr>
          <w:hyperlink w:anchor="_Toc142199517" w:history="1">
            <w:r w:rsidR="00563A79" w:rsidRPr="00AA1FBB">
              <w:rPr>
                <w:rStyle w:val="Hyperlink"/>
                <w:noProof/>
              </w:rPr>
              <w:t>11.5.</w:t>
            </w:r>
            <w:r w:rsidR="00563A79">
              <w:rPr>
                <w:noProof/>
                <w:lang w:eastAsia="en-US"/>
              </w:rPr>
              <w:tab/>
            </w:r>
            <w:r w:rsidR="00563A79" w:rsidRPr="00AA1FBB">
              <w:rPr>
                <w:rStyle w:val="Hyperlink"/>
                <w:noProof/>
              </w:rPr>
              <w:t>Saradnja sa Evropskom unijom</w:t>
            </w:r>
            <w:r w:rsidR="00563A79">
              <w:rPr>
                <w:noProof/>
                <w:webHidden/>
              </w:rPr>
              <w:tab/>
            </w:r>
            <w:r w:rsidR="00563A79">
              <w:rPr>
                <w:noProof/>
                <w:webHidden/>
              </w:rPr>
              <w:fldChar w:fldCharType="begin"/>
            </w:r>
            <w:r w:rsidR="00563A79">
              <w:rPr>
                <w:noProof/>
                <w:webHidden/>
              </w:rPr>
              <w:instrText xml:space="preserve"> PAGEREF _Toc142199517 \h </w:instrText>
            </w:r>
            <w:r w:rsidR="00563A79">
              <w:rPr>
                <w:noProof/>
                <w:webHidden/>
              </w:rPr>
            </w:r>
            <w:r w:rsidR="00563A79">
              <w:rPr>
                <w:noProof/>
                <w:webHidden/>
              </w:rPr>
              <w:fldChar w:fldCharType="separate"/>
            </w:r>
            <w:r w:rsidR="00563A79">
              <w:rPr>
                <w:noProof/>
                <w:webHidden/>
              </w:rPr>
              <w:t>69</w:t>
            </w:r>
            <w:r w:rsidR="00563A79">
              <w:rPr>
                <w:noProof/>
                <w:webHidden/>
              </w:rPr>
              <w:fldChar w:fldCharType="end"/>
            </w:r>
          </w:hyperlink>
        </w:p>
        <w:p w14:paraId="51A2DF5F" w14:textId="40069D41" w:rsidR="00563A79" w:rsidRDefault="00C12469">
          <w:pPr>
            <w:pStyle w:val="TOC1"/>
            <w:tabs>
              <w:tab w:val="left" w:pos="660"/>
            </w:tabs>
            <w:rPr>
              <w:rFonts w:eastAsiaTheme="minorEastAsia" w:cstheme="minorBidi"/>
              <w:sz w:val="22"/>
              <w:lang w:val="en-US"/>
            </w:rPr>
          </w:pPr>
          <w:hyperlink w:anchor="_Toc142199518" w:history="1">
            <w:r w:rsidR="00563A79" w:rsidRPr="00AA1FBB">
              <w:rPr>
                <w:rStyle w:val="Hyperlink"/>
              </w:rPr>
              <w:t>12.</w:t>
            </w:r>
            <w:r w:rsidR="00563A79">
              <w:rPr>
                <w:rFonts w:eastAsiaTheme="minorEastAsia" w:cstheme="minorBidi"/>
                <w:sz w:val="22"/>
                <w:lang w:val="en-US"/>
              </w:rPr>
              <w:tab/>
            </w:r>
            <w:r w:rsidR="00563A79" w:rsidRPr="00AA1FBB">
              <w:rPr>
                <w:rStyle w:val="Hyperlink"/>
              </w:rPr>
              <w:t>OBUKA I OBRAZOVANJE</w:t>
            </w:r>
            <w:r w:rsidR="00563A79">
              <w:rPr>
                <w:webHidden/>
              </w:rPr>
              <w:tab/>
            </w:r>
            <w:r w:rsidR="00563A79">
              <w:rPr>
                <w:webHidden/>
              </w:rPr>
              <w:fldChar w:fldCharType="begin"/>
            </w:r>
            <w:r w:rsidR="00563A79">
              <w:rPr>
                <w:webHidden/>
              </w:rPr>
              <w:instrText xml:space="preserve"> PAGEREF _Toc142199518 \h </w:instrText>
            </w:r>
            <w:r w:rsidR="00563A79">
              <w:rPr>
                <w:webHidden/>
              </w:rPr>
            </w:r>
            <w:r w:rsidR="00563A79">
              <w:rPr>
                <w:webHidden/>
              </w:rPr>
              <w:fldChar w:fldCharType="separate"/>
            </w:r>
            <w:r w:rsidR="00563A79">
              <w:rPr>
                <w:webHidden/>
              </w:rPr>
              <w:t>71</w:t>
            </w:r>
            <w:r w:rsidR="00563A79">
              <w:rPr>
                <w:webHidden/>
              </w:rPr>
              <w:fldChar w:fldCharType="end"/>
            </w:r>
          </w:hyperlink>
        </w:p>
        <w:p w14:paraId="70602C74" w14:textId="1D80021F" w:rsidR="00563A79" w:rsidRDefault="00C12469">
          <w:pPr>
            <w:pStyle w:val="TOC1"/>
            <w:tabs>
              <w:tab w:val="left" w:pos="660"/>
            </w:tabs>
            <w:rPr>
              <w:rFonts w:eastAsiaTheme="minorEastAsia" w:cstheme="minorBidi"/>
              <w:sz w:val="22"/>
              <w:lang w:val="en-US"/>
            </w:rPr>
          </w:pPr>
          <w:hyperlink w:anchor="_Toc142199519" w:history="1">
            <w:r w:rsidR="00563A79" w:rsidRPr="00AA1FBB">
              <w:rPr>
                <w:rStyle w:val="Hyperlink"/>
              </w:rPr>
              <w:t>13.</w:t>
            </w:r>
            <w:r w:rsidR="00563A79">
              <w:rPr>
                <w:rFonts w:eastAsiaTheme="minorEastAsia" w:cstheme="minorBidi"/>
                <w:sz w:val="22"/>
                <w:lang w:val="en-US"/>
              </w:rPr>
              <w:tab/>
            </w:r>
            <w:r w:rsidR="00563A79" w:rsidRPr="00AA1FBB">
              <w:rPr>
                <w:rStyle w:val="Hyperlink"/>
              </w:rPr>
              <w:t>MEĐUNARODNE OBAVEZE BiH</w:t>
            </w:r>
            <w:r w:rsidR="00563A79">
              <w:rPr>
                <w:webHidden/>
              </w:rPr>
              <w:tab/>
            </w:r>
            <w:r w:rsidR="00563A79">
              <w:rPr>
                <w:webHidden/>
              </w:rPr>
              <w:fldChar w:fldCharType="begin"/>
            </w:r>
            <w:r w:rsidR="00563A79">
              <w:rPr>
                <w:webHidden/>
              </w:rPr>
              <w:instrText xml:space="preserve"> PAGEREF _Toc142199519 \h </w:instrText>
            </w:r>
            <w:r w:rsidR="00563A79">
              <w:rPr>
                <w:webHidden/>
              </w:rPr>
            </w:r>
            <w:r w:rsidR="00563A79">
              <w:rPr>
                <w:webHidden/>
              </w:rPr>
              <w:fldChar w:fldCharType="separate"/>
            </w:r>
            <w:r w:rsidR="00563A79">
              <w:rPr>
                <w:webHidden/>
              </w:rPr>
              <w:t>72</w:t>
            </w:r>
            <w:r w:rsidR="00563A79">
              <w:rPr>
                <w:webHidden/>
              </w:rPr>
              <w:fldChar w:fldCharType="end"/>
            </w:r>
          </w:hyperlink>
        </w:p>
        <w:p w14:paraId="34966264" w14:textId="2772291B" w:rsidR="00563A79" w:rsidRDefault="00C12469">
          <w:pPr>
            <w:pStyle w:val="TOC2"/>
            <w:tabs>
              <w:tab w:val="left" w:pos="1100"/>
              <w:tab w:val="right" w:leader="dot" w:pos="9017"/>
            </w:tabs>
            <w:rPr>
              <w:noProof/>
              <w:lang w:eastAsia="en-US"/>
            </w:rPr>
          </w:pPr>
          <w:hyperlink w:anchor="_Toc142199528" w:history="1">
            <w:r w:rsidR="00563A79" w:rsidRPr="00AA1FBB">
              <w:rPr>
                <w:rStyle w:val="Hyperlink"/>
                <w:noProof/>
              </w:rPr>
              <w:t>13.1.</w:t>
            </w:r>
            <w:r w:rsidR="00563A79">
              <w:rPr>
                <w:noProof/>
                <w:lang w:eastAsia="en-US"/>
              </w:rPr>
              <w:tab/>
            </w:r>
            <w:r w:rsidR="00563A79" w:rsidRPr="00AA1FBB">
              <w:rPr>
                <w:rStyle w:val="Hyperlink"/>
                <w:noProof/>
              </w:rPr>
              <w:t>Obaveze koje proizlaze iz „Ugovora o neširenju nuklearnog oružja“</w:t>
            </w:r>
            <w:r w:rsidR="00563A79">
              <w:rPr>
                <w:noProof/>
                <w:webHidden/>
              </w:rPr>
              <w:tab/>
            </w:r>
            <w:r w:rsidR="00563A79">
              <w:rPr>
                <w:noProof/>
                <w:webHidden/>
              </w:rPr>
              <w:fldChar w:fldCharType="begin"/>
            </w:r>
            <w:r w:rsidR="00563A79">
              <w:rPr>
                <w:noProof/>
                <w:webHidden/>
              </w:rPr>
              <w:instrText xml:space="preserve"> PAGEREF _Toc142199528 \h </w:instrText>
            </w:r>
            <w:r w:rsidR="00563A79">
              <w:rPr>
                <w:noProof/>
                <w:webHidden/>
              </w:rPr>
            </w:r>
            <w:r w:rsidR="00563A79">
              <w:rPr>
                <w:noProof/>
                <w:webHidden/>
              </w:rPr>
              <w:fldChar w:fldCharType="separate"/>
            </w:r>
            <w:r w:rsidR="00563A79">
              <w:rPr>
                <w:noProof/>
                <w:webHidden/>
              </w:rPr>
              <w:t>72</w:t>
            </w:r>
            <w:r w:rsidR="00563A79">
              <w:rPr>
                <w:noProof/>
                <w:webHidden/>
              </w:rPr>
              <w:fldChar w:fldCharType="end"/>
            </w:r>
          </w:hyperlink>
        </w:p>
        <w:p w14:paraId="084960BC" w14:textId="51CD8D39" w:rsidR="00563A79" w:rsidRDefault="00C12469">
          <w:pPr>
            <w:pStyle w:val="TOC2"/>
            <w:tabs>
              <w:tab w:val="left" w:pos="1100"/>
              <w:tab w:val="right" w:leader="dot" w:pos="9017"/>
            </w:tabs>
            <w:rPr>
              <w:noProof/>
              <w:lang w:eastAsia="en-US"/>
            </w:rPr>
          </w:pPr>
          <w:hyperlink w:anchor="_Toc142199535" w:history="1">
            <w:r w:rsidR="00563A79" w:rsidRPr="00AA1FBB">
              <w:rPr>
                <w:rStyle w:val="Hyperlink"/>
                <w:noProof/>
              </w:rPr>
              <w:t>13.2.</w:t>
            </w:r>
            <w:r w:rsidR="00563A79">
              <w:rPr>
                <w:noProof/>
                <w:lang w:eastAsia="en-US"/>
              </w:rPr>
              <w:tab/>
            </w:r>
            <w:r w:rsidR="00563A79" w:rsidRPr="00AA1FBB">
              <w:rPr>
                <w:rStyle w:val="Hyperlink"/>
                <w:noProof/>
              </w:rPr>
              <w:t>Obaveze koje proizlaze iz „Konvencije o nuklearnoj sigurnosti“</w:t>
            </w:r>
            <w:r w:rsidR="00563A79">
              <w:rPr>
                <w:noProof/>
                <w:webHidden/>
              </w:rPr>
              <w:tab/>
            </w:r>
            <w:r w:rsidR="00563A79">
              <w:rPr>
                <w:noProof/>
                <w:webHidden/>
              </w:rPr>
              <w:fldChar w:fldCharType="begin"/>
            </w:r>
            <w:r w:rsidR="00563A79">
              <w:rPr>
                <w:noProof/>
                <w:webHidden/>
              </w:rPr>
              <w:instrText xml:space="preserve"> PAGEREF _Toc142199535 \h </w:instrText>
            </w:r>
            <w:r w:rsidR="00563A79">
              <w:rPr>
                <w:noProof/>
                <w:webHidden/>
              </w:rPr>
            </w:r>
            <w:r w:rsidR="00563A79">
              <w:rPr>
                <w:noProof/>
                <w:webHidden/>
              </w:rPr>
              <w:fldChar w:fldCharType="separate"/>
            </w:r>
            <w:r w:rsidR="00563A79">
              <w:rPr>
                <w:noProof/>
                <w:webHidden/>
              </w:rPr>
              <w:t>73</w:t>
            </w:r>
            <w:r w:rsidR="00563A79">
              <w:rPr>
                <w:noProof/>
                <w:webHidden/>
              </w:rPr>
              <w:fldChar w:fldCharType="end"/>
            </w:r>
          </w:hyperlink>
        </w:p>
        <w:p w14:paraId="0210CDF0" w14:textId="6B6B62E4" w:rsidR="00563A79" w:rsidRDefault="00C12469">
          <w:pPr>
            <w:pStyle w:val="TOC2"/>
            <w:tabs>
              <w:tab w:val="left" w:pos="1100"/>
              <w:tab w:val="right" w:leader="dot" w:pos="9017"/>
            </w:tabs>
            <w:rPr>
              <w:noProof/>
              <w:lang w:eastAsia="en-US"/>
            </w:rPr>
          </w:pPr>
          <w:hyperlink w:anchor="_Toc142199536" w:history="1">
            <w:r w:rsidR="00563A79" w:rsidRPr="00AA1FBB">
              <w:rPr>
                <w:rStyle w:val="Hyperlink"/>
                <w:noProof/>
              </w:rPr>
              <w:t>13.3.</w:t>
            </w:r>
            <w:r w:rsidR="00563A79">
              <w:rPr>
                <w:noProof/>
                <w:lang w:eastAsia="en-US"/>
              </w:rPr>
              <w:tab/>
            </w:r>
            <w:r w:rsidR="00563A79" w:rsidRPr="00AA1FBB">
              <w:rPr>
                <w:rStyle w:val="Hyperlink"/>
                <w:noProof/>
              </w:rPr>
              <w:t>Obaveze koje proizlaze iz „Zajedničke konvencije o sigurnosti zbrinjavanja istrošenog goriva i sigurnosti zbrinjavanja radioaktivnog otpada“</w:t>
            </w:r>
            <w:r w:rsidR="00563A79">
              <w:rPr>
                <w:noProof/>
                <w:webHidden/>
              </w:rPr>
              <w:tab/>
            </w:r>
            <w:r w:rsidR="00563A79">
              <w:rPr>
                <w:noProof/>
                <w:webHidden/>
              </w:rPr>
              <w:fldChar w:fldCharType="begin"/>
            </w:r>
            <w:r w:rsidR="00563A79">
              <w:rPr>
                <w:noProof/>
                <w:webHidden/>
              </w:rPr>
              <w:instrText xml:space="preserve"> PAGEREF _Toc142199536 \h </w:instrText>
            </w:r>
            <w:r w:rsidR="00563A79">
              <w:rPr>
                <w:noProof/>
                <w:webHidden/>
              </w:rPr>
            </w:r>
            <w:r w:rsidR="00563A79">
              <w:rPr>
                <w:noProof/>
                <w:webHidden/>
              </w:rPr>
              <w:fldChar w:fldCharType="separate"/>
            </w:r>
            <w:r w:rsidR="00563A79">
              <w:rPr>
                <w:noProof/>
                <w:webHidden/>
              </w:rPr>
              <w:t>74</w:t>
            </w:r>
            <w:r w:rsidR="00563A79">
              <w:rPr>
                <w:noProof/>
                <w:webHidden/>
              </w:rPr>
              <w:fldChar w:fldCharType="end"/>
            </w:r>
          </w:hyperlink>
        </w:p>
        <w:p w14:paraId="59B92828" w14:textId="6CE1E1FB" w:rsidR="00563A79" w:rsidRDefault="00C12469">
          <w:pPr>
            <w:pStyle w:val="TOC2"/>
            <w:tabs>
              <w:tab w:val="left" w:pos="1100"/>
              <w:tab w:val="right" w:leader="dot" w:pos="9017"/>
            </w:tabs>
            <w:rPr>
              <w:noProof/>
              <w:lang w:eastAsia="en-US"/>
            </w:rPr>
          </w:pPr>
          <w:hyperlink w:anchor="_Toc142199537" w:history="1">
            <w:r w:rsidR="00563A79" w:rsidRPr="00AA1FBB">
              <w:rPr>
                <w:rStyle w:val="Hyperlink"/>
                <w:noProof/>
              </w:rPr>
              <w:t>13.4.</w:t>
            </w:r>
            <w:r w:rsidR="00563A79">
              <w:rPr>
                <w:noProof/>
                <w:lang w:eastAsia="en-US"/>
              </w:rPr>
              <w:tab/>
            </w:r>
            <w:r w:rsidR="00563A79" w:rsidRPr="00AA1FBB">
              <w:rPr>
                <w:rStyle w:val="Hyperlink"/>
                <w:noProof/>
              </w:rPr>
              <w:t>Obaveze koje proizlaze iz drugih konvencija i sporazuma</w:t>
            </w:r>
            <w:r w:rsidR="00563A79">
              <w:rPr>
                <w:noProof/>
                <w:webHidden/>
              </w:rPr>
              <w:tab/>
            </w:r>
            <w:r w:rsidR="00563A79">
              <w:rPr>
                <w:noProof/>
                <w:webHidden/>
              </w:rPr>
              <w:fldChar w:fldCharType="begin"/>
            </w:r>
            <w:r w:rsidR="00563A79">
              <w:rPr>
                <w:noProof/>
                <w:webHidden/>
              </w:rPr>
              <w:instrText xml:space="preserve"> PAGEREF _Toc142199537 \h </w:instrText>
            </w:r>
            <w:r w:rsidR="00563A79">
              <w:rPr>
                <w:noProof/>
                <w:webHidden/>
              </w:rPr>
            </w:r>
            <w:r w:rsidR="00563A79">
              <w:rPr>
                <w:noProof/>
                <w:webHidden/>
              </w:rPr>
              <w:fldChar w:fldCharType="separate"/>
            </w:r>
            <w:r w:rsidR="00563A79">
              <w:rPr>
                <w:noProof/>
                <w:webHidden/>
              </w:rPr>
              <w:t>75</w:t>
            </w:r>
            <w:r w:rsidR="00563A79">
              <w:rPr>
                <w:noProof/>
                <w:webHidden/>
              </w:rPr>
              <w:fldChar w:fldCharType="end"/>
            </w:r>
          </w:hyperlink>
        </w:p>
        <w:p w14:paraId="2F467AAC" w14:textId="0F5DD7CB" w:rsidR="00563A79" w:rsidRDefault="00C12469">
          <w:pPr>
            <w:pStyle w:val="TOC1"/>
            <w:tabs>
              <w:tab w:val="left" w:pos="660"/>
            </w:tabs>
            <w:rPr>
              <w:rFonts w:eastAsiaTheme="minorEastAsia" w:cstheme="minorBidi"/>
              <w:sz w:val="22"/>
              <w:lang w:val="en-US"/>
            </w:rPr>
          </w:pPr>
          <w:hyperlink w:anchor="_Toc142199538" w:history="1">
            <w:r w:rsidR="00563A79" w:rsidRPr="00AA1FBB">
              <w:rPr>
                <w:rStyle w:val="Hyperlink"/>
              </w:rPr>
              <w:t>14.</w:t>
            </w:r>
            <w:r w:rsidR="00563A79">
              <w:rPr>
                <w:rFonts w:eastAsiaTheme="minorEastAsia" w:cstheme="minorBidi"/>
                <w:sz w:val="22"/>
                <w:lang w:val="en-US"/>
              </w:rPr>
              <w:tab/>
            </w:r>
            <w:r w:rsidR="00563A79" w:rsidRPr="00AA1FBB">
              <w:rPr>
                <w:rStyle w:val="Hyperlink"/>
              </w:rPr>
              <w:t>SISTEM UPRAVLJANJA (MENADŽMENT SISTEM)</w:t>
            </w:r>
            <w:r w:rsidR="00563A79">
              <w:rPr>
                <w:webHidden/>
              </w:rPr>
              <w:tab/>
            </w:r>
            <w:r w:rsidR="00563A79">
              <w:rPr>
                <w:webHidden/>
              </w:rPr>
              <w:fldChar w:fldCharType="begin"/>
            </w:r>
            <w:r w:rsidR="00563A79">
              <w:rPr>
                <w:webHidden/>
              </w:rPr>
              <w:instrText xml:space="preserve"> PAGEREF _Toc142199538 \h </w:instrText>
            </w:r>
            <w:r w:rsidR="00563A79">
              <w:rPr>
                <w:webHidden/>
              </w:rPr>
            </w:r>
            <w:r w:rsidR="00563A79">
              <w:rPr>
                <w:webHidden/>
              </w:rPr>
              <w:fldChar w:fldCharType="separate"/>
            </w:r>
            <w:r w:rsidR="00563A79">
              <w:rPr>
                <w:webHidden/>
              </w:rPr>
              <w:t>76</w:t>
            </w:r>
            <w:r w:rsidR="00563A79">
              <w:rPr>
                <w:webHidden/>
              </w:rPr>
              <w:fldChar w:fldCharType="end"/>
            </w:r>
          </w:hyperlink>
        </w:p>
        <w:p w14:paraId="3DDCF7CB" w14:textId="6E036145" w:rsidR="00563A79" w:rsidRDefault="00C12469">
          <w:pPr>
            <w:pStyle w:val="TOC1"/>
            <w:tabs>
              <w:tab w:val="left" w:pos="660"/>
            </w:tabs>
            <w:rPr>
              <w:rFonts w:eastAsiaTheme="minorEastAsia" w:cstheme="minorBidi"/>
              <w:sz w:val="22"/>
              <w:lang w:val="en-US"/>
            </w:rPr>
          </w:pPr>
          <w:hyperlink w:anchor="_Toc142199539" w:history="1">
            <w:r w:rsidR="00563A79" w:rsidRPr="00AA1FBB">
              <w:rPr>
                <w:rStyle w:val="Hyperlink"/>
              </w:rPr>
              <w:t>15.</w:t>
            </w:r>
            <w:r w:rsidR="00563A79">
              <w:rPr>
                <w:rFonts w:eastAsiaTheme="minorEastAsia" w:cstheme="minorBidi"/>
                <w:sz w:val="22"/>
                <w:lang w:val="en-US"/>
              </w:rPr>
              <w:tab/>
            </w:r>
            <w:r w:rsidR="00563A79" w:rsidRPr="00AA1FBB">
              <w:rPr>
                <w:rStyle w:val="Hyperlink"/>
              </w:rPr>
              <w:t>ZAKLJUČAK</w:t>
            </w:r>
            <w:r w:rsidR="00563A79">
              <w:rPr>
                <w:webHidden/>
              </w:rPr>
              <w:tab/>
            </w:r>
            <w:r w:rsidR="00563A79">
              <w:rPr>
                <w:webHidden/>
              </w:rPr>
              <w:fldChar w:fldCharType="begin"/>
            </w:r>
            <w:r w:rsidR="00563A79">
              <w:rPr>
                <w:webHidden/>
              </w:rPr>
              <w:instrText xml:space="preserve"> PAGEREF _Toc142199539 \h </w:instrText>
            </w:r>
            <w:r w:rsidR="00563A79">
              <w:rPr>
                <w:webHidden/>
              </w:rPr>
            </w:r>
            <w:r w:rsidR="00563A79">
              <w:rPr>
                <w:webHidden/>
              </w:rPr>
              <w:fldChar w:fldCharType="separate"/>
            </w:r>
            <w:r w:rsidR="00563A79">
              <w:rPr>
                <w:webHidden/>
              </w:rPr>
              <w:t>77</w:t>
            </w:r>
            <w:r w:rsidR="00563A79">
              <w:rPr>
                <w:webHidden/>
              </w:rPr>
              <w:fldChar w:fldCharType="end"/>
            </w:r>
          </w:hyperlink>
        </w:p>
        <w:p w14:paraId="611B0262" w14:textId="787406FA" w:rsidR="00563A79" w:rsidRDefault="00C12469">
          <w:pPr>
            <w:pStyle w:val="TOC2"/>
            <w:tabs>
              <w:tab w:val="right" w:leader="dot" w:pos="9017"/>
            </w:tabs>
            <w:rPr>
              <w:noProof/>
              <w:lang w:eastAsia="en-US"/>
            </w:rPr>
          </w:pPr>
          <w:hyperlink w:anchor="_Toc142199542" w:history="1">
            <w:r w:rsidR="00563A79" w:rsidRPr="00AA1FBB">
              <w:rPr>
                <w:rStyle w:val="Hyperlink"/>
                <w:noProof/>
              </w:rPr>
              <w:t>ANEKS 1: REZULTATI MONITORINGA OKOLIŠA</w:t>
            </w:r>
            <w:r w:rsidR="00563A79">
              <w:rPr>
                <w:noProof/>
                <w:webHidden/>
              </w:rPr>
              <w:tab/>
            </w:r>
            <w:r w:rsidR="00563A79">
              <w:rPr>
                <w:noProof/>
                <w:webHidden/>
              </w:rPr>
              <w:fldChar w:fldCharType="begin"/>
            </w:r>
            <w:r w:rsidR="00563A79">
              <w:rPr>
                <w:noProof/>
                <w:webHidden/>
              </w:rPr>
              <w:instrText xml:space="preserve"> PAGEREF _Toc142199542 \h </w:instrText>
            </w:r>
            <w:r w:rsidR="00563A79">
              <w:rPr>
                <w:noProof/>
                <w:webHidden/>
              </w:rPr>
            </w:r>
            <w:r w:rsidR="00563A79">
              <w:rPr>
                <w:noProof/>
                <w:webHidden/>
              </w:rPr>
              <w:fldChar w:fldCharType="separate"/>
            </w:r>
            <w:r w:rsidR="00563A79">
              <w:rPr>
                <w:noProof/>
                <w:webHidden/>
              </w:rPr>
              <w:t>79</w:t>
            </w:r>
            <w:r w:rsidR="00563A79">
              <w:rPr>
                <w:noProof/>
                <w:webHidden/>
              </w:rPr>
              <w:fldChar w:fldCharType="end"/>
            </w:r>
          </w:hyperlink>
        </w:p>
        <w:p w14:paraId="6437490F" w14:textId="072A996E" w:rsidR="00563A79" w:rsidRDefault="00C12469">
          <w:pPr>
            <w:pStyle w:val="TOC2"/>
            <w:tabs>
              <w:tab w:val="right" w:leader="dot" w:pos="9017"/>
            </w:tabs>
            <w:rPr>
              <w:noProof/>
              <w:lang w:eastAsia="en-US"/>
            </w:rPr>
          </w:pPr>
          <w:hyperlink w:anchor="_Toc142199543" w:history="1">
            <w:r w:rsidR="00563A79" w:rsidRPr="00AA1FBB">
              <w:rPr>
                <w:rStyle w:val="Hyperlink"/>
                <w:noProof/>
              </w:rPr>
              <w:t>LISTE</w:t>
            </w:r>
            <w:r w:rsidR="00563A79">
              <w:rPr>
                <w:noProof/>
                <w:webHidden/>
              </w:rPr>
              <w:tab/>
            </w:r>
            <w:r w:rsidR="00563A79">
              <w:rPr>
                <w:noProof/>
                <w:webHidden/>
              </w:rPr>
              <w:fldChar w:fldCharType="begin"/>
            </w:r>
            <w:r w:rsidR="00563A79">
              <w:rPr>
                <w:noProof/>
                <w:webHidden/>
              </w:rPr>
              <w:instrText xml:space="preserve"> PAGEREF _Toc142199543 \h </w:instrText>
            </w:r>
            <w:r w:rsidR="00563A79">
              <w:rPr>
                <w:noProof/>
                <w:webHidden/>
              </w:rPr>
            </w:r>
            <w:r w:rsidR="00563A79">
              <w:rPr>
                <w:noProof/>
                <w:webHidden/>
              </w:rPr>
              <w:fldChar w:fldCharType="separate"/>
            </w:r>
            <w:r w:rsidR="00563A79">
              <w:rPr>
                <w:noProof/>
                <w:webHidden/>
              </w:rPr>
              <w:t>79</w:t>
            </w:r>
            <w:r w:rsidR="00563A79">
              <w:rPr>
                <w:noProof/>
                <w:webHidden/>
              </w:rPr>
              <w:fldChar w:fldCharType="end"/>
            </w:r>
          </w:hyperlink>
        </w:p>
        <w:p w14:paraId="37FAAE06" w14:textId="006B3508" w:rsidR="00563A79" w:rsidRDefault="00C12469">
          <w:pPr>
            <w:pStyle w:val="TOC3"/>
            <w:tabs>
              <w:tab w:val="right" w:leader="dot" w:pos="9017"/>
            </w:tabs>
            <w:rPr>
              <w:noProof/>
              <w:lang w:eastAsia="en-US"/>
            </w:rPr>
          </w:pPr>
          <w:hyperlink w:anchor="_Toc142199544" w:history="1">
            <w:r w:rsidR="00563A79" w:rsidRPr="00AA1FBB">
              <w:rPr>
                <w:rStyle w:val="Hyperlink"/>
                <w:noProof/>
                <w:lang w:val="bs-Latn-BA"/>
              </w:rPr>
              <w:t>1) Lista češćih skraćenica</w:t>
            </w:r>
            <w:r w:rsidR="00563A79">
              <w:rPr>
                <w:noProof/>
                <w:webHidden/>
              </w:rPr>
              <w:tab/>
            </w:r>
            <w:r w:rsidR="00563A79">
              <w:rPr>
                <w:noProof/>
                <w:webHidden/>
              </w:rPr>
              <w:fldChar w:fldCharType="begin"/>
            </w:r>
            <w:r w:rsidR="00563A79">
              <w:rPr>
                <w:noProof/>
                <w:webHidden/>
              </w:rPr>
              <w:instrText xml:space="preserve"> PAGEREF _Toc142199544 \h </w:instrText>
            </w:r>
            <w:r w:rsidR="00563A79">
              <w:rPr>
                <w:noProof/>
                <w:webHidden/>
              </w:rPr>
            </w:r>
            <w:r w:rsidR="00563A79">
              <w:rPr>
                <w:noProof/>
                <w:webHidden/>
              </w:rPr>
              <w:fldChar w:fldCharType="separate"/>
            </w:r>
            <w:r w:rsidR="00563A79">
              <w:rPr>
                <w:noProof/>
                <w:webHidden/>
              </w:rPr>
              <w:t>79</w:t>
            </w:r>
            <w:r w:rsidR="00563A79">
              <w:rPr>
                <w:noProof/>
                <w:webHidden/>
              </w:rPr>
              <w:fldChar w:fldCharType="end"/>
            </w:r>
          </w:hyperlink>
        </w:p>
        <w:p w14:paraId="26F2F366" w14:textId="2E5F6408" w:rsidR="00563A79" w:rsidRDefault="00C12469">
          <w:pPr>
            <w:pStyle w:val="TOC3"/>
            <w:tabs>
              <w:tab w:val="right" w:leader="dot" w:pos="9017"/>
            </w:tabs>
            <w:rPr>
              <w:noProof/>
              <w:lang w:eastAsia="en-US"/>
            </w:rPr>
          </w:pPr>
          <w:hyperlink w:anchor="_Toc142199545" w:history="1">
            <w:r w:rsidR="00563A79" w:rsidRPr="00AA1FBB">
              <w:rPr>
                <w:rStyle w:val="Hyperlink"/>
                <w:noProof/>
                <w:lang w:val="bs-Latn-BA"/>
              </w:rPr>
              <w:t>2) Lista tabela</w:t>
            </w:r>
            <w:r w:rsidR="00563A79">
              <w:rPr>
                <w:noProof/>
                <w:webHidden/>
              </w:rPr>
              <w:tab/>
            </w:r>
            <w:r w:rsidR="00563A79">
              <w:rPr>
                <w:noProof/>
                <w:webHidden/>
              </w:rPr>
              <w:fldChar w:fldCharType="begin"/>
            </w:r>
            <w:r w:rsidR="00563A79">
              <w:rPr>
                <w:noProof/>
                <w:webHidden/>
              </w:rPr>
              <w:instrText xml:space="preserve"> PAGEREF _Toc142199545 \h </w:instrText>
            </w:r>
            <w:r w:rsidR="00563A79">
              <w:rPr>
                <w:noProof/>
                <w:webHidden/>
              </w:rPr>
            </w:r>
            <w:r w:rsidR="00563A79">
              <w:rPr>
                <w:noProof/>
                <w:webHidden/>
              </w:rPr>
              <w:fldChar w:fldCharType="separate"/>
            </w:r>
            <w:r w:rsidR="00563A79">
              <w:rPr>
                <w:noProof/>
                <w:webHidden/>
              </w:rPr>
              <w:t>79</w:t>
            </w:r>
            <w:r w:rsidR="00563A79">
              <w:rPr>
                <w:noProof/>
                <w:webHidden/>
              </w:rPr>
              <w:fldChar w:fldCharType="end"/>
            </w:r>
          </w:hyperlink>
        </w:p>
        <w:p w14:paraId="51705404" w14:textId="489EE664" w:rsidR="00563A79" w:rsidRDefault="00C12469">
          <w:pPr>
            <w:pStyle w:val="TOC3"/>
            <w:tabs>
              <w:tab w:val="right" w:leader="dot" w:pos="9017"/>
            </w:tabs>
            <w:rPr>
              <w:noProof/>
              <w:lang w:eastAsia="en-US"/>
            </w:rPr>
          </w:pPr>
          <w:hyperlink w:anchor="_Toc142199546" w:history="1">
            <w:r w:rsidR="00563A79" w:rsidRPr="00AA1FBB">
              <w:rPr>
                <w:rStyle w:val="Hyperlink"/>
                <w:noProof/>
                <w:lang w:val="bs-Latn-BA"/>
              </w:rPr>
              <w:t>3) Lista grafika</w:t>
            </w:r>
            <w:r w:rsidR="00563A79">
              <w:rPr>
                <w:noProof/>
                <w:webHidden/>
              </w:rPr>
              <w:tab/>
            </w:r>
            <w:r w:rsidR="00563A79">
              <w:rPr>
                <w:noProof/>
                <w:webHidden/>
              </w:rPr>
              <w:fldChar w:fldCharType="begin"/>
            </w:r>
            <w:r w:rsidR="00563A79">
              <w:rPr>
                <w:noProof/>
                <w:webHidden/>
              </w:rPr>
              <w:instrText xml:space="preserve"> PAGEREF _Toc142199546 \h </w:instrText>
            </w:r>
            <w:r w:rsidR="00563A79">
              <w:rPr>
                <w:noProof/>
                <w:webHidden/>
              </w:rPr>
            </w:r>
            <w:r w:rsidR="00563A79">
              <w:rPr>
                <w:noProof/>
                <w:webHidden/>
              </w:rPr>
              <w:fldChar w:fldCharType="separate"/>
            </w:r>
            <w:r w:rsidR="00563A79">
              <w:rPr>
                <w:noProof/>
                <w:webHidden/>
              </w:rPr>
              <w:t>80</w:t>
            </w:r>
            <w:r w:rsidR="00563A79">
              <w:rPr>
                <w:noProof/>
                <w:webHidden/>
              </w:rPr>
              <w:fldChar w:fldCharType="end"/>
            </w:r>
          </w:hyperlink>
        </w:p>
        <w:p w14:paraId="5D53EDA0" w14:textId="109A0BA1" w:rsidR="00563A79" w:rsidRDefault="00C12469">
          <w:pPr>
            <w:pStyle w:val="TOC3"/>
            <w:tabs>
              <w:tab w:val="right" w:leader="dot" w:pos="9017"/>
            </w:tabs>
            <w:rPr>
              <w:noProof/>
              <w:lang w:eastAsia="en-US"/>
            </w:rPr>
          </w:pPr>
          <w:hyperlink w:anchor="_Toc142199547" w:history="1">
            <w:r w:rsidR="00563A79" w:rsidRPr="00AA1FBB">
              <w:rPr>
                <w:rStyle w:val="Hyperlink"/>
                <w:noProof/>
                <w:lang w:val="bs-Latn-BA"/>
              </w:rPr>
              <w:t>4) Lista slika</w:t>
            </w:r>
            <w:r w:rsidR="00563A79">
              <w:rPr>
                <w:noProof/>
                <w:webHidden/>
              </w:rPr>
              <w:tab/>
            </w:r>
            <w:r w:rsidR="00563A79">
              <w:rPr>
                <w:noProof/>
                <w:webHidden/>
              </w:rPr>
              <w:fldChar w:fldCharType="begin"/>
            </w:r>
            <w:r w:rsidR="00563A79">
              <w:rPr>
                <w:noProof/>
                <w:webHidden/>
              </w:rPr>
              <w:instrText xml:space="preserve"> PAGEREF _Toc142199547 \h </w:instrText>
            </w:r>
            <w:r w:rsidR="00563A79">
              <w:rPr>
                <w:noProof/>
                <w:webHidden/>
              </w:rPr>
            </w:r>
            <w:r w:rsidR="00563A79">
              <w:rPr>
                <w:noProof/>
                <w:webHidden/>
              </w:rPr>
              <w:fldChar w:fldCharType="separate"/>
            </w:r>
            <w:r w:rsidR="00563A79">
              <w:rPr>
                <w:noProof/>
                <w:webHidden/>
              </w:rPr>
              <w:t>81</w:t>
            </w:r>
            <w:r w:rsidR="00563A79">
              <w:rPr>
                <w:noProof/>
                <w:webHidden/>
              </w:rPr>
              <w:fldChar w:fldCharType="end"/>
            </w:r>
          </w:hyperlink>
        </w:p>
        <w:p w14:paraId="28066D46" w14:textId="597E7A46" w:rsidR="00317BC6" w:rsidRPr="00194EE8" w:rsidRDefault="001D2217" w:rsidP="00CE75AD">
          <w:pPr>
            <w:rPr>
              <w:rFonts w:ascii="Times New Roman" w:hAnsi="Times New Roman"/>
              <w:noProof/>
              <w:color w:val="FF0000"/>
              <w:lang w:val="bs-Latn-BA"/>
            </w:rPr>
          </w:pPr>
          <w:r w:rsidRPr="00194EE8">
            <w:rPr>
              <w:rFonts w:ascii="Times New Roman" w:hAnsi="Times New Roman"/>
              <w:b/>
              <w:bCs/>
              <w:noProof/>
              <w:color w:val="FF0000"/>
              <w:szCs w:val="24"/>
              <w:lang w:val="bs-Latn-BA"/>
            </w:rPr>
            <w:fldChar w:fldCharType="end"/>
          </w:r>
        </w:p>
      </w:sdtContent>
    </w:sdt>
    <w:p w14:paraId="199ADD9D" w14:textId="77777777" w:rsidR="00461C1F" w:rsidRPr="00194EE8" w:rsidRDefault="00461C1F" w:rsidP="00CB1594">
      <w:pPr>
        <w:spacing w:line="240" w:lineRule="auto"/>
        <w:rPr>
          <w:rFonts w:ascii="Times New Roman" w:hAnsi="Times New Roman"/>
          <w:noProof/>
          <w:color w:val="FF0000"/>
          <w:lang w:val="bs-Latn-BA" w:eastAsia="bs-Latn-BA"/>
        </w:rPr>
      </w:pPr>
    </w:p>
    <w:p w14:paraId="6B6B6B20" w14:textId="77777777" w:rsidR="00744A09" w:rsidRPr="00194EE8" w:rsidRDefault="00744A09" w:rsidP="00CB1594">
      <w:pPr>
        <w:spacing w:line="240" w:lineRule="auto"/>
        <w:rPr>
          <w:rFonts w:ascii="Times New Roman" w:hAnsi="Times New Roman"/>
          <w:noProof/>
          <w:color w:val="FF0000"/>
          <w:lang w:val="bs-Latn-BA" w:eastAsia="bs-Latn-BA"/>
        </w:rPr>
        <w:sectPr w:rsidR="00744A09" w:rsidRPr="00194EE8" w:rsidSect="00CE3999">
          <w:headerReference w:type="default" r:id="rId9"/>
          <w:footerReference w:type="default" r:id="rId10"/>
          <w:headerReference w:type="first" r:id="rId11"/>
          <w:footerReference w:type="first" r:id="rId12"/>
          <w:pgSz w:w="11907" w:h="16839" w:code="9"/>
          <w:pgMar w:top="1276" w:right="1440" w:bottom="993" w:left="1440" w:header="170" w:footer="680" w:gutter="0"/>
          <w:cols w:space="708"/>
          <w:titlePg/>
          <w:docGrid w:linePitch="360"/>
        </w:sectPr>
      </w:pPr>
    </w:p>
    <w:p w14:paraId="12F9A6EF" w14:textId="77777777" w:rsidR="00C44404" w:rsidRPr="00194EE8" w:rsidRDefault="00B91E4D" w:rsidP="002B6ED8">
      <w:pPr>
        <w:pStyle w:val="Heading1"/>
        <w:rPr>
          <w:rFonts w:cs="Times New Roman"/>
        </w:rPr>
      </w:pPr>
      <w:bookmarkStart w:id="0" w:name="_Toc142199406"/>
      <w:r w:rsidRPr="00194EE8">
        <w:rPr>
          <w:rFonts w:cs="Times New Roman"/>
        </w:rPr>
        <w:lastRenderedPageBreak/>
        <w:t>UVOD</w:t>
      </w:r>
      <w:bookmarkEnd w:id="0"/>
      <w:r w:rsidR="00572539" w:rsidRPr="00194EE8">
        <w:rPr>
          <w:rFonts w:cs="Times New Roman"/>
        </w:rPr>
        <w:t xml:space="preserve"> </w:t>
      </w:r>
    </w:p>
    <w:p w14:paraId="0E85DF7E" w14:textId="77777777" w:rsidR="00CB1594" w:rsidRPr="00194EE8" w:rsidRDefault="00CB1594" w:rsidP="00B656AD">
      <w:pPr>
        <w:spacing w:line="240" w:lineRule="auto"/>
        <w:rPr>
          <w:rFonts w:ascii="Times New Roman" w:hAnsi="Times New Roman"/>
          <w:noProof/>
          <w:color w:val="FF0000"/>
          <w:szCs w:val="24"/>
          <w:lang w:val="bs-Latn-BA" w:eastAsia="bs-Latn-BA"/>
        </w:rPr>
      </w:pPr>
    </w:p>
    <w:p w14:paraId="40DB8EE2" w14:textId="3107D97A" w:rsidR="00C33E67" w:rsidRPr="00194EE8" w:rsidRDefault="00C33E67" w:rsidP="00C33E67">
      <w:pPr>
        <w:autoSpaceDE w:val="0"/>
        <w:autoSpaceDN w:val="0"/>
        <w:adjustRightInd w:val="0"/>
        <w:spacing w:line="240" w:lineRule="auto"/>
        <w:rPr>
          <w:rFonts w:ascii="Times New Roman" w:hAnsi="Times New Roman"/>
          <w:noProof/>
          <w:szCs w:val="24"/>
          <w:lang w:val="bs-Latn-BA" w:eastAsia="bs-Latn-BA"/>
        </w:rPr>
      </w:pPr>
      <w:r w:rsidRPr="00194EE8">
        <w:rPr>
          <w:rFonts w:ascii="Times New Roman" w:hAnsi="Times New Roman"/>
          <w:noProof/>
          <w:szCs w:val="24"/>
          <w:lang w:val="bs-Latn-BA" w:eastAsia="bs-Latn-BA"/>
        </w:rPr>
        <w:t>Državna regulatorna agencija za radijacijsku i nuklearnu sigurnost (</w:t>
      </w:r>
      <w:r w:rsidR="00E5791B" w:rsidRPr="00194EE8">
        <w:rPr>
          <w:rFonts w:ascii="Times New Roman" w:hAnsi="Times New Roman"/>
          <w:noProof/>
          <w:szCs w:val="24"/>
          <w:lang w:val="bs-Latn-BA" w:eastAsia="bs-Latn-BA"/>
        </w:rPr>
        <w:t>u</w:t>
      </w:r>
      <w:r w:rsidRPr="00194EE8">
        <w:rPr>
          <w:rFonts w:ascii="Times New Roman" w:hAnsi="Times New Roman"/>
          <w:noProof/>
          <w:szCs w:val="24"/>
          <w:lang w:val="bs-Latn-BA" w:eastAsia="bs-Latn-BA"/>
        </w:rPr>
        <w:t xml:space="preserve"> daljem tekstu: Agencija) priprema izvještaj o stanju radijacijske i nuklearne sigurnosti u </w:t>
      </w:r>
      <w:r w:rsidR="009E09A5" w:rsidRPr="00194EE8">
        <w:rPr>
          <w:rFonts w:ascii="Times New Roman" w:hAnsi="Times New Roman"/>
          <w:noProof/>
          <w:szCs w:val="24"/>
          <w:lang w:val="bs-Latn-BA" w:eastAsia="bs-Latn-BA"/>
        </w:rPr>
        <w:t xml:space="preserve">Bosni i Hercegovini </w:t>
      </w:r>
      <w:r w:rsidRPr="00194EE8">
        <w:rPr>
          <w:rFonts w:ascii="Times New Roman" w:hAnsi="Times New Roman"/>
          <w:noProof/>
          <w:szCs w:val="24"/>
          <w:lang w:val="bs-Latn-BA" w:eastAsia="bs-Latn-BA"/>
        </w:rPr>
        <w:t>na osnovu člana 9. stav (2) Zakona o radijacijskoj i nuklearnoj sigurnosti u Bosni i Hercegovini („Službeni glasnik BiH“, broj 88/07) kojim je propisano da „Izvještaj o stanju radijacijske i nuklearne sigurnosti Agencija najmanje jedanput godišnje dostavlja</w:t>
      </w:r>
      <w:r w:rsidR="00E5791B" w:rsidRPr="00194EE8">
        <w:rPr>
          <w:rFonts w:ascii="Times New Roman" w:hAnsi="Times New Roman"/>
          <w:noProof/>
          <w:szCs w:val="24"/>
          <w:lang w:val="bs-Latn-BA" w:eastAsia="bs-Latn-BA"/>
        </w:rPr>
        <w:t xml:space="preserve"> </w:t>
      </w:r>
      <w:r w:rsidRPr="00194EE8">
        <w:rPr>
          <w:rFonts w:ascii="Times New Roman" w:hAnsi="Times New Roman"/>
          <w:noProof/>
          <w:szCs w:val="24"/>
          <w:lang w:val="bs-Latn-BA" w:eastAsia="bs-Latn-BA"/>
        </w:rPr>
        <w:t>Parlamentarnoj skupštini Bosne i Hercegovine</w:t>
      </w:r>
      <w:r w:rsidR="00A4351F" w:rsidRPr="00194EE8">
        <w:rPr>
          <w:rFonts w:ascii="Times New Roman" w:hAnsi="Times New Roman"/>
          <w:noProof/>
          <w:szCs w:val="24"/>
          <w:lang w:val="bs-Latn-BA" w:eastAsia="bs-Latn-BA"/>
        </w:rPr>
        <w:t>.</w:t>
      </w:r>
      <w:r w:rsidRPr="00194EE8">
        <w:rPr>
          <w:rFonts w:ascii="Times New Roman" w:hAnsi="Times New Roman"/>
          <w:noProof/>
          <w:szCs w:val="24"/>
          <w:lang w:val="bs-Latn-BA" w:eastAsia="bs-Latn-BA"/>
        </w:rPr>
        <w:t xml:space="preserve">“ Ovaj </w:t>
      </w:r>
      <w:r w:rsidR="00D651C9" w:rsidRPr="00194EE8">
        <w:rPr>
          <w:rFonts w:ascii="Times New Roman" w:hAnsi="Times New Roman"/>
          <w:noProof/>
          <w:szCs w:val="24"/>
          <w:lang w:val="bs-Latn-BA" w:eastAsia="bs-Latn-BA"/>
        </w:rPr>
        <w:t>izvještaj je pripremljen za 2022</w:t>
      </w:r>
      <w:r w:rsidRPr="00194EE8">
        <w:rPr>
          <w:rFonts w:ascii="Times New Roman" w:hAnsi="Times New Roman"/>
          <w:noProof/>
          <w:szCs w:val="24"/>
          <w:lang w:val="bs-Latn-BA" w:eastAsia="bs-Latn-BA"/>
        </w:rPr>
        <w:t>. godinu, a u prikazu rezultata često je vršen komparativni pregled sa rezultatima iz prethodnih godina s ciljem unapređenja kvaliteta samog izvještaja</w:t>
      </w:r>
      <w:r w:rsidR="00685645" w:rsidRPr="00194EE8">
        <w:rPr>
          <w:rFonts w:ascii="Times New Roman" w:hAnsi="Times New Roman"/>
          <w:noProof/>
          <w:szCs w:val="24"/>
          <w:lang w:val="bs-Latn-BA" w:eastAsia="bs-Latn-BA"/>
        </w:rPr>
        <w:t xml:space="preserve"> i</w:t>
      </w:r>
      <w:r w:rsidRPr="00194EE8">
        <w:rPr>
          <w:rFonts w:ascii="Times New Roman" w:hAnsi="Times New Roman"/>
          <w:noProof/>
          <w:szCs w:val="24"/>
          <w:lang w:val="bs-Latn-BA" w:eastAsia="bs-Latn-BA"/>
        </w:rPr>
        <w:t xml:space="preserve"> boljeg pregleda stanja radijacijske sigurnosti u Bosni i Hercegovini. </w:t>
      </w:r>
    </w:p>
    <w:p w14:paraId="42055116" w14:textId="77777777" w:rsidR="00C33E67" w:rsidRPr="00194EE8" w:rsidRDefault="00C33E67" w:rsidP="00C33E67">
      <w:pPr>
        <w:spacing w:line="240" w:lineRule="auto"/>
        <w:rPr>
          <w:rFonts w:ascii="Times New Roman" w:hAnsi="Times New Roman"/>
          <w:noProof/>
          <w:sz w:val="28"/>
          <w:szCs w:val="24"/>
          <w:lang w:val="bs-Latn-BA" w:eastAsia="bs-Latn-BA"/>
        </w:rPr>
      </w:pPr>
    </w:p>
    <w:p w14:paraId="6104A2CA" w14:textId="415C2917"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Radioaktivnost i jonizirajuće zračenje predstavljaju prirodnu pojavu prisutnu u svakodnevnom životu.</w:t>
      </w:r>
      <w:r w:rsidR="00D651C9" w:rsidRPr="00194EE8">
        <w:rPr>
          <w:rFonts w:ascii="Times New Roman" w:hAnsi="Times New Roman"/>
          <w:noProof/>
          <w:lang w:val="bs-Latn-BA" w:eastAsia="bs-Latn-BA"/>
        </w:rPr>
        <w:t xml:space="preserve"> Radioaktivni materijali imaju sposobnost da zrače alfa, beta i gama zrake. Ovo zračenje je opasno za ljude i okolinu i mora se strogo kontrol</w:t>
      </w:r>
      <w:r w:rsidR="0050606D" w:rsidRPr="00194EE8">
        <w:rPr>
          <w:rFonts w:ascii="Times New Roman" w:hAnsi="Times New Roman"/>
          <w:noProof/>
          <w:lang w:val="bs-Latn-BA" w:eastAsia="bs-Latn-BA"/>
        </w:rPr>
        <w:t>ira</w:t>
      </w:r>
      <w:r w:rsidR="00D651C9" w:rsidRPr="00194EE8">
        <w:rPr>
          <w:rFonts w:ascii="Times New Roman" w:hAnsi="Times New Roman"/>
          <w:noProof/>
          <w:lang w:val="bs-Latn-BA" w:eastAsia="bs-Latn-BA"/>
        </w:rPr>
        <w:t>ti regulativom koju uspostavlja svaka država.</w:t>
      </w:r>
      <w:r w:rsidRPr="00194EE8">
        <w:rPr>
          <w:rFonts w:ascii="Times New Roman" w:hAnsi="Times New Roman"/>
          <w:noProof/>
          <w:lang w:val="bs-Latn-BA" w:eastAsia="bs-Latn-BA"/>
        </w:rPr>
        <w:t xml:space="preserve"> Jonizirajuće zračenje se može proizvesti i uređajima, tzv. visokonaponskim generatorima i pobuđivanjem rendgenskih cijevi ili akceleratorskih cijevi koje proizvode jonizirajuće zračenje. Zračenje se primjenjuje u mnogim djelatnostima: u medicini za radioterapijske i radiodijagnostičke tretmane, u industriji za ispitivanja materijala bez razaranja, u mjerno-procesnoj tehnici, za kontrolu prtljaga i zapak</w:t>
      </w:r>
      <w:r w:rsidR="002610C6" w:rsidRPr="00194EE8">
        <w:rPr>
          <w:rFonts w:ascii="Times New Roman" w:hAnsi="Times New Roman"/>
          <w:noProof/>
          <w:lang w:val="bs-Latn-BA" w:eastAsia="bs-Latn-BA"/>
        </w:rPr>
        <w:t>ir</w:t>
      </w:r>
      <w:r w:rsidRPr="00194EE8">
        <w:rPr>
          <w:rFonts w:ascii="Times New Roman" w:hAnsi="Times New Roman"/>
          <w:noProof/>
          <w:lang w:val="bs-Latn-BA" w:eastAsia="bs-Latn-BA"/>
        </w:rPr>
        <w:t xml:space="preserve">ane robe, u nuklearnim elektranama za dobijanje </w:t>
      </w:r>
      <w:r w:rsidR="00D651C9" w:rsidRPr="00194EE8">
        <w:rPr>
          <w:rFonts w:ascii="Times New Roman" w:hAnsi="Times New Roman"/>
          <w:noProof/>
          <w:lang w:val="bs-Latn-BA" w:eastAsia="bs-Latn-BA"/>
        </w:rPr>
        <w:t xml:space="preserve">električne </w:t>
      </w:r>
      <w:r w:rsidRPr="00194EE8">
        <w:rPr>
          <w:rFonts w:ascii="Times New Roman" w:hAnsi="Times New Roman"/>
          <w:noProof/>
          <w:lang w:val="bs-Latn-BA" w:eastAsia="bs-Latn-BA"/>
        </w:rPr>
        <w:t>energije, u istraživanju za ispitivanja radioaktivnim markerima</w:t>
      </w:r>
      <w:r w:rsidR="00D651C9" w:rsidRPr="00194EE8">
        <w:rPr>
          <w:rFonts w:ascii="Times New Roman" w:hAnsi="Times New Roman"/>
          <w:noProof/>
          <w:lang w:val="bs-Latn-BA" w:eastAsia="bs-Latn-BA"/>
        </w:rPr>
        <w:t xml:space="preserve"> i razvoj novih materijala</w:t>
      </w:r>
      <w:r w:rsidRPr="00194EE8">
        <w:rPr>
          <w:rFonts w:ascii="Times New Roman" w:hAnsi="Times New Roman"/>
          <w:noProof/>
          <w:lang w:val="bs-Latn-BA" w:eastAsia="bs-Latn-BA"/>
        </w:rPr>
        <w:t xml:space="preserve"> itd. U </w:t>
      </w:r>
      <w:r w:rsidR="00C1207B" w:rsidRPr="00194EE8">
        <w:rPr>
          <w:rFonts w:ascii="Times New Roman" w:hAnsi="Times New Roman"/>
          <w:noProof/>
          <w:szCs w:val="24"/>
          <w:lang w:val="bs-Latn-BA" w:eastAsia="bs-Latn-BA"/>
        </w:rPr>
        <w:t>Bosni i Hercegovini</w:t>
      </w:r>
      <w:r w:rsidRPr="00194EE8">
        <w:rPr>
          <w:rFonts w:ascii="Times New Roman" w:hAnsi="Times New Roman"/>
          <w:noProof/>
          <w:lang w:val="bs-Latn-BA" w:eastAsia="bs-Latn-BA"/>
        </w:rPr>
        <w:t xml:space="preserve"> se </w:t>
      </w:r>
      <w:r w:rsidR="005A3E40" w:rsidRPr="00194EE8">
        <w:rPr>
          <w:rFonts w:ascii="Times New Roman" w:hAnsi="Times New Roman"/>
          <w:noProof/>
          <w:lang w:val="bs-Latn-BA" w:eastAsia="bs-Latn-BA"/>
        </w:rPr>
        <w:t>joniz</w:t>
      </w:r>
      <w:r w:rsidR="00456492" w:rsidRPr="00194EE8">
        <w:rPr>
          <w:rFonts w:ascii="Times New Roman" w:hAnsi="Times New Roman"/>
          <w:noProof/>
          <w:lang w:val="bs-Latn-BA" w:eastAsia="bs-Latn-BA"/>
        </w:rPr>
        <w:t>iraj</w:t>
      </w:r>
      <w:r w:rsidR="005A3E40" w:rsidRPr="00194EE8">
        <w:rPr>
          <w:rFonts w:ascii="Times New Roman" w:hAnsi="Times New Roman"/>
          <w:noProof/>
          <w:lang w:val="bs-Latn-BA" w:eastAsia="bs-Latn-BA"/>
        </w:rPr>
        <w:t xml:space="preserve">uće zračenje </w:t>
      </w:r>
      <w:r w:rsidRPr="00194EE8">
        <w:rPr>
          <w:rFonts w:ascii="Times New Roman" w:hAnsi="Times New Roman"/>
          <w:noProof/>
          <w:lang w:val="bs-Latn-BA" w:eastAsia="bs-Latn-BA"/>
        </w:rPr>
        <w:t xml:space="preserve">koristi u mnogo manjem obimu nego u državama koje </w:t>
      </w:r>
      <w:r w:rsidR="00D651C9" w:rsidRPr="00194EE8">
        <w:rPr>
          <w:rFonts w:ascii="Times New Roman" w:hAnsi="Times New Roman"/>
          <w:noProof/>
          <w:lang w:val="bs-Latn-BA" w:eastAsia="bs-Latn-BA"/>
        </w:rPr>
        <w:t xml:space="preserve">su tehnološki visoko razvijene i koje </w:t>
      </w:r>
      <w:r w:rsidRPr="00194EE8">
        <w:rPr>
          <w:rFonts w:ascii="Times New Roman" w:hAnsi="Times New Roman"/>
          <w:noProof/>
          <w:lang w:val="bs-Latn-BA" w:eastAsia="bs-Latn-BA"/>
        </w:rPr>
        <w:t>imaju nuklearne elektrane i istraživačke reaktore. Najv</w:t>
      </w:r>
      <w:r w:rsidR="00177F83" w:rsidRPr="00194EE8">
        <w:rPr>
          <w:rFonts w:ascii="Times New Roman" w:hAnsi="Times New Roman"/>
          <w:noProof/>
          <w:lang w:val="bs-Latn-BA" w:eastAsia="bs-Latn-BA"/>
        </w:rPr>
        <w:t>eća je korist</w:t>
      </w:r>
      <w:r w:rsidR="00D651C9" w:rsidRPr="00194EE8">
        <w:rPr>
          <w:rFonts w:ascii="Times New Roman" w:hAnsi="Times New Roman"/>
          <w:noProof/>
          <w:lang w:val="bs-Latn-BA" w:eastAsia="bs-Latn-BA"/>
        </w:rPr>
        <w:t xml:space="preserve"> od korištenja jonizirajućeg zračenja u mirovne svrhe, u Bosni i Hercegovini</w:t>
      </w:r>
      <w:r w:rsidRPr="00194EE8">
        <w:rPr>
          <w:rFonts w:ascii="Times New Roman" w:hAnsi="Times New Roman"/>
          <w:noProof/>
          <w:lang w:val="bs-Latn-BA" w:eastAsia="bs-Latn-BA"/>
        </w:rPr>
        <w:t xml:space="preserve"> izražen</w:t>
      </w:r>
      <w:r w:rsidR="00177F83" w:rsidRPr="00194EE8">
        <w:rPr>
          <w:rFonts w:ascii="Times New Roman" w:hAnsi="Times New Roman"/>
          <w:noProof/>
          <w:lang w:val="bs-Latn-BA" w:eastAsia="bs-Latn-BA"/>
        </w:rPr>
        <w:t>a</w:t>
      </w:r>
      <w:r w:rsidRPr="00194EE8">
        <w:rPr>
          <w:rFonts w:ascii="Times New Roman" w:hAnsi="Times New Roman"/>
          <w:noProof/>
          <w:lang w:val="bs-Latn-BA" w:eastAsia="bs-Latn-BA"/>
        </w:rPr>
        <w:t xml:space="preserve"> u medicini</w:t>
      </w:r>
      <w:r w:rsidR="00563A79">
        <w:rPr>
          <w:rFonts w:ascii="Times New Roman" w:hAnsi="Times New Roman"/>
          <w:noProof/>
          <w:lang w:val="bs-Latn-BA" w:eastAsia="bs-Latn-BA"/>
        </w:rPr>
        <w:t xml:space="preserve"> i</w:t>
      </w:r>
      <w:r w:rsidRPr="00194EE8">
        <w:rPr>
          <w:rFonts w:ascii="Times New Roman" w:hAnsi="Times New Roman"/>
          <w:noProof/>
          <w:lang w:val="bs-Latn-BA" w:eastAsia="bs-Latn-BA"/>
        </w:rPr>
        <w:t xml:space="preserve"> nešto manje u industriji</w:t>
      </w:r>
      <w:r w:rsidR="00D651C9" w:rsidRPr="00194EE8">
        <w:rPr>
          <w:rFonts w:ascii="Times New Roman" w:hAnsi="Times New Roman"/>
          <w:noProof/>
          <w:lang w:val="bs-Latn-BA" w:eastAsia="bs-Latn-BA"/>
        </w:rPr>
        <w:t xml:space="preserve"> i nauci</w:t>
      </w:r>
      <w:r w:rsidR="00177F83"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te u drugim aktivnostima opisanim u ovom izvještaju. </w:t>
      </w:r>
    </w:p>
    <w:p w14:paraId="09E60B82" w14:textId="77777777" w:rsidR="00C33E67" w:rsidRPr="00194EE8" w:rsidRDefault="00C33E67" w:rsidP="00C33E67">
      <w:pPr>
        <w:spacing w:line="240" w:lineRule="auto"/>
        <w:rPr>
          <w:rFonts w:ascii="Times New Roman" w:hAnsi="Times New Roman"/>
          <w:noProof/>
          <w:szCs w:val="24"/>
          <w:lang w:val="bs-Latn-BA" w:eastAsia="bs-Latn-BA"/>
        </w:rPr>
      </w:pPr>
    </w:p>
    <w:p w14:paraId="595431D2" w14:textId="77777777"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Korištenje jonizirajućeg zračenja, uz stalnu izloženost prirodnim izvorima zračenja, podrazumijeva dodatnu izloženost vještačkim izvorima zračenja, te je povezano sa određenim rizicima po zdravlje ljudi i okoliš. Zbog toga se strogo definiraju uslovi korištenja izvora jonizirajućeg zračenja, što podrazumijeva procjenu radijacijske sigurnosti, kontrolu korištenja izvora zračenja i preventivno djelovanje na eventualne neželjene događaje sa izvorima zračenja. Zaštita života i zdravlja ljudi, kao i okoliša, od štetnog djelovanja jonizirajućeg zračenja veoma je važna aktivnost koja zahtijeva dobro urađen program radijacijske sigurnosti i mjere kojima bi se obezbijedili svi potrebni </w:t>
      </w:r>
      <w:r w:rsidR="00745B5E" w:rsidRPr="00194EE8">
        <w:rPr>
          <w:rFonts w:ascii="Times New Roman" w:hAnsi="Times New Roman"/>
          <w:noProof/>
          <w:lang w:val="bs-Latn-BA" w:eastAsia="bs-Latn-BA"/>
        </w:rPr>
        <w:t>organizacion</w:t>
      </w:r>
      <w:r w:rsidR="00F17918" w:rsidRPr="00194EE8">
        <w:rPr>
          <w:rFonts w:ascii="Times New Roman" w:hAnsi="Times New Roman"/>
          <w:noProof/>
          <w:lang w:val="bs-Latn-BA" w:eastAsia="bs-Latn-BA"/>
        </w:rPr>
        <w:t>i</w:t>
      </w:r>
      <w:r w:rsidRPr="00194EE8">
        <w:rPr>
          <w:rFonts w:ascii="Times New Roman" w:hAnsi="Times New Roman"/>
          <w:noProof/>
          <w:lang w:val="bs-Latn-BA" w:eastAsia="bs-Latn-BA"/>
        </w:rPr>
        <w:t xml:space="preserve">, ljudski i finansijski resursi i infrastruktura za sigurno i bezbjedno upravljanje izvorima jonizirajućeg zračenja. Primarna odgovornost za radijacijsku i nuklearnu sigurnost i bezbjednost propisana je zakonom i leži na nosiocu autorizacije koju izdaje Agencija, tj. na pravnom licu i odgovornom licu u pravnom licu koje posjeduje autorizaciju. To podrazumijeva </w:t>
      </w:r>
      <w:r w:rsidR="00837457" w:rsidRPr="00194EE8">
        <w:rPr>
          <w:rFonts w:ascii="Times New Roman" w:hAnsi="Times New Roman"/>
          <w:noProof/>
          <w:lang w:val="bs-Latn-BA" w:eastAsia="bs-Latn-BA"/>
        </w:rPr>
        <w:t>preduz</w:t>
      </w:r>
      <w:r w:rsidRPr="00194EE8">
        <w:rPr>
          <w:rFonts w:ascii="Times New Roman" w:hAnsi="Times New Roman"/>
          <w:noProof/>
          <w:lang w:val="bs-Latn-BA" w:eastAsia="bs-Latn-BA"/>
        </w:rPr>
        <w:t>imanje svih potrebnih mjera i radnji u skladu s propisima</w:t>
      </w:r>
      <w:r w:rsidR="00F17918" w:rsidRPr="00194EE8">
        <w:rPr>
          <w:rFonts w:ascii="Times New Roman" w:hAnsi="Times New Roman"/>
          <w:noProof/>
          <w:lang w:val="bs-Latn-BA" w:eastAsia="bs-Latn-BA"/>
        </w:rPr>
        <w:t xml:space="preserve"> i</w:t>
      </w:r>
      <w:r w:rsidRPr="00194EE8">
        <w:rPr>
          <w:rFonts w:ascii="Times New Roman" w:hAnsi="Times New Roman"/>
          <w:noProof/>
          <w:lang w:val="bs-Latn-BA" w:eastAsia="bs-Latn-BA"/>
        </w:rPr>
        <w:t xml:space="preserve"> u cilju o</w:t>
      </w:r>
      <w:r w:rsidR="00E3657F" w:rsidRPr="00194EE8">
        <w:rPr>
          <w:rFonts w:ascii="Times New Roman" w:hAnsi="Times New Roman"/>
          <w:noProof/>
          <w:lang w:val="bs-Latn-BA" w:eastAsia="bs-Latn-BA"/>
        </w:rPr>
        <w:t>mogućavanja</w:t>
      </w:r>
      <w:r w:rsidRPr="00194EE8">
        <w:rPr>
          <w:rFonts w:ascii="Times New Roman" w:hAnsi="Times New Roman"/>
          <w:noProof/>
          <w:lang w:val="bs-Latn-BA" w:eastAsia="bs-Latn-BA"/>
        </w:rPr>
        <w:t xml:space="preserve"> radijacijske sigurnosti. </w:t>
      </w:r>
    </w:p>
    <w:p w14:paraId="0E083CF4" w14:textId="77777777" w:rsidR="00C33E67" w:rsidRPr="00194EE8" w:rsidRDefault="00C33E67" w:rsidP="00C33E67">
      <w:pPr>
        <w:spacing w:line="240" w:lineRule="auto"/>
        <w:rPr>
          <w:rFonts w:ascii="Times New Roman" w:hAnsi="Times New Roman"/>
          <w:noProof/>
          <w:lang w:val="bs-Latn-BA" w:eastAsia="bs-Latn-BA"/>
        </w:rPr>
      </w:pPr>
    </w:p>
    <w:p w14:paraId="6D171330" w14:textId="6374006F"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Zakonom o radijacijskoj i nuklearnoj sigurnosti u Bosni i Hercegovini (u daljem tekstu: Zakon)</w:t>
      </w:r>
      <w:r w:rsidRPr="00194EE8">
        <w:rPr>
          <w:rFonts w:ascii="Times New Roman" w:hAnsi="Times New Roman"/>
          <w:noProof/>
          <w:lang w:val="bs-Latn-BA"/>
        </w:rPr>
        <w:t xml:space="preserve"> </w:t>
      </w:r>
      <w:r w:rsidRPr="00194EE8">
        <w:rPr>
          <w:rFonts w:ascii="Times New Roman" w:hAnsi="Times New Roman"/>
          <w:noProof/>
          <w:lang w:val="bs-Latn-BA" w:eastAsia="bs-Latn-BA"/>
        </w:rPr>
        <w:t xml:space="preserve">uspostavljen </w:t>
      </w:r>
      <w:r w:rsidRPr="00194EE8">
        <w:rPr>
          <w:rFonts w:ascii="Times New Roman" w:hAnsi="Times New Roman"/>
          <w:noProof/>
          <w:lang w:val="bs-Latn-BA"/>
        </w:rPr>
        <w:t>je</w:t>
      </w:r>
      <w:r w:rsidRPr="00194EE8">
        <w:rPr>
          <w:rFonts w:ascii="Times New Roman" w:hAnsi="Times New Roman"/>
          <w:noProof/>
          <w:lang w:val="bs-Latn-BA" w:eastAsia="bs-Latn-BA"/>
        </w:rPr>
        <w:t xml:space="preserve"> opći okvir sistema kontrole nad izvorima jonizirajućeg zračenja, zaštite ljudi, sadašnjih i budućih generacija, kao i okoliša od ekspozicije ili potencijalne ekspozicije jonizirajućem zračenju. Detaljnije reguliranje radijacijske i nuklearne sigurnosti propisano je podzakonskim aktima koje </w:t>
      </w:r>
      <w:r w:rsidR="00D651C9" w:rsidRPr="00194EE8">
        <w:rPr>
          <w:rFonts w:ascii="Times New Roman" w:hAnsi="Times New Roman"/>
          <w:noProof/>
          <w:lang w:val="bs-Latn-BA" w:eastAsia="bs-Latn-BA"/>
        </w:rPr>
        <w:t>don</w:t>
      </w:r>
      <w:r w:rsidR="007670C5">
        <w:rPr>
          <w:rFonts w:ascii="Times New Roman" w:hAnsi="Times New Roman"/>
          <w:noProof/>
          <w:lang w:val="bs-Latn-BA" w:eastAsia="bs-Latn-BA"/>
        </w:rPr>
        <w:t>osi</w:t>
      </w:r>
      <w:r w:rsidR="00D651C9"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Agencija.</w:t>
      </w:r>
      <w:r w:rsidR="00D651C9" w:rsidRPr="00194EE8">
        <w:rPr>
          <w:rFonts w:ascii="Times New Roman" w:hAnsi="Times New Roman"/>
          <w:noProof/>
          <w:lang w:val="bs-Latn-BA" w:eastAsia="bs-Latn-BA"/>
        </w:rPr>
        <w:t xml:space="preserve"> Agencija radi na stalnom unapređenju podzakonskih akata u skladu sa </w:t>
      </w:r>
      <w:r w:rsidR="00AB2AA2" w:rsidRPr="00194EE8">
        <w:rPr>
          <w:rFonts w:ascii="Times New Roman" w:hAnsi="Times New Roman"/>
          <w:noProof/>
          <w:lang w:val="bs-Latn-BA" w:eastAsia="bs-Latn-BA"/>
        </w:rPr>
        <w:t xml:space="preserve">standardima </w:t>
      </w:r>
      <w:r w:rsidR="00D651C9" w:rsidRPr="00194EE8">
        <w:rPr>
          <w:rFonts w:ascii="Times New Roman" w:hAnsi="Times New Roman"/>
          <w:noProof/>
          <w:lang w:val="bs-Latn-BA" w:eastAsia="bs-Latn-BA"/>
        </w:rPr>
        <w:t xml:space="preserve">EU i </w:t>
      </w:r>
      <w:r w:rsidR="00177F83" w:rsidRPr="00194EE8">
        <w:rPr>
          <w:rFonts w:ascii="Times New Roman" w:hAnsi="Times New Roman"/>
          <w:noProof/>
          <w:lang w:val="bs-Latn-BA" w:eastAsia="bs-Latn-BA"/>
        </w:rPr>
        <w:t>d</w:t>
      </w:r>
      <w:r w:rsidR="00D651C9" w:rsidRPr="00194EE8">
        <w:rPr>
          <w:rFonts w:ascii="Times New Roman" w:hAnsi="Times New Roman"/>
          <w:noProof/>
          <w:lang w:val="bs-Latn-BA" w:eastAsia="bs-Latn-BA"/>
        </w:rPr>
        <w:t>irektivama</w:t>
      </w:r>
      <w:r w:rsidR="00AB2AA2" w:rsidRPr="00AB2AA2">
        <w:rPr>
          <w:rFonts w:ascii="Times New Roman" w:hAnsi="Times New Roman"/>
          <w:noProof/>
          <w:lang w:val="bs-Latn-BA" w:eastAsia="bs-Latn-BA"/>
        </w:rPr>
        <w:t xml:space="preserve"> </w:t>
      </w:r>
      <w:r w:rsidR="00AB2AA2" w:rsidRPr="00194EE8">
        <w:rPr>
          <w:rFonts w:ascii="Times New Roman" w:hAnsi="Times New Roman"/>
          <w:noProof/>
          <w:lang w:val="bs-Latn-BA" w:eastAsia="bs-Latn-BA"/>
        </w:rPr>
        <w:t>EURATOM</w:t>
      </w:r>
      <w:r w:rsidR="00AB2AA2">
        <w:rPr>
          <w:rFonts w:ascii="Times New Roman" w:hAnsi="Times New Roman"/>
          <w:noProof/>
          <w:lang w:val="bs-Latn-BA" w:eastAsia="bs-Latn-BA"/>
        </w:rPr>
        <w:t>-a</w:t>
      </w:r>
      <w:r w:rsidR="00D651C9" w:rsidRPr="00194EE8">
        <w:rPr>
          <w:rFonts w:ascii="Times New Roman" w:hAnsi="Times New Roman"/>
          <w:noProof/>
          <w:lang w:val="bs-Latn-BA" w:eastAsia="bs-Latn-BA"/>
        </w:rPr>
        <w:t xml:space="preserve"> iz zaštite od jonizirajućeg zračenja i nuklearne sigurnosti.</w:t>
      </w:r>
    </w:p>
    <w:p w14:paraId="2947FB45" w14:textId="77777777" w:rsidR="005A3E40" w:rsidRPr="00194EE8" w:rsidRDefault="005A3E40" w:rsidP="00C33E67">
      <w:pPr>
        <w:spacing w:line="240" w:lineRule="auto"/>
        <w:rPr>
          <w:rFonts w:ascii="Times New Roman" w:hAnsi="Times New Roman"/>
          <w:noProof/>
          <w:lang w:val="bs-Latn-BA" w:eastAsia="bs-Latn-BA"/>
        </w:rPr>
      </w:pPr>
    </w:p>
    <w:p w14:paraId="497F5005" w14:textId="77777777"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Cilj Zakona (član 2.) je osigurati zaštitu od jonizirajućeg zračenja – radijacijsku i nuklearnu sigurnost građana </w:t>
      </w:r>
      <w:r w:rsidR="00714184" w:rsidRPr="00194EE8">
        <w:rPr>
          <w:rFonts w:ascii="Times New Roman" w:hAnsi="Times New Roman"/>
          <w:noProof/>
          <w:lang w:val="bs-Latn-BA" w:eastAsia="bs-Latn-BA"/>
        </w:rPr>
        <w:t>Bosn</w:t>
      </w:r>
      <w:r w:rsidR="00A4351F" w:rsidRPr="00194EE8">
        <w:rPr>
          <w:rFonts w:ascii="Times New Roman" w:hAnsi="Times New Roman"/>
          <w:noProof/>
          <w:lang w:val="bs-Latn-BA" w:eastAsia="bs-Latn-BA"/>
        </w:rPr>
        <w:t>e</w:t>
      </w:r>
      <w:r w:rsidR="00714184" w:rsidRPr="00194EE8">
        <w:rPr>
          <w:rFonts w:ascii="Times New Roman" w:hAnsi="Times New Roman"/>
          <w:noProof/>
          <w:lang w:val="bs-Latn-BA" w:eastAsia="bs-Latn-BA"/>
        </w:rPr>
        <w:t xml:space="preserve"> i Hercegovin</w:t>
      </w:r>
      <w:r w:rsidR="00A4351F" w:rsidRPr="00194EE8">
        <w:rPr>
          <w:rFonts w:ascii="Times New Roman" w:hAnsi="Times New Roman"/>
          <w:noProof/>
          <w:lang w:val="bs-Latn-BA" w:eastAsia="bs-Latn-BA"/>
        </w:rPr>
        <w:t>e</w:t>
      </w:r>
      <w:r w:rsidRPr="00194EE8">
        <w:rPr>
          <w:rFonts w:ascii="Times New Roman" w:hAnsi="Times New Roman"/>
          <w:noProof/>
          <w:lang w:val="bs-Latn-BA" w:eastAsia="bs-Latn-BA"/>
        </w:rPr>
        <w:t xml:space="preserve"> kroz:</w:t>
      </w:r>
    </w:p>
    <w:p w14:paraId="342DB45F" w14:textId="77777777" w:rsidR="00E3657F" w:rsidRPr="00194EE8" w:rsidRDefault="00E3657F" w:rsidP="00C33E67">
      <w:pPr>
        <w:spacing w:line="240" w:lineRule="auto"/>
        <w:rPr>
          <w:rFonts w:ascii="Times New Roman" w:hAnsi="Times New Roman"/>
          <w:noProof/>
          <w:lang w:val="bs-Latn-BA" w:eastAsia="bs-Latn-BA"/>
        </w:rPr>
      </w:pPr>
    </w:p>
    <w:p w14:paraId="586D7135" w14:textId="77777777" w:rsidR="00C33E67" w:rsidRPr="00194EE8" w:rsidRDefault="00934477" w:rsidP="00394F70">
      <w:pPr>
        <w:pStyle w:val="ListParagraph"/>
        <w:numPr>
          <w:ilvl w:val="0"/>
          <w:numId w:val="25"/>
        </w:numPr>
        <w:spacing w:line="240" w:lineRule="auto"/>
        <w:rPr>
          <w:noProof/>
          <w:lang w:val="bs-Latn-BA" w:eastAsia="bs-Latn-BA"/>
        </w:rPr>
      </w:pPr>
      <w:r w:rsidRPr="00194EE8">
        <w:rPr>
          <w:noProof/>
          <w:lang w:val="bs-Latn-BA" w:eastAsia="bs-Latn-BA"/>
        </w:rPr>
        <w:lastRenderedPageBreak/>
        <w:t>uspostavljanje i implementiranje sistema koji omogućava razvoj i korištenje izvora jonizirajućeg zračenja u skladu sa zahtjevima za zaštitu zdravlja ljudi;</w:t>
      </w:r>
    </w:p>
    <w:p w14:paraId="799CF024" w14:textId="77777777" w:rsidR="00C33E67" w:rsidRPr="00194EE8" w:rsidRDefault="00934477" w:rsidP="00394F70">
      <w:pPr>
        <w:pStyle w:val="ListParagraph"/>
        <w:numPr>
          <w:ilvl w:val="0"/>
          <w:numId w:val="25"/>
        </w:numPr>
        <w:spacing w:line="240" w:lineRule="auto"/>
        <w:rPr>
          <w:noProof/>
          <w:lang w:val="bs-Latn-BA" w:eastAsia="bs-Latn-BA"/>
        </w:rPr>
      </w:pPr>
      <w:r w:rsidRPr="00194EE8">
        <w:rPr>
          <w:noProof/>
          <w:lang w:val="bs-Latn-BA" w:eastAsia="bs-Latn-BA"/>
        </w:rPr>
        <w:t>uspostavljanje i održavanje regulatornog programa za izvore jonizirajućeg zračenja i time osiguranje kompatibilnosti sa međunarodnim standardima o sigurnosti izvora zračenja i zaštite od jonizirajućeg zračenja;</w:t>
      </w:r>
    </w:p>
    <w:p w14:paraId="14B598E1" w14:textId="77777777" w:rsidR="00C33E67" w:rsidRPr="00194EE8" w:rsidRDefault="00934477" w:rsidP="00394F70">
      <w:pPr>
        <w:pStyle w:val="ListParagraph"/>
        <w:numPr>
          <w:ilvl w:val="0"/>
          <w:numId w:val="25"/>
        </w:numPr>
        <w:spacing w:line="240" w:lineRule="auto"/>
        <w:rPr>
          <w:noProof/>
          <w:lang w:val="bs-Latn-BA" w:eastAsia="bs-Latn-BA"/>
        </w:rPr>
      </w:pPr>
      <w:r w:rsidRPr="00194EE8">
        <w:rPr>
          <w:noProof/>
          <w:lang w:val="bs-Latn-BA" w:eastAsia="bs-Latn-BA"/>
        </w:rPr>
        <w:t xml:space="preserve">osnivanje državnog regulatornog </w:t>
      </w:r>
      <w:r w:rsidR="00A4351F" w:rsidRPr="00194EE8">
        <w:rPr>
          <w:noProof/>
          <w:lang w:val="bs-Latn-BA" w:eastAsia="bs-Latn-BA"/>
        </w:rPr>
        <w:t>tijela</w:t>
      </w:r>
      <w:r w:rsidRPr="00194EE8">
        <w:rPr>
          <w:noProof/>
          <w:lang w:val="bs-Latn-BA" w:eastAsia="bs-Latn-BA"/>
        </w:rPr>
        <w:t xml:space="preserve"> za radijacijsku i nuklearnu sigurnost sa odgovarajućim nizom funkcija i odgovornosti</w:t>
      </w:r>
      <w:r w:rsidR="00A4351F" w:rsidRPr="00194EE8">
        <w:rPr>
          <w:noProof/>
          <w:lang w:val="bs-Latn-BA" w:eastAsia="bs-Latn-BA"/>
        </w:rPr>
        <w:t>,</w:t>
      </w:r>
      <w:r w:rsidRPr="00194EE8">
        <w:rPr>
          <w:noProof/>
          <w:lang w:val="bs-Latn-BA" w:eastAsia="bs-Latn-BA"/>
        </w:rPr>
        <w:t xml:space="preserve"> te potrebnim resursima za uspostavljanje regulatorne kontrole.</w:t>
      </w:r>
    </w:p>
    <w:p w14:paraId="15B6B6B3" w14:textId="77777777" w:rsidR="00C33E67" w:rsidRPr="00194EE8" w:rsidRDefault="00C33E67" w:rsidP="00C33E67">
      <w:pPr>
        <w:spacing w:line="240" w:lineRule="auto"/>
        <w:ind w:left="720"/>
        <w:rPr>
          <w:rFonts w:ascii="Times New Roman" w:hAnsi="Times New Roman"/>
          <w:noProof/>
          <w:lang w:val="bs-Latn-BA" w:eastAsia="bs-Latn-BA"/>
        </w:rPr>
      </w:pPr>
    </w:p>
    <w:p w14:paraId="1D8BA508" w14:textId="77777777"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Zakonom je osnovana Agencija kao rezultat višegodišnjih procesa usaglašavanja zakonodavstva iz područja zaštite od jonizirajućeg zračenja i nuklearne sigurnosti sa važećim međunarodnim standardima kroz saradnju sa Međunarodnom agencijom za atomsku energiju (</w:t>
      </w:r>
      <w:r w:rsidRPr="00194EE8">
        <w:rPr>
          <w:rFonts w:ascii="Times New Roman" w:eastAsia="Calibri" w:hAnsi="Times New Roman"/>
          <w:noProof/>
          <w:lang w:val="bs-Latn-BA"/>
        </w:rPr>
        <w:t>International Atomic Energy Agency; u daljem tekstu: IAEA)</w:t>
      </w:r>
      <w:r w:rsidRPr="00194EE8">
        <w:rPr>
          <w:rFonts w:ascii="Times New Roman" w:hAnsi="Times New Roman"/>
          <w:noProof/>
          <w:lang w:val="bs-Latn-BA" w:eastAsia="bs-Latn-BA"/>
        </w:rPr>
        <w:t xml:space="preserve"> i Evropskom unijom (European Union; u daljem tekstu: EU). Agencija je preuzela nadležnosti iz oblasti zaštite od </w:t>
      </w:r>
      <w:r w:rsidR="00495D2A" w:rsidRPr="00194EE8">
        <w:rPr>
          <w:rFonts w:ascii="Times New Roman" w:hAnsi="Times New Roman"/>
          <w:noProof/>
          <w:lang w:val="bs-Latn-BA" w:eastAsia="bs-Latn-BA"/>
        </w:rPr>
        <w:t>jonizirajućeg</w:t>
      </w:r>
      <w:r w:rsidRPr="00194EE8">
        <w:rPr>
          <w:rFonts w:ascii="Times New Roman" w:hAnsi="Times New Roman"/>
          <w:noProof/>
          <w:lang w:val="bs-Latn-BA" w:eastAsia="bs-Latn-BA"/>
        </w:rPr>
        <w:t xml:space="preserve"> zračenja od Federalnog ministarstva zdravstva i Ministarstva zdravlja i socijalne zaštite Republike Srpske. Sporazumom između Vijeća ministara B</w:t>
      </w:r>
      <w:r w:rsidR="008005A4" w:rsidRPr="00194EE8">
        <w:rPr>
          <w:rFonts w:ascii="Times New Roman" w:hAnsi="Times New Roman"/>
          <w:noProof/>
          <w:lang w:val="bs-Latn-BA" w:eastAsia="bs-Latn-BA"/>
        </w:rPr>
        <w:t>iH</w:t>
      </w:r>
      <w:r w:rsidRPr="00194EE8">
        <w:rPr>
          <w:rFonts w:ascii="Times New Roman" w:hAnsi="Times New Roman"/>
          <w:noProof/>
          <w:lang w:val="bs-Latn-BA" w:eastAsia="bs-Latn-BA"/>
        </w:rPr>
        <w:t>, Vlade Federacije B</w:t>
      </w:r>
      <w:r w:rsidR="008005A4" w:rsidRPr="00194EE8">
        <w:rPr>
          <w:rFonts w:ascii="Times New Roman" w:hAnsi="Times New Roman"/>
          <w:noProof/>
          <w:lang w:val="bs-Latn-BA" w:eastAsia="bs-Latn-BA"/>
        </w:rPr>
        <w:t>iH</w:t>
      </w:r>
      <w:r w:rsidRPr="00194EE8">
        <w:rPr>
          <w:rFonts w:ascii="Times New Roman" w:hAnsi="Times New Roman"/>
          <w:noProof/>
          <w:lang w:val="bs-Latn-BA" w:eastAsia="bs-Latn-BA"/>
        </w:rPr>
        <w:t xml:space="preserve"> i Vlade Republike Srpske, Agencija je preuzela kadrove i opremu iz ovih ministarstava, te započela sa provođenjem svojih zakonom propisanih nadležnosti i funkcija.  </w:t>
      </w:r>
    </w:p>
    <w:p w14:paraId="1146D9A2" w14:textId="77777777" w:rsidR="00C33E67" w:rsidRPr="00194EE8" w:rsidRDefault="00C33E67" w:rsidP="00C33E67">
      <w:pPr>
        <w:spacing w:line="240" w:lineRule="auto"/>
        <w:rPr>
          <w:rFonts w:ascii="Times New Roman" w:hAnsi="Times New Roman"/>
          <w:noProof/>
          <w:szCs w:val="24"/>
          <w:lang w:val="bs-Latn-BA" w:eastAsia="bs-Latn-BA"/>
        </w:rPr>
      </w:pPr>
    </w:p>
    <w:p w14:paraId="6617D864" w14:textId="77777777"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Agencija konstantno radi na izradi i prilagođavanju pravne regulative u oblasti radijacijske i nuklearne sigurnosti u skladu s preporukama EU i IAEA-e. Doneseni </w:t>
      </w:r>
      <w:r w:rsidR="00DA23B1" w:rsidRPr="00194EE8">
        <w:rPr>
          <w:rFonts w:ascii="Times New Roman" w:hAnsi="Times New Roman"/>
          <w:noProof/>
          <w:lang w:val="bs-Latn-BA" w:eastAsia="bs-Latn-BA"/>
        </w:rPr>
        <w:t xml:space="preserve">su </w:t>
      </w:r>
      <w:r w:rsidRPr="00194EE8">
        <w:rPr>
          <w:rFonts w:ascii="Times New Roman" w:hAnsi="Times New Roman"/>
          <w:noProof/>
          <w:lang w:val="bs-Latn-BA" w:eastAsia="bs-Latn-BA"/>
        </w:rPr>
        <w:t>propisi kojima se uređuj</w:t>
      </w:r>
      <w:r w:rsidR="00B53979" w:rsidRPr="00194EE8">
        <w:rPr>
          <w:rFonts w:ascii="Times New Roman" w:hAnsi="Times New Roman"/>
          <w:noProof/>
          <w:lang w:val="bs-Latn-BA" w:eastAsia="bs-Latn-BA"/>
        </w:rPr>
        <w:t>u</w:t>
      </w:r>
      <w:r w:rsidRPr="00194EE8">
        <w:rPr>
          <w:rFonts w:ascii="Times New Roman" w:hAnsi="Times New Roman"/>
          <w:noProof/>
          <w:lang w:val="bs-Latn-BA" w:eastAsia="bs-Latn-BA"/>
        </w:rPr>
        <w:t xml:space="preserve"> radijacijska sigurnost i bezbjednost, a koji se odnose na proces izdavanja autorizacija za posjedovanje i korištenje izvora jonizirajućeg zračenja i autorizacija za promet izvora</w:t>
      </w:r>
      <w:r w:rsidR="00685645" w:rsidRPr="00194EE8">
        <w:rPr>
          <w:rFonts w:ascii="Times New Roman" w:hAnsi="Times New Roman"/>
          <w:noProof/>
          <w:lang w:val="bs-Latn-BA" w:eastAsia="bs-Latn-BA"/>
        </w:rPr>
        <w:t xml:space="preserve"> zračenja</w:t>
      </w:r>
      <w:r w:rsidRPr="00194EE8">
        <w:rPr>
          <w:rFonts w:ascii="Times New Roman" w:hAnsi="Times New Roman"/>
          <w:noProof/>
          <w:lang w:val="bs-Latn-BA" w:eastAsia="bs-Latn-BA"/>
        </w:rPr>
        <w:t xml:space="preserve">, provođenje inspekcijskih kontrola, te druge poslove kojima se osigurava adekvatna zaštita ljudi, </w:t>
      </w:r>
      <w:r w:rsidR="00685645" w:rsidRPr="00194EE8">
        <w:rPr>
          <w:rFonts w:ascii="Times New Roman" w:hAnsi="Times New Roman"/>
          <w:noProof/>
          <w:lang w:val="bs-Latn-BA" w:eastAsia="bs-Latn-BA"/>
        </w:rPr>
        <w:t>imovine i okoliša od štetnih utje</w:t>
      </w:r>
      <w:r w:rsidRPr="00194EE8">
        <w:rPr>
          <w:rFonts w:ascii="Times New Roman" w:hAnsi="Times New Roman"/>
          <w:noProof/>
          <w:lang w:val="bs-Latn-BA" w:eastAsia="bs-Latn-BA"/>
        </w:rPr>
        <w:t xml:space="preserve">caja </w:t>
      </w:r>
      <w:r w:rsidR="00685645" w:rsidRPr="00194EE8">
        <w:rPr>
          <w:rFonts w:ascii="Times New Roman" w:hAnsi="Times New Roman"/>
          <w:noProof/>
          <w:lang w:val="bs-Latn-BA" w:eastAsia="bs-Latn-BA"/>
        </w:rPr>
        <w:t>j</w:t>
      </w:r>
      <w:r w:rsidRPr="00194EE8">
        <w:rPr>
          <w:rFonts w:ascii="Times New Roman" w:hAnsi="Times New Roman"/>
          <w:noProof/>
          <w:lang w:val="bs-Latn-BA" w:eastAsia="bs-Latn-BA"/>
        </w:rPr>
        <w:t>oniz</w:t>
      </w:r>
      <w:r w:rsidR="00685645" w:rsidRPr="00194EE8">
        <w:rPr>
          <w:rFonts w:ascii="Times New Roman" w:hAnsi="Times New Roman"/>
          <w:noProof/>
          <w:lang w:val="bs-Latn-BA" w:eastAsia="bs-Latn-BA"/>
        </w:rPr>
        <w:t>iraju</w:t>
      </w:r>
      <w:r w:rsidRPr="00194EE8">
        <w:rPr>
          <w:rFonts w:ascii="Times New Roman" w:hAnsi="Times New Roman"/>
          <w:noProof/>
          <w:lang w:val="bs-Latn-BA" w:eastAsia="bs-Latn-BA"/>
        </w:rPr>
        <w:t>ć</w:t>
      </w:r>
      <w:r w:rsidR="009E09A5" w:rsidRPr="00194EE8">
        <w:rPr>
          <w:rFonts w:ascii="Times New Roman" w:hAnsi="Times New Roman"/>
          <w:noProof/>
          <w:lang w:val="bs-Latn-BA" w:eastAsia="bs-Latn-BA"/>
        </w:rPr>
        <w:t>eg</w:t>
      </w:r>
      <w:r w:rsidRPr="00194EE8">
        <w:rPr>
          <w:rFonts w:ascii="Times New Roman" w:hAnsi="Times New Roman"/>
          <w:noProof/>
          <w:lang w:val="bs-Latn-BA" w:eastAsia="bs-Latn-BA"/>
        </w:rPr>
        <w:t xml:space="preserve"> zračenja.</w:t>
      </w:r>
      <w:r w:rsidR="00DA23B1"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Donošenjem ovih podzakonskih propisa postavljeni su temelji sistemu koji omogućava razvoj i korištenje izvora jonizirajućeg zračenja u skladu sa zahtjevima za zaštitu zdravlja ljudi i okoliša od štetnih utjecaja koje jonizirajuće zračenje može imati. Posebno značajni su propisi koji definiraju zaštitu cjelokupnog stanovništva i profesionalno izloženih lica</w:t>
      </w:r>
      <w:r w:rsidR="001B4210" w:rsidRPr="00194EE8">
        <w:rPr>
          <w:rFonts w:ascii="Times New Roman" w:hAnsi="Times New Roman"/>
          <w:noProof/>
          <w:lang w:val="bs-Latn-BA" w:eastAsia="bs-Latn-BA"/>
        </w:rPr>
        <w:t xml:space="preserve"> od jonizirajućeg zračenja</w:t>
      </w:r>
      <w:r w:rsidRPr="00194EE8">
        <w:rPr>
          <w:rFonts w:ascii="Times New Roman" w:hAnsi="Times New Roman"/>
          <w:noProof/>
          <w:lang w:val="bs-Latn-BA" w:eastAsia="bs-Latn-BA"/>
        </w:rPr>
        <w:t>, zaštitu od zračenja u medicini, kontrolu izvora jonizirajuć</w:t>
      </w:r>
      <w:r w:rsidR="009E09A5" w:rsidRPr="00194EE8">
        <w:rPr>
          <w:rFonts w:ascii="Times New Roman" w:hAnsi="Times New Roman"/>
          <w:noProof/>
          <w:lang w:val="bs-Latn-BA" w:eastAsia="bs-Latn-BA"/>
        </w:rPr>
        <w:t>eg</w:t>
      </w:r>
      <w:r w:rsidRPr="00194EE8">
        <w:rPr>
          <w:rFonts w:ascii="Times New Roman" w:hAnsi="Times New Roman"/>
          <w:noProof/>
          <w:lang w:val="bs-Latn-BA" w:eastAsia="bs-Latn-BA"/>
        </w:rPr>
        <w:t xml:space="preserve"> zračenja visoke aktivnosti i izvora nepoznatog vlasnika, propisi o sigurnom transportu radioaktivnih materijala, te propisi o bezbjednosti radioaktivnih izvora i nuklearnih materijala.</w:t>
      </w:r>
      <w:r w:rsidRPr="00194EE8">
        <w:rPr>
          <w:rFonts w:ascii="Times New Roman" w:hAnsi="Times New Roman"/>
          <w:noProof/>
          <w:lang w:val="bs-Latn-BA"/>
        </w:rPr>
        <w:t xml:space="preserve"> </w:t>
      </w:r>
    </w:p>
    <w:p w14:paraId="3BD56B8A" w14:textId="77777777" w:rsidR="00C33E67" w:rsidRPr="00194EE8" w:rsidRDefault="00C33E67" w:rsidP="00C33E67">
      <w:pPr>
        <w:spacing w:line="240" w:lineRule="auto"/>
        <w:rPr>
          <w:rFonts w:ascii="Times New Roman" w:hAnsi="Times New Roman"/>
          <w:noProof/>
          <w:lang w:val="bs-Latn-BA" w:eastAsia="bs-Latn-BA"/>
        </w:rPr>
      </w:pPr>
    </w:p>
    <w:p w14:paraId="058B669A" w14:textId="6F6A2E75" w:rsidR="00C33E67" w:rsidRPr="00194EE8" w:rsidRDefault="00767C9E"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Tokom 2022</w:t>
      </w:r>
      <w:r w:rsidR="00C33E67" w:rsidRPr="00194EE8">
        <w:rPr>
          <w:rFonts w:ascii="Times New Roman" w:hAnsi="Times New Roman"/>
          <w:noProof/>
          <w:lang w:val="bs-Latn-BA" w:eastAsia="bs-Latn-BA"/>
        </w:rPr>
        <w:t xml:space="preserve">. </w:t>
      </w:r>
      <w:r w:rsidR="00CE1C52" w:rsidRPr="00194EE8">
        <w:rPr>
          <w:rFonts w:ascii="Times New Roman" w:hAnsi="Times New Roman"/>
          <w:noProof/>
          <w:lang w:val="bs-Latn-BA" w:eastAsia="bs-Latn-BA"/>
        </w:rPr>
        <w:t>g</w:t>
      </w:r>
      <w:r w:rsidR="00C33E67" w:rsidRPr="00194EE8">
        <w:rPr>
          <w:rFonts w:ascii="Times New Roman" w:hAnsi="Times New Roman"/>
          <w:noProof/>
          <w:lang w:val="bs-Latn-BA" w:eastAsia="bs-Latn-BA"/>
        </w:rPr>
        <w:t>odine</w:t>
      </w:r>
      <w:r w:rsidR="00CE1C52" w:rsidRPr="00194EE8">
        <w:rPr>
          <w:rFonts w:ascii="Times New Roman" w:hAnsi="Times New Roman"/>
          <w:noProof/>
          <w:lang w:val="bs-Latn-BA" w:eastAsia="bs-Latn-BA"/>
        </w:rPr>
        <w:t>,</w:t>
      </w:r>
      <w:r w:rsidR="00C33E67" w:rsidRPr="00194EE8">
        <w:rPr>
          <w:rFonts w:ascii="Times New Roman" w:hAnsi="Times New Roman"/>
          <w:noProof/>
          <w:lang w:val="bs-Latn-BA" w:eastAsia="bs-Latn-BA"/>
        </w:rPr>
        <w:t xml:space="preserve"> Agencija je </w:t>
      </w:r>
      <w:r w:rsidRPr="00194EE8">
        <w:rPr>
          <w:rFonts w:ascii="Times New Roman" w:hAnsi="Times New Roman"/>
          <w:noProof/>
          <w:lang w:val="bs-Latn-BA" w:eastAsia="bs-Latn-BA"/>
        </w:rPr>
        <w:t xml:space="preserve">provodila normalno sve svoje aktivnosti poslije </w:t>
      </w:r>
      <w:r w:rsidR="00E067F5" w:rsidRPr="00194EE8">
        <w:rPr>
          <w:rFonts w:ascii="Times New Roman" w:hAnsi="Times New Roman"/>
          <w:noProof/>
          <w:lang w:val="bs-Latn-BA" w:eastAsia="bs-Latn-BA"/>
        </w:rPr>
        <w:t>pandemije COVID-19</w:t>
      </w:r>
      <w:r w:rsidRPr="00194EE8">
        <w:rPr>
          <w:rFonts w:ascii="Times New Roman" w:hAnsi="Times New Roman"/>
          <w:noProof/>
          <w:lang w:val="bs-Latn-BA" w:eastAsia="bs-Latn-BA"/>
        </w:rPr>
        <w:t>. Takođe</w:t>
      </w:r>
      <w:r w:rsidR="00AB2AA2">
        <w:rPr>
          <w:rFonts w:ascii="Times New Roman" w:hAnsi="Times New Roman"/>
          <w:noProof/>
          <w:lang w:val="bs-Latn-BA" w:eastAsia="bs-Latn-BA"/>
        </w:rPr>
        <w:t>r</w:t>
      </w:r>
      <w:r w:rsidRPr="00194EE8">
        <w:rPr>
          <w:rFonts w:ascii="Times New Roman" w:hAnsi="Times New Roman"/>
          <w:noProof/>
          <w:lang w:val="bs-Latn-BA" w:eastAsia="bs-Latn-BA"/>
        </w:rPr>
        <w:t xml:space="preserve"> su</w:t>
      </w:r>
      <w:r w:rsidR="00E067F5"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uspješno izvršavane</w:t>
      </w:r>
      <w:r w:rsidR="00C33E67" w:rsidRPr="00194EE8">
        <w:rPr>
          <w:rFonts w:ascii="Times New Roman" w:hAnsi="Times New Roman"/>
          <w:noProof/>
          <w:lang w:val="bs-Latn-BA" w:eastAsia="bs-Latn-BA"/>
        </w:rPr>
        <w:t xml:space="preserve"> sve obaveze koje je </w:t>
      </w:r>
      <w:r w:rsidR="00714184" w:rsidRPr="00194EE8">
        <w:rPr>
          <w:rFonts w:ascii="Times New Roman" w:hAnsi="Times New Roman"/>
          <w:noProof/>
          <w:lang w:val="bs-Latn-BA" w:eastAsia="bs-Latn-BA"/>
        </w:rPr>
        <w:t>Bosna i Hercegovina</w:t>
      </w:r>
      <w:r w:rsidR="00C33E67" w:rsidRPr="00194EE8">
        <w:rPr>
          <w:rFonts w:ascii="Times New Roman" w:hAnsi="Times New Roman"/>
          <w:noProof/>
          <w:lang w:val="bs-Latn-BA" w:eastAsia="bs-Latn-BA"/>
        </w:rPr>
        <w:t xml:space="preserve"> preuzela prema međunarodnim konvencijama i bilateralnim sporazumima iz oblasti radijacijske i nuklearne sigurnosti</w:t>
      </w:r>
      <w:r w:rsidRPr="00194EE8">
        <w:rPr>
          <w:rFonts w:ascii="Times New Roman" w:hAnsi="Times New Roman"/>
          <w:noProof/>
          <w:lang w:val="bs-Latn-BA" w:eastAsia="bs-Latn-BA"/>
        </w:rPr>
        <w:t xml:space="preserve"> i bezbjednosti nuklearnih i drugih radioaktivnih materijala</w:t>
      </w:r>
      <w:r w:rsidR="00C33E67" w:rsidRPr="00194EE8">
        <w:rPr>
          <w:rFonts w:ascii="Times New Roman" w:hAnsi="Times New Roman"/>
          <w:noProof/>
          <w:lang w:val="bs-Latn-BA" w:eastAsia="bs-Latn-BA"/>
        </w:rPr>
        <w:t>.</w:t>
      </w:r>
    </w:p>
    <w:p w14:paraId="4FEBD0C6" w14:textId="77777777" w:rsidR="00C33E67" w:rsidRPr="00194EE8" w:rsidRDefault="00C33E67" w:rsidP="00C33E67">
      <w:pPr>
        <w:spacing w:line="240" w:lineRule="auto"/>
        <w:rPr>
          <w:rFonts w:ascii="Times New Roman" w:hAnsi="Times New Roman"/>
          <w:noProof/>
          <w:lang w:val="bs-Latn-BA" w:eastAsia="bs-Latn-BA"/>
        </w:rPr>
      </w:pPr>
    </w:p>
    <w:p w14:paraId="24B529ED" w14:textId="30946DBE"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Osim redovnih aktivnosti, Agencija provodi i razvojne projekte iz područja zaštite od zračenja i nuklearne sigurnosti</w:t>
      </w:r>
      <w:r w:rsidR="00767C9E" w:rsidRPr="00194EE8">
        <w:rPr>
          <w:rFonts w:ascii="Times New Roman" w:hAnsi="Times New Roman"/>
          <w:noProof/>
          <w:lang w:val="bs-Latn-BA" w:eastAsia="bs-Latn-BA"/>
        </w:rPr>
        <w:t xml:space="preserve"> i bezbjednosti</w:t>
      </w:r>
      <w:r w:rsidRPr="00194EE8">
        <w:rPr>
          <w:rFonts w:ascii="Times New Roman" w:hAnsi="Times New Roman"/>
          <w:noProof/>
          <w:lang w:val="bs-Latn-BA" w:eastAsia="bs-Latn-BA"/>
        </w:rPr>
        <w:t>. To se prvenstveno odnosi na saradnju sa IAEA-om kroz implementaciju projekata tehničke saradnje, ali i</w:t>
      </w:r>
      <w:r w:rsidR="009151D0" w:rsidRPr="00194EE8">
        <w:rPr>
          <w:rFonts w:ascii="Times New Roman" w:hAnsi="Times New Roman"/>
          <w:noProof/>
          <w:lang w:val="bs-Latn-BA" w:eastAsia="bs-Latn-BA"/>
        </w:rPr>
        <w:t xml:space="preserve">sto tako kroz implementaciju </w:t>
      </w:r>
      <w:r w:rsidRPr="00194EE8">
        <w:rPr>
          <w:rFonts w:ascii="Times New Roman" w:hAnsi="Times New Roman"/>
          <w:noProof/>
          <w:lang w:val="bs-Latn-BA" w:eastAsia="bs-Latn-BA"/>
        </w:rPr>
        <w:t xml:space="preserve">projekata </w:t>
      </w:r>
      <w:r w:rsidR="00160A40" w:rsidRPr="00194EE8">
        <w:rPr>
          <w:rFonts w:ascii="Times New Roman" w:hAnsi="Times New Roman"/>
          <w:noProof/>
          <w:lang w:val="bs-Latn-BA" w:eastAsia="bs-Latn-BA"/>
        </w:rPr>
        <w:t xml:space="preserve">Generalne direkcije Evropske komisije </w:t>
      </w:r>
      <w:r w:rsidR="00767C9E" w:rsidRPr="00194EE8">
        <w:rPr>
          <w:rFonts w:ascii="Times New Roman" w:hAnsi="Times New Roman"/>
          <w:noProof/>
          <w:lang w:val="bs-Latn-BA" w:eastAsia="bs-Latn-BA"/>
        </w:rPr>
        <w:t xml:space="preserve">za </w:t>
      </w:r>
      <w:r w:rsidR="006716C2">
        <w:rPr>
          <w:rFonts w:ascii="Times New Roman" w:hAnsi="Times New Roman"/>
          <w:noProof/>
          <w:lang w:val="bs-Latn-BA" w:eastAsia="bs-Latn-BA"/>
        </w:rPr>
        <w:t>međunar</w:t>
      </w:r>
      <w:r w:rsidR="00B406D8">
        <w:rPr>
          <w:rFonts w:ascii="Times New Roman" w:hAnsi="Times New Roman"/>
          <w:noProof/>
          <w:lang w:val="bs-Latn-BA" w:eastAsia="bs-Latn-BA"/>
        </w:rPr>
        <w:t>o</w:t>
      </w:r>
      <w:r w:rsidR="006716C2">
        <w:rPr>
          <w:rFonts w:ascii="Times New Roman" w:hAnsi="Times New Roman"/>
          <w:noProof/>
          <w:lang w:val="bs-Latn-BA" w:eastAsia="bs-Latn-BA"/>
        </w:rPr>
        <w:t>dno</w:t>
      </w:r>
      <w:r w:rsidR="00767C9E" w:rsidRPr="00194EE8">
        <w:rPr>
          <w:rFonts w:ascii="Times New Roman" w:hAnsi="Times New Roman"/>
          <w:noProof/>
          <w:lang w:val="bs-Latn-BA" w:eastAsia="bs-Latn-BA"/>
        </w:rPr>
        <w:t xml:space="preserve"> partnerstvo</w:t>
      </w:r>
      <w:r w:rsidR="00160A40" w:rsidRPr="00194EE8">
        <w:rPr>
          <w:rFonts w:ascii="Times New Roman" w:hAnsi="Times New Roman"/>
          <w:noProof/>
          <w:lang w:val="bs-Latn-BA" w:eastAsia="bs-Latn-BA"/>
        </w:rPr>
        <w:t xml:space="preserve"> (</w:t>
      </w:r>
      <w:r w:rsidR="00C1207B" w:rsidRPr="00194EE8">
        <w:rPr>
          <w:rFonts w:ascii="Times New Roman" w:hAnsi="Times New Roman"/>
          <w:noProof/>
          <w:lang w:val="bs-Latn-BA" w:eastAsia="bs-Latn-BA"/>
        </w:rPr>
        <w:t xml:space="preserve">u daljem tekstu: </w:t>
      </w:r>
      <w:r w:rsidR="00767C9E" w:rsidRPr="00194EE8">
        <w:rPr>
          <w:rFonts w:ascii="Times New Roman" w:hAnsi="Times New Roman"/>
          <w:noProof/>
          <w:lang w:val="bs-Latn-BA" w:eastAsia="bs-Latn-BA"/>
        </w:rPr>
        <w:t>DG INTPA</w:t>
      </w:r>
      <w:r w:rsidR="00160A40" w:rsidRPr="00194EE8">
        <w:rPr>
          <w:rFonts w:ascii="Times New Roman" w:hAnsi="Times New Roman"/>
          <w:noProof/>
          <w:lang w:val="bs-Latn-BA" w:eastAsia="bs-Latn-BA"/>
        </w:rPr>
        <w:t>)</w:t>
      </w:r>
      <w:r w:rsidRPr="00194EE8">
        <w:rPr>
          <w:rFonts w:ascii="Times New Roman" w:hAnsi="Times New Roman"/>
          <w:i/>
          <w:noProof/>
          <w:lang w:val="bs-Latn-BA" w:eastAsia="bs-Latn-BA"/>
        </w:rPr>
        <w:t>,</w:t>
      </w:r>
      <w:r w:rsidRPr="00194EE8">
        <w:rPr>
          <w:rFonts w:ascii="Times New Roman" w:hAnsi="Times New Roman"/>
          <w:noProof/>
          <w:lang w:val="bs-Latn-BA" w:eastAsia="bs-Latn-BA"/>
        </w:rPr>
        <w:t xml:space="preserve"> te bilateralnu saradnju sa Ministarstvom za energiju SAD-a i bivšom inicijativom GTRI (Global Threat Reduction Initiative – Inicijativa za smanjenje globalne prijetnje), odnosno sadašnjim Uredom za radiološku bezbjednost (</w:t>
      </w:r>
      <w:r w:rsidRPr="00194EE8">
        <w:rPr>
          <w:rFonts w:ascii="Times New Roman" w:eastAsia="Calibri" w:hAnsi="Times New Roman"/>
          <w:noProof/>
          <w:lang w:val="bs-Latn-BA"/>
        </w:rPr>
        <w:t>Office of Radiological Security)</w:t>
      </w:r>
      <w:r w:rsidR="00DD7A27" w:rsidRPr="00194EE8">
        <w:rPr>
          <w:rFonts w:ascii="Times New Roman" w:eastAsia="Calibri" w:hAnsi="Times New Roman"/>
          <w:noProof/>
          <w:lang w:val="bs-Latn-BA"/>
        </w:rPr>
        <w:t>,</w:t>
      </w:r>
      <w:r w:rsidR="00767C9E" w:rsidRPr="00194EE8">
        <w:rPr>
          <w:rFonts w:ascii="Times New Roman" w:hAnsi="Times New Roman"/>
          <w:noProof/>
          <w:lang w:val="bs-Latn-BA" w:eastAsia="bs-Latn-BA"/>
        </w:rPr>
        <w:t xml:space="preserve"> te zemljama iz okruženja</w:t>
      </w:r>
      <w:r w:rsidR="006716C2">
        <w:rPr>
          <w:rFonts w:ascii="Times New Roman" w:hAnsi="Times New Roman"/>
          <w:noProof/>
          <w:lang w:val="bs-Latn-BA" w:eastAsia="bs-Latn-BA"/>
        </w:rPr>
        <w:t>,</w:t>
      </w:r>
      <w:r w:rsidR="00767C9E" w:rsidRPr="00194EE8">
        <w:rPr>
          <w:rFonts w:ascii="Times New Roman" w:hAnsi="Times New Roman"/>
          <w:noProof/>
          <w:lang w:val="bs-Latn-BA" w:eastAsia="bs-Latn-BA"/>
        </w:rPr>
        <w:t xml:space="preserve"> kao i sa </w:t>
      </w:r>
      <w:r w:rsidR="00177F83" w:rsidRPr="00194EE8">
        <w:rPr>
          <w:rFonts w:ascii="Times New Roman" w:hAnsi="Times New Roman"/>
          <w:noProof/>
          <w:lang w:val="bs-Latn-BA" w:eastAsia="bs-Latn-BA"/>
        </w:rPr>
        <w:t>O</w:t>
      </w:r>
      <w:r w:rsidR="00767C9E" w:rsidRPr="00194EE8">
        <w:rPr>
          <w:rFonts w:ascii="Times New Roman" w:hAnsi="Times New Roman"/>
          <w:noProof/>
          <w:lang w:val="bs-Latn-BA" w:eastAsia="bs-Latn-BA"/>
        </w:rPr>
        <w:t>rganizacijom</w:t>
      </w:r>
      <w:r w:rsidR="00177F83" w:rsidRPr="00194EE8">
        <w:rPr>
          <w:rFonts w:ascii="Times New Roman" w:hAnsi="Times New Roman"/>
          <w:noProof/>
          <w:lang w:val="bs-Latn-BA" w:eastAsia="bs-Latn-BA"/>
        </w:rPr>
        <w:t xml:space="preserve"> UN-a</w:t>
      </w:r>
      <w:r w:rsidR="00767C9E" w:rsidRPr="00194EE8">
        <w:rPr>
          <w:rFonts w:ascii="Times New Roman" w:hAnsi="Times New Roman"/>
          <w:noProof/>
          <w:lang w:val="bs-Latn-BA" w:eastAsia="bs-Latn-BA"/>
        </w:rPr>
        <w:t xml:space="preserve"> za sprečavanje nuklearnih proba</w:t>
      </w:r>
      <w:r w:rsidR="00607E84">
        <w:rPr>
          <w:rFonts w:ascii="Times New Roman" w:hAnsi="Times New Roman"/>
          <w:noProof/>
          <w:lang w:val="bs-Latn-BA" w:eastAsia="bs-Latn-BA"/>
        </w:rPr>
        <w:t xml:space="preserve"> </w:t>
      </w:r>
      <w:r w:rsidR="00767C9E" w:rsidRPr="00194EE8">
        <w:rPr>
          <w:rFonts w:ascii="Times New Roman" w:hAnsi="Times New Roman"/>
          <w:noProof/>
          <w:lang w:val="bs-Latn-BA" w:eastAsia="bs-Latn-BA"/>
        </w:rPr>
        <w:t>(Comprehensive Nuclear-Test Ban Treaty Organiza</w:t>
      </w:r>
      <w:r w:rsidR="00177F83" w:rsidRPr="00194EE8">
        <w:rPr>
          <w:rFonts w:ascii="Times New Roman" w:hAnsi="Times New Roman"/>
          <w:noProof/>
          <w:lang w:val="bs-Latn-BA" w:eastAsia="bs-Latn-BA"/>
        </w:rPr>
        <w:t>tion)</w:t>
      </w:r>
      <w:r w:rsidR="00767C9E" w:rsidRPr="00194EE8">
        <w:rPr>
          <w:rFonts w:ascii="Times New Roman" w:hAnsi="Times New Roman"/>
          <w:noProof/>
          <w:lang w:val="bs-Latn-BA" w:eastAsia="bs-Latn-BA"/>
        </w:rPr>
        <w:t>.</w:t>
      </w:r>
    </w:p>
    <w:p w14:paraId="55163573" w14:textId="77777777" w:rsidR="00C33E67" w:rsidRPr="00194EE8" w:rsidRDefault="00C33E67" w:rsidP="00C33E67">
      <w:pPr>
        <w:spacing w:line="240" w:lineRule="auto"/>
        <w:rPr>
          <w:rFonts w:ascii="Times New Roman" w:hAnsi="Times New Roman"/>
          <w:noProof/>
          <w:lang w:val="bs-Latn-BA" w:eastAsia="bs-Latn-BA"/>
        </w:rPr>
      </w:pPr>
    </w:p>
    <w:p w14:paraId="500D5A23" w14:textId="389CB7FF" w:rsidR="00C33E67" w:rsidRPr="00194EE8" w:rsidRDefault="00C33E67"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Za pripremu ovog izvještaja nisu korišteni samo podaci Agencije kao regulatornog </w:t>
      </w:r>
      <w:r w:rsidR="00406F08" w:rsidRPr="00194EE8">
        <w:rPr>
          <w:rFonts w:ascii="Times New Roman" w:hAnsi="Times New Roman"/>
          <w:noProof/>
          <w:lang w:val="bs-Latn-BA" w:eastAsia="bs-Latn-BA"/>
        </w:rPr>
        <w:t>tijela</w:t>
      </w:r>
      <w:r w:rsidR="00B30FA4"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već i drugih institucija koje su uključene u infrastrukturu u oblasti zaštite od </w:t>
      </w:r>
      <w:r w:rsidR="00D70FA3" w:rsidRPr="00194EE8">
        <w:rPr>
          <w:rFonts w:ascii="Times New Roman" w:hAnsi="Times New Roman"/>
          <w:noProof/>
          <w:lang w:val="bs-Latn-BA" w:eastAsia="bs-Latn-BA"/>
        </w:rPr>
        <w:t xml:space="preserve">jonizirajućeg </w:t>
      </w:r>
      <w:r w:rsidRPr="00194EE8">
        <w:rPr>
          <w:rFonts w:ascii="Times New Roman" w:hAnsi="Times New Roman"/>
          <w:noProof/>
          <w:lang w:val="bs-Latn-BA" w:eastAsia="bs-Latn-BA"/>
        </w:rPr>
        <w:t xml:space="preserve">zračenja </w:t>
      </w:r>
      <w:r w:rsidRPr="00194EE8">
        <w:rPr>
          <w:rFonts w:ascii="Times New Roman" w:hAnsi="Times New Roman"/>
          <w:noProof/>
          <w:lang w:val="bs-Latn-BA" w:eastAsia="bs-Latn-BA"/>
        </w:rPr>
        <w:lastRenderedPageBreak/>
        <w:t>i nuklearne sigurnosti, što se prvenstveno odnosi na autorizirane tehničke servise u oblasti zaštite od jonizirajućeg zračenja.</w:t>
      </w:r>
    </w:p>
    <w:p w14:paraId="2B47D6FE" w14:textId="77777777" w:rsidR="00C33E67" w:rsidRPr="00194EE8" w:rsidRDefault="00C33E67" w:rsidP="00C33E67">
      <w:pPr>
        <w:spacing w:line="240" w:lineRule="auto"/>
        <w:rPr>
          <w:rFonts w:ascii="Times New Roman" w:hAnsi="Times New Roman"/>
          <w:noProof/>
          <w:lang w:val="bs-Latn-BA" w:eastAsia="bs-Latn-BA"/>
        </w:rPr>
      </w:pPr>
    </w:p>
    <w:p w14:paraId="7E0FA5C9" w14:textId="1AE53B87" w:rsidR="00E3657F" w:rsidRPr="00194EE8" w:rsidRDefault="00D70FA3" w:rsidP="00C33E6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Tokom 2022</w:t>
      </w:r>
      <w:r w:rsidR="00C33E67" w:rsidRPr="00194EE8">
        <w:rPr>
          <w:rFonts w:ascii="Times New Roman" w:hAnsi="Times New Roman"/>
          <w:noProof/>
          <w:lang w:val="bs-Latn-BA" w:eastAsia="bs-Latn-BA"/>
        </w:rPr>
        <w:t xml:space="preserve">. </w:t>
      </w:r>
      <w:r w:rsidR="00CE1C52" w:rsidRPr="00194EE8">
        <w:rPr>
          <w:rFonts w:ascii="Times New Roman" w:hAnsi="Times New Roman"/>
          <w:noProof/>
          <w:lang w:val="bs-Latn-BA" w:eastAsia="bs-Latn-BA"/>
        </w:rPr>
        <w:t>g</w:t>
      </w:r>
      <w:r w:rsidR="00C33E67" w:rsidRPr="00194EE8">
        <w:rPr>
          <w:rFonts w:ascii="Times New Roman" w:hAnsi="Times New Roman"/>
          <w:noProof/>
          <w:lang w:val="bs-Latn-BA" w:eastAsia="bs-Latn-BA"/>
        </w:rPr>
        <w:t>odine</w:t>
      </w:r>
      <w:r w:rsidR="00CE1C52" w:rsidRPr="00194EE8">
        <w:rPr>
          <w:rFonts w:ascii="Times New Roman" w:hAnsi="Times New Roman"/>
          <w:noProof/>
          <w:lang w:val="bs-Latn-BA" w:eastAsia="bs-Latn-BA"/>
        </w:rPr>
        <w:t>,</w:t>
      </w:r>
      <w:r w:rsidR="00C33E67"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Agencija je ugostila UN</w:t>
      </w:r>
      <w:r w:rsidR="00177F83"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IAEA Misiju </w:t>
      </w:r>
      <w:r w:rsidR="00177F83" w:rsidRPr="00194EE8">
        <w:rPr>
          <w:rFonts w:ascii="Times New Roman" w:hAnsi="Times New Roman"/>
          <w:noProof/>
          <w:lang w:val="bs-Latn-BA" w:eastAsia="bs-Latn-BA"/>
        </w:rPr>
        <w:t xml:space="preserve">integrirane regulatorne kontrole propisa radijacijske zaštite i nuklearne sigurnosti </w:t>
      </w:r>
      <w:r w:rsidRPr="00194EE8">
        <w:rPr>
          <w:rFonts w:ascii="Times New Roman" w:hAnsi="Times New Roman"/>
          <w:noProof/>
          <w:lang w:val="bs-Latn-BA" w:eastAsia="bs-Latn-BA"/>
        </w:rPr>
        <w:t>(u daljem tekstu</w:t>
      </w:r>
      <w:r w:rsidR="00177F83"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w:t>
      </w:r>
      <w:r w:rsidR="00177F83" w:rsidRPr="00194EE8">
        <w:rPr>
          <w:rFonts w:ascii="Times New Roman" w:hAnsi="Times New Roman"/>
          <w:noProof/>
          <w:lang w:val="bs-Latn-BA" w:eastAsia="bs-Latn-BA"/>
        </w:rPr>
        <w:t xml:space="preserve">misija </w:t>
      </w:r>
      <w:r w:rsidRPr="00194EE8">
        <w:rPr>
          <w:rFonts w:ascii="Times New Roman" w:hAnsi="Times New Roman"/>
          <w:noProof/>
          <w:lang w:val="bs-Latn-BA" w:eastAsia="bs-Latn-BA"/>
        </w:rPr>
        <w:t>IRRS) koja je pregledala regulatorni okvir Bosne i Hercegovine i zaštite od joniziraju</w:t>
      </w:r>
      <w:r w:rsidR="00177F83" w:rsidRPr="00194EE8">
        <w:rPr>
          <w:rFonts w:ascii="Times New Roman" w:hAnsi="Times New Roman"/>
          <w:noProof/>
          <w:lang w:val="bs-Latn-BA" w:eastAsia="bs-Latn-BA"/>
        </w:rPr>
        <w:t>ć</w:t>
      </w:r>
      <w:r w:rsidRPr="00194EE8">
        <w:rPr>
          <w:rFonts w:ascii="Times New Roman" w:hAnsi="Times New Roman"/>
          <w:noProof/>
          <w:lang w:val="bs-Latn-BA" w:eastAsia="bs-Latn-BA"/>
        </w:rPr>
        <w:t>eg zračenja i dala preporuke i sugestije za Vijeće ministara BiH</w:t>
      </w:r>
      <w:r w:rsidR="00177F83" w:rsidRPr="00194EE8">
        <w:rPr>
          <w:rFonts w:ascii="Times New Roman" w:hAnsi="Times New Roman"/>
          <w:noProof/>
          <w:lang w:val="bs-Latn-BA" w:eastAsia="bs-Latn-BA"/>
        </w:rPr>
        <w:t xml:space="preserve"> i</w:t>
      </w:r>
      <w:r w:rsidRPr="00194EE8">
        <w:rPr>
          <w:rFonts w:ascii="Times New Roman" w:hAnsi="Times New Roman"/>
          <w:noProof/>
          <w:lang w:val="bs-Latn-BA" w:eastAsia="bs-Latn-BA"/>
        </w:rPr>
        <w:t xml:space="preserve"> </w:t>
      </w:r>
      <w:r w:rsidR="00177F83" w:rsidRPr="00194EE8">
        <w:rPr>
          <w:rFonts w:ascii="Times New Roman" w:hAnsi="Times New Roman"/>
          <w:noProof/>
          <w:lang w:val="bs-Latn-BA" w:eastAsia="bs-Latn-BA"/>
        </w:rPr>
        <w:t>Agenciji kao r</w:t>
      </w:r>
      <w:r w:rsidRPr="00194EE8">
        <w:rPr>
          <w:rFonts w:ascii="Times New Roman" w:hAnsi="Times New Roman"/>
          <w:noProof/>
          <w:lang w:val="bs-Latn-BA" w:eastAsia="bs-Latn-BA"/>
        </w:rPr>
        <w:t>egulatorno</w:t>
      </w:r>
      <w:r w:rsidR="00177F83" w:rsidRPr="00194EE8">
        <w:rPr>
          <w:rFonts w:ascii="Times New Roman" w:hAnsi="Times New Roman"/>
          <w:noProof/>
          <w:lang w:val="bs-Latn-BA" w:eastAsia="bs-Latn-BA"/>
        </w:rPr>
        <w:t>m</w:t>
      </w:r>
      <w:r w:rsidRPr="00194EE8">
        <w:rPr>
          <w:rFonts w:ascii="Times New Roman" w:hAnsi="Times New Roman"/>
          <w:noProof/>
          <w:lang w:val="bs-Latn-BA" w:eastAsia="bs-Latn-BA"/>
        </w:rPr>
        <w:t xml:space="preserve"> tijel</w:t>
      </w:r>
      <w:r w:rsidR="00177F83" w:rsidRPr="00194EE8">
        <w:rPr>
          <w:rFonts w:ascii="Times New Roman" w:hAnsi="Times New Roman"/>
          <w:noProof/>
          <w:lang w:val="bs-Latn-BA" w:eastAsia="bs-Latn-BA"/>
        </w:rPr>
        <w:t>u</w:t>
      </w:r>
      <w:r w:rsidRPr="00194EE8">
        <w:rPr>
          <w:rFonts w:ascii="Times New Roman" w:hAnsi="Times New Roman"/>
          <w:noProof/>
          <w:lang w:val="bs-Latn-BA" w:eastAsia="bs-Latn-BA"/>
        </w:rPr>
        <w:t xml:space="preserve"> </w:t>
      </w:r>
      <w:r w:rsidR="00177F83" w:rsidRPr="00194EE8">
        <w:rPr>
          <w:rFonts w:ascii="Times New Roman" w:hAnsi="Times New Roman"/>
          <w:noProof/>
          <w:lang w:val="bs-Latn-BA" w:eastAsia="bs-Latn-BA"/>
        </w:rPr>
        <w:t>z</w:t>
      </w:r>
      <w:r w:rsidRPr="00194EE8">
        <w:rPr>
          <w:rFonts w:ascii="Times New Roman" w:hAnsi="Times New Roman"/>
          <w:noProof/>
          <w:lang w:val="bs-Latn-BA" w:eastAsia="bs-Latn-BA"/>
        </w:rPr>
        <w:t xml:space="preserve">a usklađivanje i unapređenje regulatornog okvira iz ove oblasti. Preporuke i </w:t>
      </w:r>
      <w:r w:rsidR="004866D6" w:rsidRPr="00194EE8">
        <w:rPr>
          <w:rFonts w:ascii="Times New Roman" w:hAnsi="Times New Roman"/>
          <w:noProof/>
          <w:lang w:val="bs-Latn-BA" w:eastAsia="bs-Latn-BA"/>
        </w:rPr>
        <w:t xml:space="preserve">sugestije su sastavni dio ovog </w:t>
      </w:r>
      <w:r w:rsidR="00177F83" w:rsidRPr="00194EE8">
        <w:rPr>
          <w:rFonts w:ascii="Times New Roman" w:hAnsi="Times New Roman"/>
          <w:noProof/>
          <w:lang w:val="bs-Latn-BA" w:eastAsia="bs-Latn-BA"/>
        </w:rPr>
        <w:t>i</w:t>
      </w:r>
      <w:r w:rsidR="004866D6" w:rsidRPr="00194EE8">
        <w:rPr>
          <w:rFonts w:ascii="Times New Roman" w:hAnsi="Times New Roman"/>
          <w:noProof/>
          <w:lang w:val="bs-Latn-BA" w:eastAsia="bs-Latn-BA"/>
        </w:rPr>
        <w:t xml:space="preserve">zvještaja. </w:t>
      </w:r>
      <w:r w:rsidR="00C33E67" w:rsidRPr="00194EE8">
        <w:rPr>
          <w:rFonts w:ascii="Times New Roman" w:hAnsi="Times New Roman"/>
          <w:noProof/>
          <w:lang w:val="bs-Latn-BA" w:eastAsia="bs-Latn-BA"/>
        </w:rPr>
        <w:t xml:space="preserve">Agencija je </w:t>
      </w:r>
      <w:r w:rsidR="004866D6" w:rsidRPr="00194EE8">
        <w:rPr>
          <w:rFonts w:ascii="Times New Roman" w:hAnsi="Times New Roman"/>
          <w:noProof/>
          <w:lang w:val="bs-Latn-BA" w:eastAsia="bs-Latn-BA"/>
        </w:rPr>
        <w:t>svojim djelovanjem</w:t>
      </w:r>
      <w:r w:rsidR="0088670B" w:rsidRPr="00194EE8">
        <w:rPr>
          <w:rFonts w:ascii="Times New Roman" w:hAnsi="Times New Roman"/>
          <w:noProof/>
          <w:lang w:val="bs-Latn-BA" w:eastAsia="bs-Latn-BA"/>
        </w:rPr>
        <w:t xml:space="preserve"> </w:t>
      </w:r>
      <w:r w:rsidR="00C33E67" w:rsidRPr="00194EE8">
        <w:rPr>
          <w:rFonts w:ascii="Times New Roman" w:hAnsi="Times New Roman"/>
          <w:noProof/>
          <w:lang w:val="bs-Latn-BA" w:eastAsia="bs-Latn-BA"/>
        </w:rPr>
        <w:t>nastavila sa kontinuiranim unapređenjem sistema koji omogućava razvoj i korištenje izvora jonizirajućeg zračenja i unapređenje regulatornog procesa koji predstavlja osnovu za rad Agencije, te uspješno nastavila sa ispunjavanjem postavljenih srednjoročnih ciljeva, što je detaljno prikazano u ovom izvještaju kroz poglavlja koja slijede.</w:t>
      </w:r>
    </w:p>
    <w:p w14:paraId="39581638" w14:textId="77777777" w:rsidR="00E3657F" w:rsidRPr="00194EE8" w:rsidRDefault="00E3657F">
      <w:pPr>
        <w:spacing w:after="240"/>
        <w:rPr>
          <w:rFonts w:ascii="Times New Roman" w:hAnsi="Times New Roman"/>
          <w:noProof/>
          <w:lang w:val="bs-Latn-BA" w:eastAsia="bs-Latn-BA"/>
        </w:rPr>
      </w:pPr>
      <w:r w:rsidRPr="00194EE8">
        <w:rPr>
          <w:rFonts w:ascii="Times New Roman" w:hAnsi="Times New Roman"/>
          <w:noProof/>
          <w:lang w:val="bs-Latn-BA" w:eastAsia="bs-Latn-BA"/>
        </w:rPr>
        <w:br w:type="page"/>
      </w:r>
    </w:p>
    <w:p w14:paraId="0359221D" w14:textId="77777777" w:rsidR="00C33E67" w:rsidRPr="00194EE8" w:rsidRDefault="00C33E67" w:rsidP="002B6ED8">
      <w:pPr>
        <w:pStyle w:val="Heading1"/>
        <w:rPr>
          <w:rFonts w:cs="Times New Roman"/>
        </w:rPr>
      </w:pPr>
      <w:bookmarkStart w:id="1" w:name="_Toc142199407"/>
      <w:r w:rsidRPr="00194EE8">
        <w:rPr>
          <w:rFonts w:cs="Times New Roman"/>
        </w:rPr>
        <w:lastRenderedPageBreak/>
        <w:t>RAD AGENCIJE</w:t>
      </w:r>
      <w:bookmarkEnd w:id="1"/>
      <w:r w:rsidR="0088670B" w:rsidRPr="00194EE8">
        <w:rPr>
          <w:rFonts w:cs="Times New Roman"/>
        </w:rPr>
        <w:t xml:space="preserve"> </w:t>
      </w:r>
    </w:p>
    <w:p w14:paraId="0D7E55C1" w14:textId="77777777" w:rsidR="00CE1C52" w:rsidRPr="00194EE8" w:rsidRDefault="00CE1C52" w:rsidP="00CE1C52">
      <w:pPr>
        <w:rPr>
          <w:rFonts w:ascii="Times New Roman" w:hAnsi="Times New Roman"/>
          <w:lang w:val="bs-Latn-BA" w:eastAsia="bs-Latn-BA"/>
        </w:rPr>
      </w:pPr>
    </w:p>
    <w:p w14:paraId="42AC8ED3" w14:textId="77777777" w:rsidR="00C33E67" w:rsidRPr="00194EE8" w:rsidRDefault="00C33E67" w:rsidP="00C33E67">
      <w:pPr>
        <w:spacing w:line="240" w:lineRule="auto"/>
        <w:rPr>
          <w:rFonts w:ascii="Times New Roman" w:hAnsi="Times New Roman"/>
          <w:noProof/>
          <w:color w:val="FF0000"/>
          <w:sz w:val="22"/>
          <w:lang w:val="bs-Latn-BA" w:eastAsia="bs-Latn-BA"/>
        </w:rPr>
      </w:pPr>
      <w:r w:rsidRPr="00194EE8">
        <w:rPr>
          <w:rFonts w:ascii="Times New Roman" w:hAnsi="Times New Roman"/>
          <w:noProof/>
          <w:lang w:val="bs-Latn-BA" w:eastAsia="bs-Latn-BA"/>
        </w:rPr>
        <w:t xml:space="preserve">Zakon predviđa širi okvir sistema zaštite od zračenja, odnosno radijacijske i nuklearne sigurnosti u BiH. Zakonom su ustanovljeni određeni opći principi i definicije, uspostavljena je Agencija i određene su njene funkcije i nadležnosti, a detaljnije uređenje ove oblasti ostavljeno je da se izvrši putem podzakonskih propisa koje donosi Agencija. </w:t>
      </w:r>
      <w:r w:rsidR="0088670B" w:rsidRPr="00194EE8">
        <w:rPr>
          <w:rFonts w:ascii="Times New Roman" w:hAnsi="Times New Roman"/>
          <w:noProof/>
          <w:lang w:val="bs-Latn-BA" w:eastAsia="bs-Latn-BA"/>
        </w:rPr>
        <w:t xml:space="preserve">Međunarodni sporazumi i konvencije iz zaštite od jonizirajućeg zračenja i nuklearne sigurnosti i bezbjednosti za koje je depozitar </w:t>
      </w:r>
      <w:r w:rsidR="00CE1C52" w:rsidRPr="00194EE8">
        <w:rPr>
          <w:rFonts w:ascii="Times New Roman" w:hAnsi="Times New Roman"/>
          <w:noProof/>
          <w:lang w:val="bs-Latn-BA" w:eastAsia="bs-Latn-BA"/>
        </w:rPr>
        <w:t>IAEA</w:t>
      </w:r>
      <w:r w:rsidR="0088670B" w:rsidRPr="00194EE8">
        <w:rPr>
          <w:rFonts w:ascii="Times New Roman" w:hAnsi="Times New Roman"/>
          <w:noProof/>
          <w:lang w:val="bs-Latn-BA" w:eastAsia="bs-Latn-BA"/>
        </w:rPr>
        <w:t xml:space="preserve"> i koje je i B</w:t>
      </w:r>
      <w:r w:rsidR="00331FC4" w:rsidRPr="00194EE8">
        <w:rPr>
          <w:rFonts w:ascii="Times New Roman" w:hAnsi="Times New Roman"/>
          <w:noProof/>
          <w:lang w:val="bs-Latn-BA" w:eastAsia="bs-Latn-BA"/>
        </w:rPr>
        <w:t>iH</w:t>
      </w:r>
      <w:r w:rsidR="0088670B" w:rsidRPr="00194EE8">
        <w:rPr>
          <w:rFonts w:ascii="Times New Roman" w:hAnsi="Times New Roman"/>
          <w:noProof/>
          <w:lang w:val="bs-Latn-BA" w:eastAsia="bs-Latn-BA"/>
        </w:rPr>
        <w:t xml:space="preserve"> ratifi</w:t>
      </w:r>
      <w:r w:rsidR="00331FC4" w:rsidRPr="00194EE8">
        <w:rPr>
          <w:rFonts w:ascii="Times New Roman" w:hAnsi="Times New Roman"/>
          <w:noProof/>
          <w:lang w:val="bs-Latn-BA" w:eastAsia="bs-Latn-BA"/>
        </w:rPr>
        <w:t>cirala</w:t>
      </w:r>
      <w:r w:rsidR="0088670B" w:rsidRPr="00194EE8">
        <w:rPr>
          <w:rFonts w:ascii="Times New Roman" w:hAnsi="Times New Roman"/>
          <w:noProof/>
          <w:lang w:val="bs-Latn-BA" w:eastAsia="bs-Latn-BA"/>
        </w:rPr>
        <w:t xml:space="preserve"> određuju obaveze Agencije </w:t>
      </w:r>
      <w:r w:rsidR="00331FC4" w:rsidRPr="00194EE8">
        <w:rPr>
          <w:rFonts w:ascii="Times New Roman" w:hAnsi="Times New Roman"/>
          <w:noProof/>
          <w:lang w:val="bs-Latn-BA" w:eastAsia="bs-Latn-BA"/>
        </w:rPr>
        <w:t>u njihovom ispunjavanju</w:t>
      </w:r>
      <w:r w:rsidR="0088670B" w:rsidRPr="00194EE8">
        <w:rPr>
          <w:rFonts w:ascii="Times New Roman" w:hAnsi="Times New Roman"/>
          <w:noProof/>
          <w:lang w:val="bs-Latn-BA" w:eastAsia="bs-Latn-BA"/>
        </w:rPr>
        <w:t xml:space="preserve">. </w:t>
      </w:r>
    </w:p>
    <w:p w14:paraId="70F019F4" w14:textId="77777777" w:rsidR="00765EE5" w:rsidRPr="00194EE8" w:rsidRDefault="00765EE5" w:rsidP="00C33E67">
      <w:pPr>
        <w:spacing w:line="240" w:lineRule="auto"/>
        <w:rPr>
          <w:rFonts w:ascii="Times New Roman" w:hAnsi="Times New Roman"/>
          <w:noProof/>
          <w:color w:val="FF0000"/>
          <w:sz w:val="22"/>
          <w:lang w:val="bs-Latn-BA" w:eastAsia="bs-Latn-BA"/>
        </w:rPr>
      </w:pPr>
    </w:p>
    <w:p w14:paraId="462095A9" w14:textId="77777777" w:rsidR="00734DFC" w:rsidRPr="00194EE8" w:rsidRDefault="00734DFC"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2" w:name="_Toc51142022"/>
      <w:bookmarkStart w:id="3" w:name="_Toc51225924"/>
      <w:bookmarkStart w:id="4" w:name="_Toc51749164"/>
      <w:bookmarkStart w:id="5" w:name="_Toc52394276"/>
      <w:bookmarkStart w:id="6" w:name="_Toc52469232"/>
      <w:bookmarkStart w:id="7" w:name="_Toc52521744"/>
      <w:bookmarkStart w:id="8" w:name="_Toc53390392"/>
      <w:bookmarkStart w:id="9" w:name="_Toc53422452"/>
      <w:bookmarkStart w:id="10" w:name="_Toc88390800"/>
      <w:bookmarkStart w:id="11" w:name="_Toc88391167"/>
      <w:bookmarkStart w:id="12" w:name="_Toc88391279"/>
      <w:bookmarkStart w:id="13" w:name="_Toc88391690"/>
      <w:bookmarkStart w:id="14" w:name="_Toc88391825"/>
      <w:bookmarkStart w:id="15" w:name="_Toc88391954"/>
      <w:bookmarkStart w:id="16" w:name="_Toc88392083"/>
      <w:bookmarkStart w:id="17" w:name="_Toc88392343"/>
      <w:bookmarkStart w:id="18" w:name="_Toc89601858"/>
      <w:bookmarkStart w:id="19" w:name="_Toc142034576"/>
      <w:bookmarkStart w:id="20" w:name="_Toc142199408"/>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6B1A3D26" w14:textId="77777777" w:rsidR="00734DFC" w:rsidRPr="00194EE8" w:rsidRDefault="00734DFC"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21" w:name="_Toc51142023"/>
      <w:bookmarkStart w:id="22" w:name="_Toc51225925"/>
      <w:bookmarkStart w:id="23" w:name="_Toc51749165"/>
      <w:bookmarkStart w:id="24" w:name="_Toc52394277"/>
      <w:bookmarkStart w:id="25" w:name="_Toc52469233"/>
      <w:bookmarkStart w:id="26" w:name="_Toc52521745"/>
      <w:bookmarkStart w:id="27" w:name="_Toc53390393"/>
      <w:bookmarkStart w:id="28" w:name="_Toc53422453"/>
      <w:bookmarkStart w:id="29" w:name="_Toc88390801"/>
      <w:bookmarkStart w:id="30" w:name="_Toc88391168"/>
      <w:bookmarkStart w:id="31" w:name="_Toc88391280"/>
      <w:bookmarkStart w:id="32" w:name="_Toc88391691"/>
      <w:bookmarkStart w:id="33" w:name="_Toc88391826"/>
      <w:bookmarkStart w:id="34" w:name="_Toc88391955"/>
      <w:bookmarkStart w:id="35" w:name="_Toc88392084"/>
      <w:bookmarkStart w:id="36" w:name="_Toc88392344"/>
      <w:bookmarkStart w:id="37" w:name="_Toc89601859"/>
      <w:bookmarkStart w:id="38" w:name="_Toc142034577"/>
      <w:bookmarkStart w:id="39" w:name="_Toc142199409"/>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68A8C2F4" w14:textId="77777777" w:rsidR="000E09D5" w:rsidRPr="00194EE8" w:rsidRDefault="000E09D5" w:rsidP="00EF050A">
      <w:pPr>
        <w:pStyle w:val="ListParagraph"/>
        <w:keepNext/>
        <w:numPr>
          <w:ilvl w:val="0"/>
          <w:numId w:val="41"/>
        </w:numPr>
        <w:tabs>
          <w:tab w:val="left" w:pos="851"/>
        </w:tabs>
        <w:spacing w:line="240" w:lineRule="auto"/>
        <w:contextualSpacing w:val="0"/>
        <w:outlineLvl w:val="1"/>
        <w:rPr>
          <w:rFonts w:eastAsia="Calibri"/>
          <w:b/>
          <w:bCs/>
          <w:iCs/>
          <w:noProof/>
          <w:vanish/>
          <w:sz w:val="26"/>
          <w:szCs w:val="22"/>
          <w:lang w:val="bs-Latn-BA" w:eastAsia="bs-Latn-BA"/>
        </w:rPr>
      </w:pPr>
      <w:bookmarkStart w:id="40" w:name="_Toc88390802"/>
      <w:bookmarkStart w:id="41" w:name="_Toc88391169"/>
      <w:bookmarkStart w:id="42" w:name="_Toc88391281"/>
      <w:bookmarkStart w:id="43" w:name="_Toc88391692"/>
      <w:bookmarkStart w:id="44" w:name="_Toc88391827"/>
      <w:bookmarkStart w:id="45" w:name="_Toc88391956"/>
      <w:bookmarkStart w:id="46" w:name="_Toc88392085"/>
      <w:bookmarkStart w:id="47" w:name="_Toc88392345"/>
      <w:bookmarkStart w:id="48" w:name="_Toc89601860"/>
      <w:bookmarkStart w:id="49" w:name="_Toc142034578"/>
      <w:bookmarkStart w:id="50" w:name="_Toc142199410"/>
      <w:bookmarkEnd w:id="40"/>
      <w:bookmarkEnd w:id="41"/>
      <w:bookmarkEnd w:id="42"/>
      <w:bookmarkEnd w:id="43"/>
      <w:bookmarkEnd w:id="44"/>
      <w:bookmarkEnd w:id="45"/>
      <w:bookmarkEnd w:id="46"/>
      <w:bookmarkEnd w:id="47"/>
      <w:bookmarkEnd w:id="48"/>
      <w:bookmarkEnd w:id="49"/>
      <w:bookmarkEnd w:id="50"/>
    </w:p>
    <w:p w14:paraId="2D4BF710" w14:textId="77777777" w:rsidR="000E09D5" w:rsidRPr="00194EE8" w:rsidRDefault="000E09D5" w:rsidP="00EF050A">
      <w:pPr>
        <w:pStyle w:val="ListParagraph"/>
        <w:keepNext/>
        <w:numPr>
          <w:ilvl w:val="0"/>
          <w:numId w:val="41"/>
        </w:numPr>
        <w:tabs>
          <w:tab w:val="left" w:pos="851"/>
        </w:tabs>
        <w:spacing w:line="240" w:lineRule="auto"/>
        <w:contextualSpacing w:val="0"/>
        <w:outlineLvl w:val="1"/>
        <w:rPr>
          <w:rFonts w:eastAsia="Calibri"/>
          <w:b/>
          <w:bCs/>
          <w:iCs/>
          <w:noProof/>
          <w:vanish/>
          <w:sz w:val="26"/>
          <w:szCs w:val="22"/>
          <w:lang w:val="bs-Latn-BA" w:eastAsia="bs-Latn-BA"/>
        </w:rPr>
      </w:pPr>
      <w:bookmarkStart w:id="51" w:name="_Toc88390803"/>
      <w:bookmarkStart w:id="52" w:name="_Toc88391170"/>
      <w:bookmarkStart w:id="53" w:name="_Toc88391282"/>
      <w:bookmarkStart w:id="54" w:name="_Toc88391693"/>
      <w:bookmarkStart w:id="55" w:name="_Toc88391828"/>
      <w:bookmarkStart w:id="56" w:name="_Toc88391957"/>
      <w:bookmarkStart w:id="57" w:name="_Toc88392086"/>
      <w:bookmarkStart w:id="58" w:name="_Toc88392346"/>
      <w:bookmarkStart w:id="59" w:name="_Toc89601861"/>
      <w:bookmarkStart w:id="60" w:name="_Toc142034579"/>
      <w:bookmarkStart w:id="61" w:name="_Toc142199411"/>
      <w:bookmarkEnd w:id="51"/>
      <w:bookmarkEnd w:id="52"/>
      <w:bookmarkEnd w:id="53"/>
      <w:bookmarkEnd w:id="54"/>
      <w:bookmarkEnd w:id="55"/>
      <w:bookmarkEnd w:id="56"/>
      <w:bookmarkEnd w:id="57"/>
      <w:bookmarkEnd w:id="58"/>
      <w:bookmarkEnd w:id="59"/>
      <w:bookmarkEnd w:id="60"/>
      <w:bookmarkEnd w:id="61"/>
    </w:p>
    <w:p w14:paraId="5651F448"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62" w:name="_Toc89601862"/>
      <w:bookmarkStart w:id="63" w:name="_Toc142034580"/>
      <w:bookmarkStart w:id="64" w:name="_Toc142199412"/>
      <w:bookmarkEnd w:id="62"/>
      <w:bookmarkEnd w:id="63"/>
      <w:bookmarkEnd w:id="64"/>
    </w:p>
    <w:p w14:paraId="21155556"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65" w:name="_Toc89601863"/>
      <w:bookmarkStart w:id="66" w:name="_Toc142034581"/>
      <w:bookmarkStart w:id="67" w:name="_Toc142199413"/>
      <w:bookmarkEnd w:id="65"/>
      <w:bookmarkEnd w:id="66"/>
      <w:bookmarkEnd w:id="67"/>
    </w:p>
    <w:p w14:paraId="4A777C4A" w14:textId="77777777" w:rsidR="00765EE5" w:rsidRPr="00194EE8" w:rsidRDefault="001023AC" w:rsidP="004A71AF">
      <w:pPr>
        <w:pStyle w:val="Heading2"/>
      </w:pPr>
      <w:r w:rsidRPr="00194EE8">
        <w:tab/>
      </w:r>
      <w:bookmarkStart w:id="68" w:name="_Toc142199414"/>
      <w:r w:rsidR="00765EE5" w:rsidRPr="00194EE8">
        <w:t>Normativne aktivnosti</w:t>
      </w:r>
      <w:bookmarkEnd w:id="68"/>
      <w:r w:rsidR="00765EE5" w:rsidRPr="00194EE8">
        <w:t xml:space="preserve"> </w:t>
      </w:r>
    </w:p>
    <w:p w14:paraId="64E7F7A0" w14:textId="77777777" w:rsidR="00572539" w:rsidRPr="00194EE8" w:rsidRDefault="00572539" w:rsidP="00572539">
      <w:pPr>
        <w:rPr>
          <w:rFonts w:ascii="Times New Roman" w:hAnsi="Times New Roman"/>
          <w:lang w:val="bs-Latn-BA" w:eastAsia="bs-Latn-BA"/>
        </w:rPr>
      </w:pPr>
    </w:p>
    <w:p w14:paraId="3CAC9EB6" w14:textId="4FC91177" w:rsidR="001A0AE2" w:rsidRPr="00194EE8" w:rsidRDefault="001A0AE2" w:rsidP="001A0AE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Od osnivanja Agencije, objavljeno je 25 podzakonskih akata koji su dostupni na službenoj internet stranici Agencije, u dijelu </w:t>
      </w:r>
      <w:r w:rsidR="00177F83" w:rsidRPr="00194EE8">
        <w:rPr>
          <w:rFonts w:ascii="Times New Roman" w:hAnsi="Times New Roman"/>
          <w:i/>
          <w:noProof/>
          <w:lang w:val="bs-Latn-BA" w:eastAsia="bs-Latn-BA"/>
        </w:rPr>
        <w:t>P</w:t>
      </w:r>
      <w:r w:rsidRPr="00194EE8">
        <w:rPr>
          <w:rFonts w:ascii="Times New Roman" w:hAnsi="Times New Roman"/>
          <w:i/>
          <w:noProof/>
          <w:lang w:val="bs-Latn-BA" w:eastAsia="bs-Latn-BA"/>
        </w:rPr>
        <w:t>ropisi i dokumenti</w:t>
      </w:r>
      <w:r w:rsidRPr="00194EE8">
        <w:rPr>
          <w:rFonts w:ascii="Times New Roman" w:hAnsi="Times New Roman"/>
          <w:noProof/>
          <w:lang w:val="bs-Latn-BA" w:eastAsia="bs-Latn-BA"/>
        </w:rPr>
        <w:t xml:space="preserve">. </w:t>
      </w:r>
    </w:p>
    <w:p w14:paraId="45518355" w14:textId="77777777" w:rsidR="001A0AE2" w:rsidRPr="00194EE8" w:rsidRDefault="001A0AE2" w:rsidP="001A0AE2">
      <w:pPr>
        <w:spacing w:line="240" w:lineRule="auto"/>
        <w:rPr>
          <w:rFonts w:ascii="Times New Roman" w:hAnsi="Times New Roman"/>
          <w:noProof/>
          <w:lang w:val="bs-Latn-BA" w:eastAsia="bs-Latn-BA"/>
        </w:rPr>
      </w:pPr>
    </w:p>
    <w:p w14:paraId="63283E33" w14:textId="29585356" w:rsidR="001A0AE2" w:rsidRPr="00194EE8" w:rsidRDefault="001A0AE2" w:rsidP="001A0AE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je i u 2022. godini kontinuirano obavljala normativne aktivnosti</w:t>
      </w:r>
      <w:r w:rsidR="00177F83" w:rsidRPr="00194EE8">
        <w:rPr>
          <w:rFonts w:ascii="Times New Roman" w:hAnsi="Times New Roman"/>
          <w:noProof/>
          <w:lang w:val="bs-Latn-BA" w:eastAsia="bs-Latn-BA"/>
        </w:rPr>
        <w:t>, pri čemu</w:t>
      </w:r>
      <w:r w:rsidRPr="00194EE8">
        <w:rPr>
          <w:rFonts w:ascii="Times New Roman" w:hAnsi="Times New Roman"/>
          <w:noProof/>
          <w:lang w:val="bs-Latn-BA" w:eastAsia="bs-Latn-BA"/>
        </w:rPr>
        <w:t xml:space="preserve"> se može izdvojiti donošenje Pravilnika o javnim nabavkama u Državnoj regulatornoj agenciji za radijacijsku i nuklearnu sigurnost, zatim izmjene Pravilnika o izmjenama i dopunama Pravilnika o internim procedurama stvaranja i evidentiranja obaveza i načinu potpisiv</w:t>
      </w:r>
      <w:r w:rsidR="00235C7F" w:rsidRPr="00194EE8">
        <w:rPr>
          <w:rFonts w:ascii="Times New Roman" w:hAnsi="Times New Roman"/>
          <w:noProof/>
          <w:lang w:val="bs-Latn-BA" w:eastAsia="bs-Latn-BA"/>
        </w:rPr>
        <w:t>anja finansijske dokumentacije</w:t>
      </w:r>
      <w:r w:rsidRPr="00194EE8">
        <w:rPr>
          <w:rFonts w:ascii="Times New Roman" w:hAnsi="Times New Roman"/>
          <w:noProof/>
          <w:lang w:val="bs-Latn-BA" w:eastAsia="bs-Latn-BA"/>
        </w:rPr>
        <w:t xml:space="preserve">, te donošenje Odluke o izmjeni i dopuni </w:t>
      </w:r>
      <w:r w:rsidR="00563A79">
        <w:rPr>
          <w:rFonts w:ascii="Times New Roman" w:hAnsi="Times New Roman"/>
          <w:noProof/>
          <w:lang w:val="bs-Latn-BA" w:eastAsia="bs-Latn-BA"/>
        </w:rPr>
        <w:t>O</w:t>
      </w:r>
      <w:r w:rsidRPr="00194EE8">
        <w:rPr>
          <w:rFonts w:ascii="Times New Roman" w:hAnsi="Times New Roman"/>
          <w:noProof/>
          <w:lang w:val="bs-Latn-BA" w:eastAsia="bs-Latn-BA"/>
        </w:rPr>
        <w:t>dluke o vremenskom periodu</w:t>
      </w:r>
      <w:r w:rsidR="00235C7F" w:rsidRPr="00194EE8">
        <w:rPr>
          <w:rFonts w:ascii="Times New Roman" w:hAnsi="Times New Roman"/>
          <w:noProof/>
          <w:lang w:val="bs-Latn-BA" w:eastAsia="bs-Latn-BA"/>
        </w:rPr>
        <w:t xml:space="preserve"> na koji se izdaju autorizacije</w:t>
      </w:r>
      <w:r w:rsidRPr="00194EE8">
        <w:rPr>
          <w:rFonts w:ascii="Times New Roman" w:hAnsi="Times New Roman"/>
          <w:noProof/>
          <w:lang w:val="bs-Latn-BA" w:eastAsia="bs-Latn-BA"/>
        </w:rPr>
        <w:t>.</w:t>
      </w:r>
    </w:p>
    <w:p w14:paraId="19E72111" w14:textId="77777777" w:rsidR="001A0AE2" w:rsidRPr="00194EE8" w:rsidRDefault="001A0AE2" w:rsidP="001A0AE2">
      <w:pPr>
        <w:spacing w:line="240" w:lineRule="auto"/>
        <w:rPr>
          <w:rFonts w:ascii="Times New Roman" w:hAnsi="Times New Roman"/>
          <w:noProof/>
          <w:lang w:val="bs-Latn-BA" w:eastAsia="bs-Latn-BA"/>
        </w:rPr>
      </w:pPr>
    </w:p>
    <w:p w14:paraId="52EC4A4A" w14:textId="295BE3AF" w:rsidR="001A0AE2" w:rsidRPr="00194EE8" w:rsidRDefault="001A0AE2" w:rsidP="001A0AE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je i u 2022. godini radila na reviziji postojeće legislative u cilju pripreme za</w:t>
      </w:r>
      <w:r w:rsidR="00177F83" w:rsidRPr="00194EE8">
        <w:rPr>
          <w:rFonts w:ascii="Times New Roman" w:hAnsi="Times New Roman"/>
          <w:noProof/>
          <w:lang w:val="bs-Latn-BA" w:eastAsia="bs-Latn-BA"/>
        </w:rPr>
        <w:t xml:space="preserve"> misiju</w:t>
      </w:r>
      <w:r w:rsidRPr="00194EE8">
        <w:rPr>
          <w:rFonts w:ascii="Times New Roman" w:hAnsi="Times New Roman"/>
          <w:noProof/>
          <w:lang w:val="bs-Latn-BA" w:eastAsia="bs-Latn-BA"/>
        </w:rPr>
        <w:t xml:space="preserve"> IRRS koja se održala u periodu od 28.11</w:t>
      </w:r>
      <w:r w:rsidR="00235C7F" w:rsidRPr="00194EE8">
        <w:rPr>
          <w:rFonts w:ascii="Times New Roman" w:hAnsi="Times New Roman"/>
          <w:noProof/>
          <w:lang w:val="bs-Latn-BA" w:eastAsia="bs-Latn-BA"/>
        </w:rPr>
        <w:t xml:space="preserve">.2022. </w:t>
      </w:r>
      <w:r w:rsidR="00177F83" w:rsidRPr="00194EE8">
        <w:rPr>
          <w:rFonts w:ascii="Times New Roman" w:hAnsi="Times New Roman"/>
          <w:noProof/>
          <w:lang w:val="bs-Latn-BA" w:eastAsia="bs-Latn-BA"/>
        </w:rPr>
        <w:t>–</w:t>
      </w:r>
      <w:r w:rsidR="00235C7F" w:rsidRPr="00194EE8">
        <w:rPr>
          <w:rFonts w:ascii="Times New Roman" w:hAnsi="Times New Roman"/>
          <w:noProof/>
          <w:lang w:val="bs-Latn-BA" w:eastAsia="bs-Latn-BA"/>
        </w:rPr>
        <w:t xml:space="preserve"> 07.12.2022. u Sarajevu</w:t>
      </w:r>
      <w:r w:rsidRPr="00194EE8">
        <w:rPr>
          <w:rFonts w:ascii="Times New Roman" w:hAnsi="Times New Roman"/>
          <w:noProof/>
          <w:lang w:val="bs-Latn-BA" w:eastAsia="bs-Latn-BA"/>
        </w:rPr>
        <w:t xml:space="preserve">. </w:t>
      </w:r>
      <w:r w:rsidR="00607E84">
        <w:rPr>
          <w:rFonts w:ascii="Times New Roman" w:hAnsi="Times New Roman"/>
          <w:noProof/>
          <w:lang w:val="bs-Latn-BA" w:eastAsia="bs-Latn-BA"/>
        </w:rPr>
        <w:t xml:space="preserve">Tim </w:t>
      </w:r>
      <w:r w:rsidRPr="00194EE8">
        <w:rPr>
          <w:rFonts w:ascii="Times New Roman" w:hAnsi="Times New Roman"/>
          <w:noProof/>
          <w:lang w:val="bs-Latn-BA" w:eastAsia="bs-Latn-BA"/>
        </w:rPr>
        <w:t>IRRS se sastojao od 11 eksperata iz 11 zemalja članica IAEA</w:t>
      </w:r>
      <w:r w:rsidR="00245B25">
        <w:rPr>
          <w:rFonts w:ascii="Times New Roman" w:hAnsi="Times New Roman"/>
          <w:noProof/>
          <w:lang w:val="bs-Latn-BA" w:eastAsia="bs-Latn-BA"/>
        </w:rPr>
        <w:t>-e</w:t>
      </w:r>
      <w:r w:rsidRPr="00194EE8">
        <w:rPr>
          <w:rFonts w:ascii="Times New Roman" w:hAnsi="Times New Roman"/>
          <w:noProof/>
          <w:lang w:val="bs-Latn-BA" w:eastAsia="bs-Latn-BA"/>
        </w:rPr>
        <w:t>, kao i koordinator</w:t>
      </w:r>
      <w:r w:rsidR="00177F83" w:rsidRPr="00194EE8">
        <w:rPr>
          <w:rFonts w:ascii="Times New Roman" w:hAnsi="Times New Roman"/>
          <w:noProof/>
          <w:lang w:val="bs-Latn-BA" w:eastAsia="bs-Latn-BA"/>
        </w:rPr>
        <w:t>a tim</w:t>
      </w:r>
      <w:r w:rsidR="00245B25">
        <w:rPr>
          <w:rFonts w:ascii="Times New Roman" w:hAnsi="Times New Roman"/>
          <w:noProof/>
          <w:lang w:val="bs-Latn-BA" w:eastAsia="bs-Latn-BA"/>
        </w:rPr>
        <w:t>a</w:t>
      </w:r>
      <w:r w:rsidRPr="00194EE8">
        <w:rPr>
          <w:rFonts w:ascii="Times New Roman" w:hAnsi="Times New Roman"/>
          <w:noProof/>
          <w:lang w:val="bs-Latn-BA" w:eastAsia="bs-Latn-BA"/>
        </w:rPr>
        <w:t xml:space="preserve"> sa dva administrativna člana koji dolaze iz IAEA</w:t>
      </w:r>
      <w:r w:rsidR="00177F83" w:rsidRPr="00194EE8">
        <w:rPr>
          <w:rFonts w:ascii="Times New Roman" w:hAnsi="Times New Roman"/>
          <w:noProof/>
          <w:lang w:val="bs-Latn-BA" w:eastAsia="bs-Latn-BA"/>
        </w:rPr>
        <w:t>-e</w:t>
      </w:r>
      <w:r w:rsidRPr="00194EE8">
        <w:rPr>
          <w:rFonts w:ascii="Times New Roman" w:hAnsi="Times New Roman"/>
          <w:noProof/>
          <w:lang w:val="bs-Latn-BA" w:eastAsia="bs-Latn-BA"/>
        </w:rPr>
        <w:t>,</w:t>
      </w:r>
      <w:r w:rsidR="00235C7F"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a cilj misije je bio pregled regulatorne infrastrukture za nuklearnu sigurnost, radijacijsku zaštitu, radioaktivni otpad, kao i prevoz radioaktivnih materijala. </w:t>
      </w:r>
    </w:p>
    <w:p w14:paraId="4DEACCCD" w14:textId="77777777" w:rsidR="001A0AE2" w:rsidRPr="00194EE8" w:rsidRDefault="001A0AE2" w:rsidP="001A0AE2">
      <w:pPr>
        <w:spacing w:line="240" w:lineRule="auto"/>
        <w:rPr>
          <w:rFonts w:ascii="Times New Roman" w:hAnsi="Times New Roman"/>
          <w:noProof/>
          <w:lang w:val="bs-Latn-BA" w:eastAsia="bs-Latn-BA"/>
        </w:rPr>
      </w:pPr>
    </w:p>
    <w:p w14:paraId="43BFBF19" w14:textId="5CEEFEC2" w:rsidR="001A0AE2" w:rsidRPr="00194EE8" w:rsidRDefault="001A0AE2" w:rsidP="001A0AE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Funkcija Agencije je da prati međunarodne standarde koje propisuju IAEA, EURATOM, Međunarodna komisija za zaštitu od zračenja, kao i druge vodeće međunarodne organizacije, te da ti standardi budu implementirani u BiH kroz zakone i propise</w:t>
      </w:r>
      <w:r w:rsidR="00177F83" w:rsidRPr="00194EE8">
        <w:rPr>
          <w:rFonts w:ascii="Times New Roman" w:hAnsi="Times New Roman"/>
          <w:noProof/>
          <w:lang w:val="bs-Latn-BA" w:eastAsia="bs-Latn-BA"/>
        </w:rPr>
        <w:t>,</w:t>
      </w:r>
      <w:r w:rsidR="00235C7F" w:rsidRPr="00194EE8">
        <w:rPr>
          <w:rFonts w:ascii="Times New Roman" w:hAnsi="Times New Roman"/>
          <w:noProof/>
          <w:lang w:val="bs-Latn-BA" w:eastAsia="bs-Latn-BA"/>
        </w:rPr>
        <w:t xml:space="preserve"> a posebno kroz ispunjavanje Poglavlja 15 EU Energija gdje </w:t>
      </w:r>
      <w:r w:rsidR="00177F83" w:rsidRPr="00194EE8">
        <w:rPr>
          <w:rFonts w:ascii="Times New Roman" w:hAnsi="Times New Roman"/>
          <w:noProof/>
          <w:lang w:val="bs-Latn-BA" w:eastAsia="bs-Latn-BA"/>
        </w:rPr>
        <w:t xml:space="preserve">je </w:t>
      </w:r>
      <w:r w:rsidR="00235C7F" w:rsidRPr="00194EE8">
        <w:rPr>
          <w:rFonts w:ascii="Times New Roman" w:hAnsi="Times New Roman"/>
          <w:noProof/>
          <w:lang w:val="bs-Latn-BA" w:eastAsia="bs-Latn-BA"/>
        </w:rPr>
        <w:t>defini</w:t>
      </w:r>
      <w:r w:rsidR="00177F83" w:rsidRPr="00194EE8">
        <w:rPr>
          <w:rFonts w:ascii="Times New Roman" w:hAnsi="Times New Roman"/>
          <w:noProof/>
          <w:lang w:val="bs-Latn-BA" w:eastAsia="bs-Latn-BA"/>
        </w:rPr>
        <w:t>r</w:t>
      </w:r>
      <w:r w:rsidR="00235C7F" w:rsidRPr="00194EE8">
        <w:rPr>
          <w:rFonts w:ascii="Times New Roman" w:hAnsi="Times New Roman"/>
          <w:noProof/>
          <w:lang w:val="bs-Latn-BA" w:eastAsia="bs-Latn-BA"/>
        </w:rPr>
        <w:t>ana i zaštita od jonizirajućeg zračenja i nuklearna sigurnost</w:t>
      </w:r>
      <w:r w:rsidRPr="00194EE8">
        <w:rPr>
          <w:rFonts w:ascii="Times New Roman" w:hAnsi="Times New Roman"/>
          <w:noProof/>
          <w:lang w:val="bs-Latn-BA" w:eastAsia="bs-Latn-BA"/>
        </w:rPr>
        <w:t>. Nastavak aktivnosti će biti planiran prema datim preporukama i sugestijama eksperata nakon obavljene misije</w:t>
      </w:r>
      <w:r w:rsidR="00177F83" w:rsidRPr="00194EE8">
        <w:rPr>
          <w:rFonts w:ascii="Times New Roman" w:hAnsi="Times New Roman"/>
          <w:noProof/>
          <w:lang w:val="bs-Latn-BA" w:eastAsia="bs-Latn-BA"/>
        </w:rPr>
        <w:t xml:space="preserve"> IRRS</w:t>
      </w:r>
      <w:r w:rsidRPr="00194EE8">
        <w:rPr>
          <w:rFonts w:ascii="Times New Roman" w:hAnsi="Times New Roman"/>
          <w:noProof/>
          <w:lang w:val="bs-Latn-BA" w:eastAsia="bs-Latn-BA"/>
        </w:rPr>
        <w:t xml:space="preserve">. </w:t>
      </w:r>
    </w:p>
    <w:p w14:paraId="6BD0C284" w14:textId="77777777" w:rsidR="00572539" w:rsidRPr="00194EE8" w:rsidRDefault="00572539" w:rsidP="00572539">
      <w:pPr>
        <w:rPr>
          <w:rFonts w:ascii="Times New Roman" w:hAnsi="Times New Roman"/>
          <w:lang w:val="bs-Latn-BA"/>
        </w:rPr>
      </w:pPr>
    </w:p>
    <w:p w14:paraId="42C342AE" w14:textId="77777777" w:rsidR="00C33E67" w:rsidRPr="00194EE8" w:rsidRDefault="00C33E67"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69" w:name="_Toc518545349"/>
      <w:bookmarkStart w:id="70" w:name="_Toc518545450"/>
      <w:bookmarkStart w:id="71" w:name="_Toc518546356"/>
      <w:bookmarkStart w:id="72" w:name="_Toc518546456"/>
      <w:bookmarkStart w:id="73" w:name="_Toc518927033"/>
      <w:bookmarkStart w:id="74" w:name="_Toc519510341"/>
      <w:bookmarkStart w:id="75" w:name="_Toc12642911"/>
      <w:bookmarkStart w:id="76" w:name="_Toc12642994"/>
      <w:bookmarkStart w:id="77" w:name="_Toc12643079"/>
      <w:bookmarkStart w:id="78" w:name="_Toc13507880"/>
      <w:bookmarkStart w:id="79" w:name="_Toc13554519"/>
      <w:bookmarkStart w:id="80" w:name="_Toc51142025"/>
      <w:bookmarkStart w:id="81" w:name="_Toc51225927"/>
      <w:bookmarkStart w:id="82" w:name="_Toc51749167"/>
      <w:bookmarkStart w:id="83" w:name="_Toc52394279"/>
      <w:bookmarkStart w:id="84" w:name="_Toc52469235"/>
      <w:bookmarkStart w:id="85" w:name="_Toc52521747"/>
      <w:bookmarkStart w:id="86" w:name="_Toc53390395"/>
      <w:bookmarkStart w:id="87" w:name="_Toc53422455"/>
      <w:bookmarkStart w:id="88" w:name="_Toc88390805"/>
      <w:bookmarkStart w:id="89" w:name="_Toc88391172"/>
      <w:bookmarkStart w:id="90" w:name="_Toc88391284"/>
      <w:bookmarkStart w:id="91" w:name="_Toc88391695"/>
      <w:bookmarkStart w:id="92" w:name="_Toc88391830"/>
      <w:bookmarkStart w:id="93" w:name="_Toc88391959"/>
      <w:bookmarkStart w:id="94" w:name="_Toc88392088"/>
      <w:bookmarkStart w:id="95" w:name="_Toc88392348"/>
      <w:bookmarkStart w:id="96" w:name="_Toc89601865"/>
      <w:bookmarkStart w:id="97" w:name="_Toc142034583"/>
      <w:bookmarkStart w:id="98" w:name="_Toc142199415"/>
      <w:bookmarkStart w:id="99" w:name="_Toc352749635"/>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57E1E972" w14:textId="77777777" w:rsidR="00C33E67" w:rsidRPr="00194EE8" w:rsidRDefault="00C33E67"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00" w:name="_Toc518545350"/>
      <w:bookmarkStart w:id="101" w:name="_Toc518545451"/>
      <w:bookmarkStart w:id="102" w:name="_Toc518546357"/>
      <w:bookmarkStart w:id="103" w:name="_Toc518546457"/>
      <w:bookmarkStart w:id="104" w:name="_Toc518927034"/>
      <w:bookmarkStart w:id="105" w:name="_Toc519510342"/>
      <w:bookmarkStart w:id="106" w:name="_Toc12642912"/>
      <w:bookmarkStart w:id="107" w:name="_Toc12642995"/>
      <w:bookmarkStart w:id="108" w:name="_Toc12643080"/>
      <w:bookmarkStart w:id="109" w:name="_Toc13507881"/>
      <w:bookmarkStart w:id="110" w:name="_Toc13554520"/>
      <w:bookmarkStart w:id="111" w:name="_Toc51142026"/>
      <w:bookmarkStart w:id="112" w:name="_Toc51225928"/>
      <w:bookmarkStart w:id="113" w:name="_Toc51749168"/>
      <w:bookmarkStart w:id="114" w:name="_Toc52394280"/>
      <w:bookmarkStart w:id="115" w:name="_Toc52469236"/>
      <w:bookmarkStart w:id="116" w:name="_Toc52521748"/>
      <w:bookmarkStart w:id="117" w:name="_Toc53390396"/>
      <w:bookmarkStart w:id="118" w:name="_Toc53422456"/>
      <w:bookmarkStart w:id="119" w:name="_Toc88390806"/>
      <w:bookmarkStart w:id="120" w:name="_Toc88391173"/>
      <w:bookmarkStart w:id="121" w:name="_Toc88391285"/>
      <w:bookmarkStart w:id="122" w:name="_Toc88391696"/>
      <w:bookmarkStart w:id="123" w:name="_Toc88391831"/>
      <w:bookmarkStart w:id="124" w:name="_Toc88391960"/>
      <w:bookmarkStart w:id="125" w:name="_Toc88392089"/>
      <w:bookmarkStart w:id="126" w:name="_Toc88392349"/>
      <w:bookmarkStart w:id="127" w:name="_Toc89601866"/>
      <w:bookmarkStart w:id="128" w:name="_Toc142034584"/>
      <w:bookmarkStart w:id="129" w:name="_Toc142199416"/>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10C5AB42" w14:textId="77777777" w:rsidR="00C33E67" w:rsidRPr="00194EE8" w:rsidRDefault="00C33E67"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130" w:name="_Toc518545351"/>
      <w:bookmarkStart w:id="131" w:name="_Toc518545452"/>
      <w:bookmarkStart w:id="132" w:name="_Toc518546358"/>
      <w:bookmarkStart w:id="133" w:name="_Toc518546458"/>
      <w:bookmarkStart w:id="134" w:name="_Toc518927035"/>
      <w:bookmarkStart w:id="135" w:name="_Toc519510343"/>
      <w:bookmarkStart w:id="136" w:name="_Toc12642913"/>
      <w:bookmarkStart w:id="137" w:name="_Toc12642996"/>
      <w:bookmarkStart w:id="138" w:name="_Toc12643081"/>
      <w:bookmarkStart w:id="139" w:name="_Toc13507882"/>
      <w:bookmarkStart w:id="140" w:name="_Toc13554521"/>
      <w:bookmarkStart w:id="141" w:name="_Toc51142027"/>
      <w:bookmarkStart w:id="142" w:name="_Toc51225929"/>
      <w:bookmarkStart w:id="143" w:name="_Toc51749169"/>
      <w:bookmarkStart w:id="144" w:name="_Toc52394281"/>
      <w:bookmarkStart w:id="145" w:name="_Toc52469237"/>
      <w:bookmarkStart w:id="146" w:name="_Toc52521749"/>
      <w:bookmarkStart w:id="147" w:name="_Toc53390397"/>
      <w:bookmarkStart w:id="148" w:name="_Toc53422457"/>
      <w:bookmarkStart w:id="149" w:name="_Toc88390807"/>
      <w:bookmarkStart w:id="150" w:name="_Toc88391174"/>
      <w:bookmarkStart w:id="151" w:name="_Toc88391286"/>
      <w:bookmarkStart w:id="152" w:name="_Toc88391697"/>
      <w:bookmarkStart w:id="153" w:name="_Toc88391832"/>
      <w:bookmarkStart w:id="154" w:name="_Toc88391961"/>
      <w:bookmarkStart w:id="155" w:name="_Toc88392090"/>
      <w:bookmarkStart w:id="156" w:name="_Toc88392350"/>
      <w:bookmarkStart w:id="157" w:name="_Toc89601867"/>
      <w:bookmarkStart w:id="158" w:name="_Toc142034585"/>
      <w:bookmarkStart w:id="159" w:name="_Toc142199417"/>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14:paraId="0A47CB96" w14:textId="77777777" w:rsidR="00C33E67" w:rsidRPr="00194EE8" w:rsidRDefault="00C33E67"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160" w:name="_Toc518545352"/>
      <w:bookmarkStart w:id="161" w:name="_Toc518545453"/>
      <w:bookmarkStart w:id="162" w:name="_Toc518546359"/>
      <w:bookmarkStart w:id="163" w:name="_Toc518546459"/>
      <w:bookmarkStart w:id="164" w:name="_Toc518927036"/>
      <w:bookmarkStart w:id="165" w:name="_Toc519510344"/>
      <w:bookmarkStart w:id="166" w:name="_Toc12642914"/>
      <w:bookmarkStart w:id="167" w:name="_Toc12642997"/>
      <w:bookmarkStart w:id="168" w:name="_Toc12643082"/>
      <w:bookmarkStart w:id="169" w:name="_Toc13507883"/>
      <w:bookmarkStart w:id="170" w:name="_Toc13554522"/>
      <w:bookmarkStart w:id="171" w:name="_Toc51142028"/>
      <w:bookmarkStart w:id="172" w:name="_Toc51225930"/>
      <w:bookmarkStart w:id="173" w:name="_Toc51749170"/>
      <w:bookmarkStart w:id="174" w:name="_Toc52394282"/>
      <w:bookmarkStart w:id="175" w:name="_Toc52469238"/>
      <w:bookmarkStart w:id="176" w:name="_Toc52521750"/>
      <w:bookmarkStart w:id="177" w:name="_Toc53390398"/>
      <w:bookmarkStart w:id="178" w:name="_Toc53422458"/>
      <w:bookmarkStart w:id="179" w:name="_Toc88390808"/>
      <w:bookmarkStart w:id="180" w:name="_Toc88391175"/>
      <w:bookmarkStart w:id="181" w:name="_Toc88391287"/>
      <w:bookmarkStart w:id="182" w:name="_Toc88391698"/>
      <w:bookmarkStart w:id="183" w:name="_Toc88391833"/>
      <w:bookmarkStart w:id="184" w:name="_Toc88391962"/>
      <w:bookmarkStart w:id="185" w:name="_Toc88392091"/>
      <w:bookmarkStart w:id="186" w:name="_Toc88392351"/>
      <w:bookmarkStart w:id="187" w:name="_Toc89601868"/>
      <w:bookmarkStart w:id="188" w:name="_Toc142034586"/>
      <w:bookmarkStart w:id="189" w:name="_Toc142199418"/>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7F59ED57" w14:textId="77777777" w:rsidR="00C33E67" w:rsidRPr="00194EE8" w:rsidRDefault="00C33E67"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190" w:name="_Toc518545353"/>
      <w:bookmarkStart w:id="191" w:name="_Toc518545454"/>
      <w:bookmarkStart w:id="192" w:name="_Toc518546360"/>
      <w:bookmarkStart w:id="193" w:name="_Toc518546460"/>
      <w:bookmarkStart w:id="194" w:name="_Toc518927037"/>
      <w:bookmarkStart w:id="195" w:name="_Toc519510345"/>
      <w:bookmarkStart w:id="196" w:name="_Toc12642915"/>
      <w:bookmarkStart w:id="197" w:name="_Toc12642998"/>
      <w:bookmarkStart w:id="198" w:name="_Toc12643083"/>
      <w:bookmarkStart w:id="199" w:name="_Toc13507884"/>
      <w:bookmarkStart w:id="200" w:name="_Toc13554523"/>
      <w:bookmarkStart w:id="201" w:name="_Toc51142029"/>
      <w:bookmarkStart w:id="202" w:name="_Toc51225931"/>
      <w:bookmarkStart w:id="203" w:name="_Toc51749171"/>
      <w:bookmarkStart w:id="204" w:name="_Toc52394283"/>
      <w:bookmarkStart w:id="205" w:name="_Toc52469239"/>
      <w:bookmarkStart w:id="206" w:name="_Toc52521751"/>
      <w:bookmarkStart w:id="207" w:name="_Toc53390399"/>
      <w:bookmarkStart w:id="208" w:name="_Toc53422459"/>
      <w:bookmarkStart w:id="209" w:name="_Toc88390809"/>
      <w:bookmarkStart w:id="210" w:name="_Toc88391176"/>
      <w:bookmarkStart w:id="211" w:name="_Toc88391288"/>
      <w:bookmarkStart w:id="212" w:name="_Toc88391699"/>
      <w:bookmarkStart w:id="213" w:name="_Toc88391834"/>
      <w:bookmarkStart w:id="214" w:name="_Toc88391963"/>
      <w:bookmarkStart w:id="215" w:name="_Toc88392092"/>
      <w:bookmarkStart w:id="216" w:name="_Toc88392352"/>
      <w:bookmarkStart w:id="217" w:name="_Toc89601869"/>
      <w:bookmarkStart w:id="218" w:name="_Toc142034587"/>
      <w:bookmarkStart w:id="219" w:name="_Toc14219941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7F3171F" w14:textId="77777777" w:rsidR="00C33E67" w:rsidRPr="00194EE8" w:rsidRDefault="00C33E67"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220" w:name="_Toc518545354"/>
      <w:bookmarkStart w:id="221" w:name="_Toc518545455"/>
      <w:bookmarkStart w:id="222" w:name="_Toc518546361"/>
      <w:bookmarkStart w:id="223" w:name="_Toc518546461"/>
      <w:bookmarkStart w:id="224" w:name="_Toc518927038"/>
      <w:bookmarkStart w:id="225" w:name="_Toc519510346"/>
      <w:bookmarkStart w:id="226" w:name="_Toc12642916"/>
      <w:bookmarkStart w:id="227" w:name="_Toc12642999"/>
      <w:bookmarkStart w:id="228" w:name="_Toc12643084"/>
      <w:bookmarkStart w:id="229" w:name="_Toc13507885"/>
      <w:bookmarkStart w:id="230" w:name="_Toc13554524"/>
      <w:bookmarkStart w:id="231" w:name="_Toc51142030"/>
      <w:bookmarkStart w:id="232" w:name="_Toc51225932"/>
      <w:bookmarkStart w:id="233" w:name="_Toc51749172"/>
      <w:bookmarkStart w:id="234" w:name="_Toc52394284"/>
      <w:bookmarkStart w:id="235" w:name="_Toc52469240"/>
      <w:bookmarkStart w:id="236" w:name="_Toc52521752"/>
      <w:bookmarkStart w:id="237" w:name="_Toc53390400"/>
      <w:bookmarkStart w:id="238" w:name="_Toc53422460"/>
      <w:bookmarkStart w:id="239" w:name="_Toc88390810"/>
      <w:bookmarkStart w:id="240" w:name="_Toc88391177"/>
      <w:bookmarkStart w:id="241" w:name="_Toc88391289"/>
      <w:bookmarkStart w:id="242" w:name="_Toc88391700"/>
      <w:bookmarkStart w:id="243" w:name="_Toc88391835"/>
      <w:bookmarkStart w:id="244" w:name="_Toc88391964"/>
      <w:bookmarkStart w:id="245" w:name="_Toc88392093"/>
      <w:bookmarkStart w:id="246" w:name="_Toc88392353"/>
      <w:bookmarkStart w:id="247" w:name="_Toc89601870"/>
      <w:bookmarkStart w:id="248" w:name="_Toc142034588"/>
      <w:bookmarkStart w:id="249" w:name="_Toc142199420"/>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14:paraId="03CAC520" w14:textId="77777777" w:rsidR="00737A7E" w:rsidRPr="00194EE8" w:rsidRDefault="00B00BA8" w:rsidP="004A71AF">
      <w:pPr>
        <w:pStyle w:val="Heading2"/>
      </w:pPr>
      <w:bookmarkStart w:id="250" w:name="_Toc352749636"/>
      <w:bookmarkStart w:id="251" w:name="_Toc394734920"/>
      <w:bookmarkEnd w:id="99"/>
      <w:r w:rsidRPr="00194EE8">
        <w:t xml:space="preserve"> </w:t>
      </w:r>
      <w:r w:rsidR="00DA2109" w:rsidRPr="00194EE8">
        <w:tab/>
      </w:r>
      <w:bookmarkStart w:id="252" w:name="_Toc142199421"/>
      <w:r w:rsidR="00737A7E" w:rsidRPr="00194EE8">
        <w:t>Registar izvora zrače</w:t>
      </w:r>
      <w:bookmarkEnd w:id="250"/>
      <w:bookmarkEnd w:id="251"/>
      <w:r w:rsidR="00737A7E" w:rsidRPr="00194EE8">
        <w:t>nja</w:t>
      </w:r>
      <w:bookmarkEnd w:id="252"/>
    </w:p>
    <w:p w14:paraId="14F90D55" w14:textId="77777777" w:rsidR="00737A7E" w:rsidRPr="00194EE8" w:rsidRDefault="00737A7E" w:rsidP="00737A7E">
      <w:pPr>
        <w:rPr>
          <w:rFonts w:ascii="Times New Roman" w:hAnsi="Times New Roman"/>
          <w:noProof/>
          <w:lang w:val="bs-Latn-BA" w:eastAsia="bs-Latn-BA"/>
        </w:rPr>
      </w:pPr>
    </w:p>
    <w:p w14:paraId="31812BE7" w14:textId="77777777" w:rsidR="00737A7E" w:rsidRPr="00194EE8" w:rsidRDefault="00737A7E" w:rsidP="00737A7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skladu sa članom 8. Zakona koji definira funkcije i nadležnosti Agencije, između ostalog je definirano da Agencija uspostavlja i održava Državni registar izvora jonizirajućeg zračenja i lica izloženih jonizirajućem zračenju, kao i izdatih dozvola (u daljem tekstu: Državni registar). </w:t>
      </w:r>
    </w:p>
    <w:p w14:paraId="437E1555" w14:textId="77777777" w:rsidR="00737A7E" w:rsidRPr="00194EE8" w:rsidRDefault="00737A7E" w:rsidP="00737A7E">
      <w:pPr>
        <w:spacing w:line="240" w:lineRule="auto"/>
        <w:rPr>
          <w:rFonts w:ascii="Times New Roman" w:hAnsi="Times New Roman"/>
          <w:noProof/>
          <w:lang w:val="bs-Latn-BA" w:eastAsia="bs-Latn-BA"/>
        </w:rPr>
      </w:pPr>
    </w:p>
    <w:p w14:paraId="5705449B" w14:textId="6C021DE6" w:rsidR="00737A7E" w:rsidRPr="00194EE8" w:rsidRDefault="00737A7E" w:rsidP="00737A7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Agencija za ove aktivnosti koristi RAIS 3.3 (Regulatory Authority Information System – Informacioni </w:t>
      </w:r>
      <w:r w:rsidR="000D010B" w:rsidRPr="00194EE8">
        <w:rPr>
          <w:rFonts w:ascii="Times New Roman" w:hAnsi="Times New Roman"/>
          <w:noProof/>
          <w:lang w:val="bs-Latn-BA" w:eastAsia="bs-Latn-BA"/>
        </w:rPr>
        <w:t xml:space="preserve">sistem regulatornog </w:t>
      </w:r>
      <w:r w:rsidR="006E420E" w:rsidRPr="00194EE8">
        <w:rPr>
          <w:rFonts w:ascii="Times New Roman" w:hAnsi="Times New Roman"/>
          <w:noProof/>
          <w:lang w:val="bs-Latn-BA" w:eastAsia="bs-Latn-BA"/>
        </w:rPr>
        <w:t>tijela</w:t>
      </w:r>
      <w:r w:rsidR="000D010B" w:rsidRPr="00194EE8">
        <w:rPr>
          <w:rFonts w:ascii="Times New Roman" w:hAnsi="Times New Roman"/>
          <w:noProof/>
          <w:lang w:val="bs-Latn-BA" w:eastAsia="bs-Latn-BA"/>
        </w:rPr>
        <w:t>) koji</w:t>
      </w:r>
      <w:r w:rsidRPr="00194EE8">
        <w:rPr>
          <w:rFonts w:ascii="Times New Roman" w:hAnsi="Times New Roman"/>
          <w:noProof/>
          <w:lang w:val="bs-Latn-BA" w:eastAsia="bs-Latn-BA"/>
        </w:rPr>
        <w:t xml:space="preserve"> je kreirala IAEA.</w:t>
      </w:r>
    </w:p>
    <w:p w14:paraId="0025C947" w14:textId="77777777" w:rsidR="00737A7E" w:rsidRPr="00194EE8" w:rsidRDefault="00737A7E" w:rsidP="00737A7E">
      <w:pPr>
        <w:spacing w:line="240" w:lineRule="auto"/>
        <w:rPr>
          <w:rFonts w:ascii="Times New Roman" w:hAnsi="Times New Roman"/>
          <w:noProof/>
          <w:lang w:val="bs-Latn-BA" w:eastAsia="bs-Latn-BA"/>
        </w:rPr>
      </w:pPr>
    </w:p>
    <w:p w14:paraId="60BCF512" w14:textId="2E6F9156" w:rsidR="00B36F2E" w:rsidRPr="00194EE8" w:rsidRDefault="00737A7E" w:rsidP="00737A7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Izvori jonizirajućeg zračenja (uređaji koji proizvode zračenje, zatvoreni i otvoreni radioaktivni izvori i uređaji koji sadrže zatvorene izvore zračenja) koji se koriste u BiH evidentirani su u Državnom reg</w:t>
      </w:r>
      <w:r w:rsidR="0088670B" w:rsidRPr="00194EE8">
        <w:rPr>
          <w:rFonts w:ascii="Times New Roman" w:hAnsi="Times New Roman"/>
          <w:noProof/>
          <w:lang w:val="bs-Latn-BA" w:eastAsia="bs-Latn-BA"/>
        </w:rPr>
        <w:t>istru, a stanje na dan 31.12.202</w:t>
      </w:r>
      <w:r w:rsidR="00913660" w:rsidRPr="00194EE8">
        <w:rPr>
          <w:rFonts w:ascii="Times New Roman" w:hAnsi="Times New Roman"/>
          <w:noProof/>
          <w:lang w:val="bs-Latn-BA" w:eastAsia="bs-Latn-BA"/>
        </w:rPr>
        <w:t>2</w:t>
      </w:r>
      <w:r w:rsidRPr="00194EE8">
        <w:rPr>
          <w:rFonts w:ascii="Times New Roman" w:hAnsi="Times New Roman"/>
          <w:noProof/>
          <w:lang w:val="bs-Latn-BA" w:eastAsia="bs-Latn-BA"/>
        </w:rPr>
        <w:t>. godine je prikazano u nastavku ovog izvještaja.</w:t>
      </w:r>
      <w:r w:rsidR="00661ADB" w:rsidRPr="00194EE8">
        <w:rPr>
          <w:rFonts w:ascii="Times New Roman" w:hAnsi="Times New Roman"/>
          <w:noProof/>
          <w:lang w:val="bs-Latn-BA" w:eastAsia="bs-Latn-BA"/>
        </w:rPr>
        <w:t xml:space="preserve"> </w:t>
      </w:r>
      <w:r w:rsidR="006B4C73" w:rsidRPr="00194EE8">
        <w:rPr>
          <w:rFonts w:ascii="Times New Roman" w:hAnsi="Times New Roman"/>
          <w:noProof/>
          <w:lang w:val="bs-Latn-BA" w:eastAsia="bs-Latn-BA"/>
        </w:rPr>
        <w:t>Bitno je</w:t>
      </w:r>
      <w:r w:rsidR="002D39AC" w:rsidRPr="00194EE8">
        <w:rPr>
          <w:rFonts w:ascii="Times New Roman" w:hAnsi="Times New Roman"/>
          <w:noProof/>
          <w:lang w:val="bs-Latn-BA" w:eastAsia="bs-Latn-BA"/>
        </w:rPr>
        <w:t xml:space="preserve"> </w:t>
      </w:r>
      <w:r w:rsidR="006B4C73" w:rsidRPr="00194EE8">
        <w:rPr>
          <w:rFonts w:ascii="Times New Roman" w:hAnsi="Times New Roman"/>
          <w:noProof/>
          <w:lang w:val="bs-Latn-BA" w:eastAsia="bs-Latn-BA"/>
        </w:rPr>
        <w:t xml:space="preserve">također </w:t>
      </w:r>
      <w:r w:rsidR="002D39AC" w:rsidRPr="00194EE8">
        <w:rPr>
          <w:rFonts w:ascii="Times New Roman" w:hAnsi="Times New Roman"/>
          <w:noProof/>
          <w:lang w:val="bs-Latn-BA" w:eastAsia="bs-Latn-BA"/>
        </w:rPr>
        <w:t xml:space="preserve">napomenuti da se ažuriranje statusa svih izvora </w:t>
      </w:r>
      <w:r w:rsidR="00E03B49" w:rsidRPr="00194EE8">
        <w:rPr>
          <w:rFonts w:ascii="Times New Roman" w:hAnsi="Times New Roman"/>
          <w:noProof/>
          <w:lang w:val="bs-Latn-BA" w:eastAsia="bs-Latn-BA"/>
        </w:rPr>
        <w:t xml:space="preserve">jonizirajućeg </w:t>
      </w:r>
      <w:r w:rsidR="002D39AC" w:rsidRPr="00194EE8">
        <w:rPr>
          <w:rFonts w:ascii="Times New Roman" w:hAnsi="Times New Roman"/>
          <w:noProof/>
          <w:lang w:val="bs-Latn-BA" w:eastAsia="bs-Latn-BA"/>
        </w:rPr>
        <w:t xml:space="preserve">zračenja vrši svakodnevno od strane </w:t>
      </w:r>
      <w:r w:rsidR="00CE77F7" w:rsidRPr="00194EE8">
        <w:rPr>
          <w:rFonts w:ascii="Times New Roman" w:hAnsi="Times New Roman"/>
          <w:noProof/>
          <w:lang w:val="bs-Latn-BA" w:eastAsia="bs-Latn-BA"/>
        </w:rPr>
        <w:t>zaposlenih službenika Agencije</w:t>
      </w:r>
      <w:r w:rsidR="00417784" w:rsidRPr="00194EE8">
        <w:rPr>
          <w:rFonts w:ascii="Times New Roman" w:hAnsi="Times New Roman"/>
          <w:noProof/>
          <w:lang w:val="bs-Latn-BA" w:eastAsia="bs-Latn-BA"/>
        </w:rPr>
        <w:t xml:space="preserve"> prema dostupnim službenim informacijama</w:t>
      </w:r>
      <w:r w:rsidR="00E03B49" w:rsidRPr="00194EE8">
        <w:rPr>
          <w:rFonts w:ascii="Times New Roman" w:hAnsi="Times New Roman"/>
          <w:noProof/>
          <w:lang w:val="bs-Latn-BA" w:eastAsia="bs-Latn-BA"/>
        </w:rPr>
        <w:t xml:space="preserve"> od krajnjih korisnika</w:t>
      </w:r>
      <w:r w:rsidR="0089084A" w:rsidRPr="00194EE8">
        <w:rPr>
          <w:rFonts w:ascii="Times New Roman" w:hAnsi="Times New Roman"/>
          <w:noProof/>
          <w:lang w:val="bs-Latn-BA" w:eastAsia="bs-Latn-BA"/>
        </w:rPr>
        <w:t>.</w:t>
      </w:r>
      <w:r w:rsidR="00235C7F" w:rsidRPr="00194EE8">
        <w:rPr>
          <w:rFonts w:ascii="Times New Roman" w:hAnsi="Times New Roman"/>
          <w:noProof/>
          <w:lang w:val="bs-Latn-BA" w:eastAsia="bs-Latn-BA"/>
        </w:rPr>
        <w:t xml:space="preserve"> U 2022. godini</w:t>
      </w:r>
      <w:r w:rsidR="00177F83" w:rsidRPr="00194EE8">
        <w:rPr>
          <w:rFonts w:ascii="Times New Roman" w:hAnsi="Times New Roman"/>
          <w:noProof/>
          <w:lang w:val="bs-Latn-BA" w:eastAsia="bs-Latn-BA"/>
        </w:rPr>
        <w:t>,</w:t>
      </w:r>
      <w:r w:rsidR="00235C7F" w:rsidRPr="00194EE8">
        <w:rPr>
          <w:rFonts w:ascii="Times New Roman" w:hAnsi="Times New Roman"/>
          <w:noProof/>
          <w:lang w:val="bs-Latn-BA" w:eastAsia="bs-Latn-BA"/>
        </w:rPr>
        <w:t xml:space="preserve"> IAEA</w:t>
      </w:r>
      <w:r w:rsidR="00177F83" w:rsidRPr="00194EE8">
        <w:rPr>
          <w:rFonts w:ascii="Times New Roman" w:hAnsi="Times New Roman"/>
          <w:noProof/>
          <w:lang w:val="bs-Latn-BA" w:eastAsia="bs-Latn-BA"/>
        </w:rPr>
        <w:t xml:space="preserve"> je prepoznala Bosnu i Hercegovinu</w:t>
      </w:r>
      <w:r w:rsidR="00235C7F" w:rsidRPr="00194EE8">
        <w:rPr>
          <w:rFonts w:ascii="Times New Roman" w:hAnsi="Times New Roman"/>
          <w:noProof/>
          <w:lang w:val="bs-Latn-BA" w:eastAsia="bs-Latn-BA"/>
        </w:rPr>
        <w:t xml:space="preserve"> </w:t>
      </w:r>
      <w:r w:rsidR="00235C7F" w:rsidRPr="00194EE8">
        <w:rPr>
          <w:rFonts w:ascii="Times New Roman" w:hAnsi="Times New Roman"/>
          <w:noProof/>
          <w:lang w:val="bs-Latn-BA" w:eastAsia="bs-Latn-BA"/>
        </w:rPr>
        <w:lastRenderedPageBreak/>
        <w:t>kao držav</w:t>
      </w:r>
      <w:r w:rsidR="00177F83" w:rsidRPr="00194EE8">
        <w:rPr>
          <w:rFonts w:ascii="Times New Roman" w:hAnsi="Times New Roman"/>
          <w:noProof/>
          <w:lang w:val="bs-Latn-BA" w:eastAsia="bs-Latn-BA"/>
        </w:rPr>
        <w:t>u</w:t>
      </w:r>
      <w:r w:rsidR="00235C7F" w:rsidRPr="00194EE8">
        <w:rPr>
          <w:rFonts w:ascii="Times New Roman" w:hAnsi="Times New Roman"/>
          <w:noProof/>
          <w:lang w:val="bs-Latn-BA" w:eastAsia="bs-Latn-BA"/>
        </w:rPr>
        <w:t xml:space="preserve"> u kojoj se može provoditi pilot program novog </w:t>
      </w:r>
      <w:r w:rsidR="00177F83" w:rsidRPr="00194EE8">
        <w:rPr>
          <w:rFonts w:ascii="Times New Roman" w:hAnsi="Times New Roman"/>
          <w:noProof/>
          <w:lang w:val="bs-Latn-BA" w:eastAsia="bs-Latn-BA"/>
        </w:rPr>
        <w:t>i</w:t>
      </w:r>
      <w:r w:rsidR="00235C7F" w:rsidRPr="00194EE8">
        <w:rPr>
          <w:rFonts w:ascii="Times New Roman" w:hAnsi="Times New Roman"/>
          <w:noProof/>
          <w:lang w:val="bs-Latn-BA" w:eastAsia="bs-Latn-BA"/>
        </w:rPr>
        <w:t>nformacionog sistema RAIS+ i besplatno je isporu</w:t>
      </w:r>
      <w:r w:rsidR="00245B25">
        <w:rPr>
          <w:rFonts w:ascii="Times New Roman" w:hAnsi="Times New Roman"/>
          <w:noProof/>
          <w:lang w:val="bs-Latn-BA" w:eastAsia="bs-Latn-BA"/>
        </w:rPr>
        <w:t>č</w:t>
      </w:r>
      <w:r w:rsidR="00235C7F" w:rsidRPr="00194EE8">
        <w:rPr>
          <w:rFonts w:ascii="Times New Roman" w:hAnsi="Times New Roman"/>
          <w:noProof/>
          <w:lang w:val="bs-Latn-BA" w:eastAsia="bs-Latn-BA"/>
        </w:rPr>
        <w:t>en hard</w:t>
      </w:r>
      <w:r w:rsidR="00177F83" w:rsidRPr="00194EE8">
        <w:rPr>
          <w:rFonts w:ascii="Times New Roman" w:hAnsi="Times New Roman"/>
          <w:noProof/>
          <w:lang w:val="bs-Latn-BA" w:eastAsia="bs-Latn-BA"/>
        </w:rPr>
        <w:t>ver i softver</w:t>
      </w:r>
      <w:r w:rsidR="00235C7F" w:rsidRPr="00194EE8">
        <w:rPr>
          <w:rFonts w:ascii="Times New Roman" w:hAnsi="Times New Roman"/>
          <w:noProof/>
          <w:lang w:val="bs-Latn-BA" w:eastAsia="bs-Latn-BA"/>
        </w:rPr>
        <w:t xml:space="preserve"> za </w:t>
      </w:r>
      <w:r w:rsidR="00177F83" w:rsidRPr="00194EE8">
        <w:rPr>
          <w:rFonts w:ascii="Times New Roman" w:hAnsi="Times New Roman"/>
          <w:noProof/>
          <w:lang w:val="bs-Latn-BA" w:eastAsia="bs-Latn-BA"/>
        </w:rPr>
        <w:t>taj sistem</w:t>
      </w:r>
      <w:r w:rsidR="00235C7F" w:rsidRPr="00194EE8">
        <w:rPr>
          <w:rFonts w:ascii="Times New Roman" w:hAnsi="Times New Roman"/>
          <w:noProof/>
          <w:lang w:val="bs-Latn-BA" w:eastAsia="bs-Latn-BA"/>
        </w:rPr>
        <w:t>.</w:t>
      </w:r>
    </w:p>
    <w:p w14:paraId="0008856E" w14:textId="77777777" w:rsidR="00B36F2E" w:rsidRPr="00194EE8" w:rsidRDefault="00B36F2E" w:rsidP="00737A7E">
      <w:pPr>
        <w:spacing w:line="240" w:lineRule="auto"/>
        <w:rPr>
          <w:rFonts w:ascii="Times New Roman" w:hAnsi="Times New Roman"/>
          <w:noProof/>
          <w:lang w:val="bs-Latn-BA" w:eastAsia="bs-Latn-BA"/>
        </w:rPr>
      </w:pPr>
    </w:p>
    <w:p w14:paraId="61F37EC9" w14:textId="77777777" w:rsidR="001A3C8E" w:rsidRPr="00194EE8" w:rsidRDefault="001A3C8E" w:rsidP="001A3C8E">
      <w:pPr>
        <w:pStyle w:val="ListParagraph"/>
        <w:numPr>
          <w:ilvl w:val="0"/>
          <w:numId w:val="7"/>
        </w:numPr>
        <w:spacing w:line="240" w:lineRule="auto"/>
        <w:contextualSpacing w:val="0"/>
        <w:outlineLvl w:val="2"/>
        <w:rPr>
          <w:b/>
          <w:noProof/>
          <w:vanish/>
          <w:szCs w:val="22"/>
          <w:lang w:val="bs-Latn-BA" w:eastAsia="bs-Latn-BA"/>
        </w:rPr>
      </w:pPr>
      <w:bookmarkStart w:id="253" w:name="_Toc51142032"/>
      <w:bookmarkStart w:id="254" w:name="_Toc51225934"/>
      <w:bookmarkStart w:id="255" w:name="_Toc51749174"/>
      <w:bookmarkStart w:id="256" w:name="_Toc52394286"/>
      <w:bookmarkStart w:id="257" w:name="_Toc52469242"/>
      <w:bookmarkStart w:id="258" w:name="_Toc52521754"/>
      <w:bookmarkStart w:id="259" w:name="_Toc53390402"/>
      <w:bookmarkStart w:id="260" w:name="_Toc53422462"/>
      <w:bookmarkStart w:id="261" w:name="_Toc88390812"/>
      <w:bookmarkStart w:id="262" w:name="_Toc88391179"/>
      <w:bookmarkStart w:id="263" w:name="_Toc88391291"/>
      <w:bookmarkStart w:id="264" w:name="_Toc88391702"/>
      <w:bookmarkStart w:id="265" w:name="_Toc88391837"/>
      <w:bookmarkStart w:id="266" w:name="_Toc88391966"/>
      <w:bookmarkStart w:id="267" w:name="_Toc88392095"/>
      <w:bookmarkStart w:id="268" w:name="_Toc88392355"/>
      <w:bookmarkStart w:id="269" w:name="_Toc89601872"/>
      <w:bookmarkStart w:id="270" w:name="_Toc142034590"/>
      <w:bookmarkStart w:id="271" w:name="_Toc14219942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14:paraId="5553DD34" w14:textId="77777777" w:rsidR="001A3C8E" w:rsidRPr="00194EE8" w:rsidRDefault="001A3C8E" w:rsidP="001A3C8E">
      <w:pPr>
        <w:pStyle w:val="ListParagraph"/>
        <w:numPr>
          <w:ilvl w:val="0"/>
          <w:numId w:val="7"/>
        </w:numPr>
        <w:spacing w:line="240" w:lineRule="auto"/>
        <w:contextualSpacing w:val="0"/>
        <w:outlineLvl w:val="2"/>
        <w:rPr>
          <w:b/>
          <w:noProof/>
          <w:vanish/>
          <w:szCs w:val="22"/>
          <w:lang w:val="bs-Latn-BA" w:eastAsia="bs-Latn-BA"/>
        </w:rPr>
      </w:pPr>
      <w:bookmarkStart w:id="272" w:name="_Toc51142033"/>
      <w:bookmarkStart w:id="273" w:name="_Toc51225935"/>
      <w:bookmarkStart w:id="274" w:name="_Toc51749175"/>
      <w:bookmarkStart w:id="275" w:name="_Toc52394287"/>
      <w:bookmarkStart w:id="276" w:name="_Toc52469243"/>
      <w:bookmarkStart w:id="277" w:name="_Toc52521755"/>
      <w:bookmarkStart w:id="278" w:name="_Toc53390403"/>
      <w:bookmarkStart w:id="279" w:name="_Toc53422463"/>
      <w:bookmarkStart w:id="280" w:name="_Toc88390813"/>
      <w:bookmarkStart w:id="281" w:name="_Toc88391180"/>
      <w:bookmarkStart w:id="282" w:name="_Toc88391292"/>
      <w:bookmarkStart w:id="283" w:name="_Toc88391703"/>
      <w:bookmarkStart w:id="284" w:name="_Toc88391838"/>
      <w:bookmarkStart w:id="285" w:name="_Toc88391967"/>
      <w:bookmarkStart w:id="286" w:name="_Toc88392096"/>
      <w:bookmarkStart w:id="287" w:name="_Toc88392356"/>
      <w:bookmarkStart w:id="288" w:name="_Toc89601873"/>
      <w:bookmarkStart w:id="289" w:name="_Toc142034591"/>
      <w:bookmarkStart w:id="290" w:name="_Toc142199423"/>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0D5A08DB" w14:textId="77777777" w:rsidR="001A3C8E" w:rsidRPr="00194EE8" w:rsidRDefault="001A3C8E" w:rsidP="001A3C8E">
      <w:pPr>
        <w:pStyle w:val="ListParagraph"/>
        <w:numPr>
          <w:ilvl w:val="1"/>
          <w:numId w:val="7"/>
        </w:numPr>
        <w:spacing w:line="240" w:lineRule="auto"/>
        <w:contextualSpacing w:val="0"/>
        <w:outlineLvl w:val="2"/>
        <w:rPr>
          <w:b/>
          <w:noProof/>
          <w:vanish/>
          <w:szCs w:val="22"/>
          <w:lang w:val="bs-Latn-BA" w:eastAsia="bs-Latn-BA"/>
        </w:rPr>
      </w:pPr>
      <w:bookmarkStart w:id="291" w:name="_Toc51142034"/>
      <w:bookmarkStart w:id="292" w:name="_Toc51225936"/>
      <w:bookmarkStart w:id="293" w:name="_Toc51749176"/>
      <w:bookmarkStart w:id="294" w:name="_Toc52394288"/>
      <w:bookmarkStart w:id="295" w:name="_Toc52469244"/>
      <w:bookmarkStart w:id="296" w:name="_Toc52521756"/>
      <w:bookmarkStart w:id="297" w:name="_Toc53390404"/>
      <w:bookmarkStart w:id="298" w:name="_Toc53422464"/>
      <w:bookmarkStart w:id="299" w:name="_Toc88390814"/>
      <w:bookmarkStart w:id="300" w:name="_Toc88391181"/>
      <w:bookmarkStart w:id="301" w:name="_Toc88391293"/>
      <w:bookmarkStart w:id="302" w:name="_Toc88391704"/>
      <w:bookmarkStart w:id="303" w:name="_Toc88391839"/>
      <w:bookmarkStart w:id="304" w:name="_Toc88391968"/>
      <w:bookmarkStart w:id="305" w:name="_Toc88392097"/>
      <w:bookmarkStart w:id="306" w:name="_Toc88392357"/>
      <w:bookmarkStart w:id="307" w:name="_Toc89601874"/>
      <w:bookmarkStart w:id="308" w:name="_Toc142034592"/>
      <w:bookmarkStart w:id="309" w:name="_Toc142199424"/>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521281CA" w14:textId="77777777" w:rsidR="001A3C8E" w:rsidRPr="00194EE8" w:rsidRDefault="001A3C8E" w:rsidP="001A3C8E">
      <w:pPr>
        <w:pStyle w:val="ListParagraph"/>
        <w:numPr>
          <w:ilvl w:val="1"/>
          <w:numId w:val="7"/>
        </w:numPr>
        <w:spacing w:line="240" w:lineRule="auto"/>
        <w:contextualSpacing w:val="0"/>
        <w:outlineLvl w:val="2"/>
        <w:rPr>
          <w:b/>
          <w:noProof/>
          <w:vanish/>
          <w:szCs w:val="22"/>
          <w:lang w:val="bs-Latn-BA" w:eastAsia="bs-Latn-BA"/>
        </w:rPr>
      </w:pPr>
      <w:bookmarkStart w:id="310" w:name="_Toc51142035"/>
      <w:bookmarkStart w:id="311" w:name="_Toc51225937"/>
      <w:bookmarkStart w:id="312" w:name="_Toc51749177"/>
      <w:bookmarkStart w:id="313" w:name="_Toc52394289"/>
      <w:bookmarkStart w:id="314" w:name="_Toc52469245"/>
      <w:bookmarkStart w:id="315" w:name="_Toc52521757"/>
      <w:bookmarkStart w:id="316" w:name="_Toc53390405"/>
      <w:bookmarkStart w:id="317" w:name="_Toc53422465"/>
      <w:bookmarkStart w:id="318" w:name="_Toc88390815"/>
      <w:bookmarkStart w:id="319" w:name="_Toc88391182"/>
      <w:bookmarkStart w:id="320" w:name="_Toc88391294"/>
      <w:bookmarkStart w:id="321" w:name="_Toc88391705"/>
      <w:bookmarkStart w:id="322" w:name="_Toc88391840"/>
      <w:bookmarkStart w:id="323" w:name="_Toc88391969"/>
      <w:bookmarkStart w:id="324" w:name="_Toc88392098"/>
      <w:bookmarkStart w:id="325" w:name="_Toc88392358"/>
      <w:bookmarkStart w:id="326" w:name="_Toc89601875"/>
      <w:bookmarkStart w:id="327" w:name="_Toc142034593"/>
      <w:bookmarkStart w:id="328" w:name="_Toc142199425"/>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B0A001F" w14:textId="77777777" w:rsidR="008C4FDD" w:rsidRPr="00194EE8" w:rsidRDefault="00B30D61" w:rsidP="004A71AF">
      <w:pPr>
        <w:pStyle w:val="Heading2"/>
      </w:pPr>
      <w:r w:rsidRPr="00194EE8">
        <w:t xml:space="preserve"> </w:t>
      </w:r>
      <w:r w:rsidR="00DA2109" w:rsidRPr="00194EE8">
        <w:tab/>
      </w:r>
      <w:bookmarkStart w:id="329" w:name="_Toc142199426"/>
      <w:r w:rsidR="008C4FDD" w:rsidRPr="00194EE8">
        <w:t>Uređaji koji proizvode zračenje</w:t>
      </w:r>
      <w:bookmarkEnd w:id="329"/>
      <w:r w:rsidR="00870E4D" w:rsidRPr="00194EE8">
        <w:t xml:space="preserve"> </w:t>
      </w:r>
    </w:p>
    <w:p w14:paraId="39B361A8" w14:textId="77777777" w:rsidR="008C4FDD" w:rsidRPr="00194EE8" w:rsidRDefault="008C4FDD" w:rsidP="008C4FDD">
      <w:pPr>
        <w:spacing w:line="240" w:lineRule="auto"/>
        <w:rPr>
          <w:rFonts w:ascii="Times New Roman" w:hAnsi="Times New Roman"/>
          <w:b/>
          <w:noProof/>
          <w:lang w:val="bs-Latn-BA"/>
        </w:rPr>
      </w:pPr>
    </w:p>
    <w:p w14:paraId="20811D49" w14:textId="6838529C" w:rsidR="001658A3" w:rsidRPr="00194EE8" w:rsidRDefault="001658A3" w:rsidP="001658A3">
      <w:pPr>
        <w:spacing w:line="240" w:lineRule="auto"/>
        <w:rPr>
          <w:rFonts w:ascii="Times New Roman" w:hAnsi="Times New Roman"/>
          <w:noProof/>
          <w:lang w:val="bs-Latn-BA"/>
        </w:rPr>
      </w:pPr>
      <w:r w:rsidRPr="00194EE8">
        <w:rPr>
          <w:rFonts w:ascii="Times New Roman" w:hAnsi="Times New Roman"/>
          <w:noProof/>
          <w:lang w:val="bs-Latn-BA"/>
        </w:rPr>
        <w:t>Uređaji koji proizvode jonizirajuće zračenje</w:t>
      </w:r>
      <w:r w:rsidRPr="00194EE8">
        <w:rPr>
          <w:rFonts w:ascii="Times New Roman" w:hAnsi="Times New Roman"/>
          <w:noProof/>
          <w:vertAlign w:val="superscript"/>
          <w:lang w:val="bs-Latn-BA"/>
        </w:rPr>
        <w:footnoteReference w:id="1"/>
      </w:r>
      <w:r w:rsidRPr="00194EE8">
        <w:rPr>
          <w:rFonts w:ascii="Times New Roman" w:hAnsi="Times New Roman"/>
          <w:noProof/>
          <w:lang w:val="bs-Latn-BA"/>
        </w:rPr>
        <w:t xml:space="preserve"> su kategorizirani u skladu sa članom 6. stav (2) </w:t>
      </w:r>
      <w:r w:rsidRPr="00194EE8">
        <w:rPr>
          <w:rFonts w:ascii="Times New Roman" w:hAnsi="Times New Roman"/>
          <w:noProof/>
          <w:lang w:val="bs-Latn-BA" w:eastAsia="bs-Latn-BA"/>
        </w:rPr>
        <w:t>„</w:t>
      </w:r>
      <w:r w:rsidRPr="00194EE8">
        <w:rPr>
          <w:rFonts w:ascii="Times New Roman" w:hAnsi="Times New Roman"/>
          <w:noProof/>
          <w:lang w:val="bs-Latn-BA"/>
        </w:rPr>
        <w:t>Pravilnika o notifikaciji i autorizaciji djelatnosti sa izvorima jonizirajućeg zračenja</w:t>
      </w:r>
      <w:r w:rsidRPr="00194EE8">
        <w:rPr>
          <w:rFonts w:ascii="Times New Roman" w:hAnsi="Times New Roman"/>
          <w:noProof/>
          <w:lang w:val="bs-Latn-BA" w:eastAsia="bs-Latn-BA"/>
        </w:rPr>
        <w:t>“</w:t>
      </w:r>
      <w:r w:rsidRPr="00194EE8">
        <w:rPr>
          <w:rFonts w:ascii="Times New Roman" w:hAnsi="Times New Roman"/>
          <w:noProof/>
          <w:lang w:val="bs-Latn-BA"/>
        </w:rPr>
        <w:t xml:space="preserve">. U BiH se nalazi ukupno </w:t>
      </w:r>
      <w:r w:rsidR="00AB0C3F" w:rsidRPr="00194EE8">
        <w:rPr>
          <w:rFonts w:ascii="Times New Roman" w:hAnsi="Times New Roman"/>
          <w:b/>
          <w:noProof/>
          <w:lang w:val="bs-Latn-BA"/>
        </w:rPr>
        <w:t>2</w:t>
      </w:r>
      <w:r w:rsidRPr="00194EE8">
        <w:rPr>
          <w:rFonts w:ascii="Times New Roman" w:hAnsi="Times New Roman"/>
          <w:b/>
          <w:noProof/>
          <w:lang w:val="bs-Latn-BA"/>
        </w:rPr>
        <w:t>.</w:t>
      </w:r>
      <w:r w:rsidR="00AB0C3F" w:rsidRPr="00194EE8">
        <w:rPr>
          <w:rFonts w:ascii="Times New Roman" w:hAnsi="Times New Roman"/>
          <w:b/>
          <w:noProof/>
          <w:lang w:val="bs-Latn-BA"/>
        </w:rPr>
        <w:t>092</w:t>
      </w:r>
      <w:r w:rsidRPr="00194EE8">
        <w:rPr>
          <w:rFonts w:ascii="Times New Roman" w:hAnsi="Times New Roman"/>
          <w:noProof/>
          <w:lang w:val="bs-Latn-BA"/>
        </w:rPr>
        <w:t xml:space="preserve"> rendgen uređaja koji proizvode jonizirajuće zračenje, pri čemu je u upotrebi </w:t>
      </w:r>
      <w:r w:rsidRPr="00194EE8">
        <w:rPr>
          <w:rFonts w:ascii="Times New Roman" w:hAnsi="Times New Roman"/>
          <w:b/>
          <w:noProof/>
          <w:lang w:val="bs-Latn-BA"/>
        </w:rPr>
        <w:t>1.</w:t>
      </w:r>
      <w:r w:rsidR="00E02F0F" w:rsidRPr="00194EE8">
        <w:rPr>
          <w:rFonts w:ascii="Times New Roman" w:hAnsi="Times New Roman"/>
          <w:b/>
          <w:noProof/>
          <w:lang w:val="bs-Latn-BA"/>
        </w:rPr>
        <w:t>457</w:t>
      </w:r>
      <w:r w:rsidRPr="00194EE8">
        <w:rPr>
          <w:rFonts w:ascii="Times New Roman" w:hAnsi="Times New Roman"/>
          <w:noProof/>
          <w:lang w:val="bs-Latn-BA"/>
        </w:rPr>
        <w:t xml:space="preserve"> uređaja, a </w:t>
      </w:r>
      <w:r w:rsidR="00B24830" w:rsidRPr="00194EE8">
        <w:rPr>
          <w:rFonts w:ascii="Times New Roman" w:hAnsi="Times New Roman"/>
          <w:b/>
          <w:noProof/>
          <w:lang w:val="bs-Latn-BA"/>
        </w:rPr>
        <w:t>635</w:t>
      </w:r>
      <w:r w:rsidRPr="00194EE8">
        <w:rPr>
          <w:rFonts w:ascii="Times New Roman" w:hAnsi="Times New Roman"/>
          <w:noProof/>
          <w:lang w:val="bs-Latn-BA"/>
        </w:rPr>
        <w:t xml:space="preserve"> se ne koriste. Analiza statističkih podataka iz Državnog registra u odnosu na prethodnu godinu evidentno pokazuje da je povećan i broj rendgen uređaja koji se koriste i onih koji se više ne koriste. Povećan broj rendgen uređaja koji se koriste proistječe iz činjenice da je u toku 202</w:t>
      </w:r>
      <w:r w:rsidR="00B406D8">
        <w:rPr>
          <w:rFonts w:ascii="Times New Roman" w:hAnsi="Times New Roman"/>
          <w:noProof/>
          <w:lang w:val="bs-Latn-BA"/>
        </w:rPr>
        <w:t>2</w:t>
      </w:r>
      <w:r w:rsidRPr="00194EE8">
        <w:rPr>
          <w:rFonts w:ascii="Times New Roman" w:hAnsi="Times New Roman"/>
          <w:noProof/>
          <w:lang w:val="bs-Latn-BA"/>
        </w:rPr>
        <w:t>. godine bilo prijava novih rendgen uređaja (uglavnom dentalnih rendgen uređaja i rendgen uređaja koji se koriste u dijagnostičkoj i interventnoj radiologiji). Tome su takođe</w:t>
      </w:r>
      <w:r w:rsidR="00245B25">
        <w:rPr>
          <w:rFonts w:ascii="Times New Roman" w:hAnsi="Times New Roman"/>
          <w:noProof/>
          <w:lang w:val="bs-Latn-BA"/>
        </w:rPr>
        <w:t>r</w:t>
      </w:r>
      <w:r w:rsidRPr="00194EE8">
        <w:rPr>
          <w:rFonts w:ascii="Times New Roman" w:hAnsi="Times New Roman"/>
          <w:noProof/>
          <w:lang w:val="bs-Latn-BA"/>
        </w:rPr>
        <w:t xml:space="preserve"> doprinijele intenzivne inspekcijske kontrole državnih inspektora za radijacijsku i nuklearnu sigurnost. Za razliku od toga, povećan broj rendgen uređaja koji se ne koriste proistječe iz činjenice da su uglavnom stari uređaji stavljeni van funkcije ili zamijenjeni novima. Na grafiku 2.1 je dat procentualni pregled uređaja koji proizvode jonizirajuće zračenje po djelatnostima u BiH i, kao što se može zaključiti, najveći broj tih uređaja se koristi u specifičnim medicinskim djelatnostima stomatološke rendgenologije, te dijagnostičke i interventne radiologije. Znatno manji broj se koristi u industriji i ostalim djelatnostima.</w:t>
      </w:r>
    </w:p>
    <w:p w14:paraId="2757E8E9" w14:textId="77777777" w:rsidR="0016157E" w:rsidRPr="00194EE8" w:rsidRDefault="0016157E" w:rsidP="008C4FDD">
      <w:pPr>
        <w:spacing w:line="240" w:lineRule="auto"/>
        <w:rPr>
          <w:rFonts w:ascii="Times New Roman" w:hAnsi="Times New Roman"/>
          <w:noProof/>
          <w:lang w:val="bs-Latn-BA"/>
        </w:rPr>
      </w:pPr>
    </w:p>
    <w:p w14:paraId="728F01D7" w14:textId="1DEC8523" w:rsidR="0016157E" w:rsidRPr="00194EE8" w:rsidRDefault="00567FF7" w:rsidP="0016157E">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15BC533A" wp14:editId="247865A7">
            <wp:extent cx="4533900" cy="2216785"/>
            <wp:effectExtent l="0" t="0" r="19050" b="12065"/>
            <wp:docPr id="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3469515" w14:textId="5F36E08B" w:rsidR="00014F0F" w:rsidRPr="00194EE8" w:rsidRDefault="008C4FDD" w:rsidP="0016157E">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2.1: Pregled uređaja po djelatnostima</w:t>
      </w:r>
      <w:r w:rsidR="00014F0F" w:rsidRPr="00194EE8">
        <w:rPr>
          <w:rFonts w:ascii="Times New Roman" w:hAnsi="Times New Roman"/>
          <w:noProof/>
          <w:sz w:val="22"/>
          <w:lang w:val="bs-Latn-BA"/>
        </w:rPr>
        <w:t xml:space="preserve"> u 202</w:t>
      </w:r>
      <w:r w:rsidR="00B24830" w:rsidRPr="00194EE8">
        <w:rPr>
          <w:rFonts w:ascii="Times New Roman" w:hAnsi="Times New Roman"/>
          <w:noProof/>
          <w:sz w:val="22"/>
          <w:lang w:val="bs-Latn-BA"/>
        </w:rPr>
        <w:t>2</w:t>
      </w:r>
      <w:r w:rsidR="00014F0F" w:rsidRPr="00194EE8">
        <w:rPr>
          <w:rFonts w:ascii="Times New Roman" w:hAnsi="Times New Roman"/>
          <w:noProof/>
          <w:sz w:val="22"/>
          <w:lang w:val="bs-Latn-BA"/>
        </w:rPr>
        <w:t>. godini</w:t>
      </w:r>
    </w:p>
    <w:p w14:paraId="75D229C2" w14:textId="77777777" w:rsidR="008C4FDD" w:rsidRPr="00194EE8" w:rsidRDefault="008C4FDD" w:rsidP="008C4FDD">
      <w:pPr>
        <w:tabs>
          <w:tab w:val="left" w:pos="996"/>
          <w:tab w:val="center" w:pos="4513"/>
        </w:tabs>
        <w:spacing w:line="240" w:lineRule="auto"/>
        <w:jc w:val="left"/>
        <w:rPr>
          <w:rFonts w:ascii="Times New Roman" w:hAnsi="Times New Roman"/>
          <w:noProof/>
          <w:sz w:val="22"/>
          <w:lang w:val="bs-Latn-BA"/>
        </w:rPr>
      </w:pPr>
    </w:p>
    <w:p w14:paraId="1A98DD4F" w14:textId="77777777" w:rsidR="001E2781" w:rsidRPr="00194EE8" w:rsidRDefault="001E2781" w:rsidP="008C4FDD">
      <w:pPr>
        <w:tabs>
          <w:tab w:val="left" w:pos="1500"/>
        </w:tabs>
        <w:spacing w:line="240" w:lineRule="auto"/>
        <w:outlineLvl w:val="2"/>
        <w:rPr>
          <w:rFonts w:ascii="Times New Roman" w:hAnsi="Times New Roman"/>
          <w:noProof/>
          <w:lang w:val="bs-Latn-BA" w:eastAsia="bs-Latn-BA"/>
        </w:rPr>
      </w:pPr>
    </w:p>
    <w:p w14:paraId="756ECD7A" w14:textId="695063E1" w:rsidR="008C4FDD" w:rsidRPr="00194EE8" w:rsidRDefault="00B30D61" w:rsidP="004A71AF">
      <w:pPr>
        <w:pStyle w:val="Heading2"/>
      </w:pPr>
      <w:r w:rsidRPr="00194EE8">
        <w:t xml:space="preserve"> </w:t>
      </w:r>
      <w:bookmarkStart w:id="330" w:name="_Toc142199427"/>
      <w:r w:rsidR="008C4FDD" w:rsidRPr="00194EE8">
        <w:t>Zatvoreni radioaktivni izvori i uređaji koji sadrže zatvorene izvore</w:t>
      </w:r>
      <w:bookmarkEnd w:id="330"/>
      <w:r w:rsidR="00F767BA" w:rsidRPr="00194EE8">
        <w:t xml:space="preserve"> </w:t>
      </w:r>
    </w:p>
    <w:p w14:paraId="36CDC0D9" w14:textId="77777777" w:rsidR="008C4FDD" w:rsidRPr="00194EE8" w:rsidRDefault="008C4FDD" w:rsidP="008C4FDD">
      <w:pPr>
        <w:spacing w:line="240" w:lineRule="auto"/>
        <w:rPr>
          <w:rFonts w:ascii="Times New Roman" w:hAnsi="Times New Roman"/>
          <w:b/>
          <w:noProof/>
          <w:lang w:val="bs-Latn-BA"/>
        </w:rPr>
      </w:pPr>
    </w:p>
    <w:p w14:paraId="0E6C24AB" w14:textId="15536DB0" w:rsidR="008C4FDD" w:rsidRPr="00194EE8" w:rsidRDefault="005D7BD7" w:rsidP="008C4FDD">
      <w:pPr>
        <w:spacing w:line="240" w:lineRule="auto"/>
        <w:rPr>
          <w:rFonts w:ascii="Times New Roman" w:hAnsi="Times New Roman"/>
          <w:noProof/>
          <w:lang w:val="bs-Latn-BA"/>
        </w:rPr>
      </w:pPr>
      <w:r w:rsidRPr="00194EE8">
        <w:rPr>
          <w:rFonts w:ascii="Times New Roman" w:hAnsi="Times New Roman"/>
          <w:noProof/>
          <w:lang w:val="bs-Latn-BA"/>
        </w:rPr>
        <w:t xml:space="preserve">U BiH se nalazi ukupno </w:t>
      </w:r>
      <w:r w:rsidR="00385CC2" w:rsidRPr="00194EE8">
        <w:rPr>
          <w:rFonts w:ascii="Times New Roman" w:hAnsi="Times New Roman"/>
          <w:noProof/>
          <w:lang w:val="bs-Latn-BA"/>
        </w:rPr>
        <w:t>942</w:t>
      </w:r>
      <w:r w:rsidR="008C4FDD" w:rsidRPr="00194EE8">
        <w:rPr>
          <w:rFonts w:ascii="Times New Roman" w:hAnsi="Times New Roman"/>
          <w:noProof/>
          <w:lang w:val="bs-Latn-BA"/>
        </w:rPr>
        <w:t xml:space="preserve"> zatvoren</w:t>
      </w:r>
      <w:r w:rsidR="00065D89" w:rsidRPr="00194EE8">
        <w:rPr>
          <w:rFonts w:ascii="Times New Roman" w:hAnsi="Times New Roman"/>
          <w:noProof/>
          <w:lang w:val="bs-Latn-BA"/>
        </w:rPr>
        <w:t>a</w:t>
      </w:r>
      <w:r w:rsidR="008C4FDD" w:rsidRPr="00194EE8">
        <w:rPr>
          <w:rFonts w:ascii="Times New Roman" w:hAnsi="Times New Roman"/>
          <w:noProof/>
          <w:lang w:val="bs-Latn-BA"/>
        </w:rPr>
        <w:t xml:space="preserve"> radioaktivn</w:t>
      </w:r>
      <w:r w:rsidR="00065D89" w:rsidRPr="00194EE8">
        <w:rPr>
          <w:rFonts w:ascii="Times New Roman" w:hAnsi="Times New Roman"/>
          <w:noProof/>
          <w:lang w:val="bs-Latn-BA"/>
        </w:rPr>
        <w:t>a</w:t>
      </w:r>
      <w:r w:rsidR="008C4FDD" w:rsidRPr="00194EE8">
        <w:rPr>
          <w:rFonts w:ascii="Times New Roman" w:hAnsi="Times New Roman"/>
          <w:noProof/>
          <w:lang w:val="bs-Latn-BA"/>
        </w:rPr>
        <w:t xml:space="preserve"> izvora (izvora zračenja) i uređaja koji sadrže zatvorene izvore, ne računajući radioaktivne detektore dima koji spadaju u grupu predmeta opće upotrebe i za njih ne postoji precizna evidencija, ali se pretpostavlja da ih je u prošlosti instalirano više desetina hiljada.</w:t>
      </w:r>
    </w:p>
    <w:p w14:paraId="65C773CF" w14:textId="77777777" w:rsidR="008C4FDD" w:rsidRPr="00194EE8" w:rsidRDefault="008C4FDD" w:rsidP="008C4FDD">
      <w:pPr>
        <w:spacing w:line="240" w:lineRule="auto"/>
        <w:rPr>
          <w:rFonts w:ascii="Times New Roman" w:hAnsi="Times New Roman"/>
          <w:noProof/>
          <w:lang w:val="bs-Latn-BA"/>
        </w:rPr>
      </w:pPr>
    </w:p>
    <w:p w14:paraId="2FB2B52D" w14:textId="2F25DB96" w:rsidR="008C4FDD" w:rsidRPr="00194EE8" w:rsidRDefault="008C4FDD" w:rsidP="008C4FDD">
      <w:pPr>
        <w:spacing w:line="240" w:lineRule="auto"/>
        <w:rPr>
          <w:rFonts w:ascii="Times New Roman" w:hAnsi="Times New Roman"/>
          <w:noProof/>
          <w:lang w:val="bs-Latn-BA"/>
        </w:rPr>
      </w:pPr>
      <w:r w:rsidRPr="00194EE8">
        <w:rPr>
          <w:rFonts w:ascii="Times New Roman" w:hAnsi="Times New Roman"/>
          <w:noProof/>
          <w:lang w:val="bs-Latn-BA"/>
        </w:rPr>
        <w:t xml:space="preserve">Zatvoreni izvor je radioaktivni materijal koji je hermetički zatvoren u kapsuli čija je konstrukcija takva da pod normalnim uslovima korištenja sprečava rasprostiranje radioaktivnog materijala u okoliš. Uređaji sa zatvorenim izvorima zračenja služe za dobijanje i korištenje definiranih snopova zračenja (radiografski, kalibracijski, sterilizacijski, terapijski i </w:t>
      </w:r>
      <w:r w:rsidRPr="00194EE8">
        <w:rPr>
          <w:rFonts w:ascii="Times New Roman" w:hAnsi="Times New Roman"/>
          <w:noProof/>
          <w:lang w:val="bs-Latn-BA"/>
        </w:rPr>
        <w:lastRenderedPageBreak/>
        <w:t>drugi), kao i uređaji mjerno-procesne tehnike (debljinomjeri, gustinomjeri, mjerači nivoa, eliminatori statičkog elektriciteta i dr.).</w:t>
      </w:r>
    </w:p>
    <w:p w14:paraId="75DD452E" w14:textId="77777777" w:rsidR="008C4FDD" w:rsidRPr="00194EE8" w:rsidRDefault="008C4FDD" w:rsidP="008C4FDD">
      <w:pPr>
        <w:spacing w:line="240" w:lineRule="auto"/>
        <w:rPr>
          <w:rFonts w:ascii="Times New Roman" w:hAnsi="Times New Roman"/>
          <w:noProof/>
          <w:lang w:val="bs-Latn-BA"/>
        </w:rPr>
      </w:pPr>
    </w:p>
    <w:p w14:paraId="741664B3" w14:textId="75451350" w:rsidR="00A73E42" w:rsidRPr="00194EE8" w:rsidRDefault="008C4FDD" w:rsidP="008C4FDD">
      <w:pPr>
        <w:spacing w:line="240" w:lineRule="auto"/>
        <w:rPr>
          <w:rFonts w:ascii="Times New Roman" w:hAnsi="Times New Roman"/>
          <w:noProof/>
          <w:lang w:val="bs-Latn-BA"/>
        </w:rPr>
      </w:pPr>
      <w:r w:rsidRPr="00194EE8">
        <w:rPr>
          <w:rFonts w:ascii="Times New Roman" w:hAnsi="Times New Roman"/>
          <w:noProof/>
          <w:lang w:val="bs-Latn-BA"/>
        </w:rPr>
        <w:t>U u</w:t>
      </w:r>
      <w:r w:rsidR="005D7BD7" w:rsidRPr="00194EE8">
        <w:rPr>
          <w:rFonts w:ascii="Times New Roman" w:hAnsi="Times New Roman"/>
          <w:noProof/>
          <w:lang w:val="bs-Latn-BA"/>
        </w:rPr>
        <w:t xml:space="preserve">potrebi se nalazi </w:t>
      </w:r>
      <w:r w:rsidR="00245B25" w:rsidRPr="00194EE8">
        <w:rPr>
          <w:rFonts w:ascii="Times New Roman" w:hAnsi="Times New Roman"/>
          <w:noProof/>
          <w:lang w:val="bs-Latn-BA"/>
        </w:rPr>
        <w:t>384</w:t>
      </w:r>
      <w:r w:rsidR="00245B25" w:rsidRPr="00CF5684">
        <w:rPr>
          <w:rFonts w:ascii="Times New Roman" w:hAnsi="Times New Roman"/>
          <w:noProof/>
          <w:lang w:val="bs-Latn-BA"/>
        </w:rPr>
        <w:t xml:space="preserve"> zatvoren</w:t>
      </w:r>
      <w:r w:rsidR="00245B25">
        <w:rPr>
          <w:rFonts w:ascii="Times New Roman" w:hAnsi="Times New Roman"/>
          <w:noProof/>
          <w:lang w:val="bs-Latn-BA"/>
        </w:rPr>
        <w:t>a</w:t>
      </w:r>
      <w:r w:rsidR="00245B25" w:rsidRPr="00CF5684">
        <w:rPr>
          <w:rFonts w:ascii="Times New Roman" w:hAnsi="Times New Roman"/>
          <w:noProof/>
          <w:lang w:val="bs-Latn-BA"/>
        </w:rPr>
        <w:t xml:space="preserve"> radioaktivn</w:t>
      </w:r>
      <w:r w:rsidR="00245B25">
        <w:rPr>
          <w:rFonts w:ascii="Times New Roman" w:hAnsi="Times New Roman"/>
          <w:noProof/>
          <w:lang w:val="bs-Latn-BA"/>
        </w:rPr>
        <w:t>a</w:t>
      </w:r>
      <w:r w:rsidR="00245B25" w:rsidRPr="00CF5684">
        <w:rPr>
          <w:rFonts w:ascii="Times New Roman" w:hAnsi="Times New Roman"/>
          <w:noProof/>
          <w:lang w:val="bs-Latn-BA"/>
        </w:rPr>
        <w:t xml:space="preserve"> izvora</w:t>
      </w:r>
      <w:r w:rsidRPr="00194EE8">
        <w:rPr>
          <w:rFonts w:ascii="Times New Roman" w:hAnsi="Times New Roman"/>
          <w:noProof/>
          <w:lang w:val="bs-Latn-BA"/>
        </w:rPr>
        <w:t xml:space="preserve"> koji se koriste uglavnom u medicini (npr. radioterapija) i u industrijske svrhe (npr. mjerači gustine, vlažnosti, niv</w:t>
      </w:r>
      <w:r w:rsidR="005D7BD7" w:rsidRPr="00194EE8">
        <w:rPr>
          <w:rFonts w:ascii="Times New Roman" w:hAnsi="Times New Roman"/>
          <w:noProof/>
          <w:lang w:val="bs-Latn-BA"/>
        </w:rPr>
        <w:t>oa, defektoskopi</w:t>
      </w:r>
      <w:r w:rsidR="00446231" w:rsidRPr="00194EE8">
        <w:rPr>
          <w:rFonts w:ascii="Times New Roman" w:hAnsi="Times New Roman"/>
          <w:noProof/>
          <w:lang w:val="bs-Latn-BA"/>
        </w:rPr>
        <w:t>, radioaktivni gromobrani</w:t>
      </w:r>
      <w:r w:rsidR="005D7BD7" w:rsidRPr="00194EE8">
        <w:rPr>
          <w:rFonts w:ascii="Times New Roman" w:hAnsi="Times New Roman"/>
          <w:noProof/>
          <w:lang w:val="bs-Latn-BA"/>
        </w:rPr>
        <w:t xml:space="preserve"> i sl.)</w:t>
      </w:r>
      <w:r w:rsidR="002108C9" w:rsidRPr="00194EE8">
        <w:rPr>
          <w:rFonts w:ascii="Times New Roman" w:hAnsi="Times New Roman"/>
          <w:noProof/>
          <w:lang w:val="bs-Latn-BA"/>
        </w:rPr>
        <w:t>.</w:t>
      </w:r>
      <w:r w:rsidR="00A73E42" w:rsidRPr="00194EE8">
        <w:rPr>
          <w:rFonts w:ascii="Times New Roman" w:hAnsi="Times New Roman"/>
          <w:noProof/>
          <w:lang w:val="bs-Latn-BA"/>
        </w:rPr>
        <w:t xml:space="preserve"> </w:t>
      </w:r>
      <w:r w:rsidRPr="00194EE8">
        <w:rPr>
          <w:rFonts w:ascii="Times New Roman" w:hAnsi="Times New Roman"/>
          <w:noProof/>
          <w:lang w:val="bs-Latn-BA"/>
        </w:rPr>
        <w:t>U internim skladištima kod korisnika i privremenim centralnim skladištima radioakti</w:t>
      </w:r>
      <w:r w:rsidR="005D7BD7" w:rsidRPr="00194EE8">
        <w:rPr>
          <w:rFonts w:ascii="Times New Roman" w:hAnsi="Times New Roman"/>
          <w:noProof/>
          <w:lang w:val="bs-Latn-BA"/>
        </w:rPr>
        <w:t xml:space="preserve">vnih izvora nalazi se ukupno </w:t>
      </w:r>
      <w:r w:rsidR="002108C9" w:rsidRPr="00194EE8">
        <w:rPr>
          <w:rFonts w:ascii="Times New Roman" w:hAnsi="Times New Roman"/>
          <w:noProof/>
          <w:lang w:val="bs-Latn-BA"/>
        </w:rPr>
        <w:t>558</w:t>
      </w:r>
      <w:r w:rsidRPr="00194EE8">
        <w:rPr>
          <w:rFonts w:ascii="Times New Roman" w:hAnsi="Times New Roman"/>
          <w:noProof/>
          <w:lang w:val="bs-Latn-BA"/>
        </w:rPr>
        <w:t xml:space="preserve"> radioaktivn</w:t>
      </w:r>
      <w:r w:rsidR="00065D89" w:rsidRPr="00194EE8">
        <w:rPr>
          <w:rFonts w:ascii="Times New Roman" w:hAnsi="Times New Roman"/>
          <w:noProof/>
          <w:lang w:val="bs-Latn-BA"/>
        </w:rPr>
        <w:t>ih</w:t>
      </w:r>
      <w:r w:rsidRPr="00194EE8">
        <w:rPr>
          <w:rFonts w:ascii="Times New Roman" w:hAnsi="Times New Roman"/>
          <w:noProof/>
          <w:lang w:val="bs-Latn-BA"/>
        </w:rPr>
        <w:t xml:space="preserve"> izvora koji se n</w:t>
      </w:r>
      <w:r w:rsidR="005D7BD7" w:rsidRPr="00194EE8">
        <w:rPr>
          <w:rFonts w:ascii="Times New Roman" w:hAnsi="Times New Roman"/>
          <w:noProof/>
          <w:lang w:val="bs-Latn-BA"/>
        </w:rPr>
        <w:t>e koriste</w:t>
      </w:r>
      <w:r w:rsidR="00B27EB7" w:rsidRPr="00194EE8">
        <w:rPr>
          <w:rFonts w:ascii="Times New Roman" w:hAnsi="Times New Roman"/>
          <w:noProof/>
          <w:lang w:val="bs-Latn-BA"/>
        </w:rPr>
        <w:t>.</w:t>
      </w:r>
    </w:p>
    <w:p w14:paraId="278D7F1E" w14:textId="77777777" w:rsidR="00A73E42" w:rsidRPr="00194EE8" w:rsidRDefault="00A73E42" w:rsidP="008C4FDD">
      <w:pPr>
        <w:spacing w:line="240" w:lineRule="auto"/>
        <w:rPr>
          <w:rFonts w:ascii="Times New Roman" w:hAnsi="Times New Roman"/>
          <w:noProof/>
          <w:lang w:val="bs-Latn-BA"/>
        </w:rPr>
      </w:pPr>
    </w:p>
    <w:p w14:paraId="432F4679" w14:textId="1BBCBFC6" w:rsidR="00F11F93" w:rsidRPr="00194EE8" w:rsidRDefault="007E3D20" w:rsidP="008C4FDD">
      <w:pPr>
        <w:spacing w:line="240" w:lineRule="auto"/>
        <w:rPr>
          <w:rFonts w:ascii="Times New Roman" w:hAnsi="Times New Roman"/>
          <w:noProof/>
          <w:lang w:val="bs-Latn-BA"/>
        </w:rPr>
      </w:pPr>
      <w:r w:rsidRPr="00194EE8">
        <w:rPr>
          <w:rFonts w:ascii="Times New Roman" w:hAnsi="Times New Roman"/>
          <w:noProof/>
          <w:lang w:val="bs-Latn-BA"/>
        </w:rPr>
        <w:t xml:space="preserve">Agencija je </w:t>
      </w:r>
      <w:r w:rsidR="00DA1597" w:rsidRPr="00194EE8">
        <w:rPr>
          <w:rFonts w:ascii="Times New Roman" w:hAnsi="Times New Roman"/>
          <w:noProof/>
          <w:lang w:val="bs-Latn-BA"/>
        </w:rPr>
        <w:t xml:space="preserve">u </w:t>
      </w:r>
      <w:r w:rsidR="00A73E42" w:rsidRPr="00194EE8">
        <w:rPr>
          <w:rFonts w:ascii="Times New Roman" w:hAnsi="Times New Roman"/>
          <w:noProof/>
          <w:lang w:val="bs-Latn-BA"/>
        </w:rPr>
        <w:t>periodu od</w:t>
      </w:r>
      <w:r w:rsidR="00DA1597" w:rsidRPr="00194EE8">
        <w:rPr>
          <w:rFonts w:ascii="Times New Roman" w:hAnsi="Times New Roman"/>
          <w:noProof/>
          <w:lang w:val="bs-Latn-BA"/>
        </w:rPr>
        <w:t xml:space="preserve"> 2020. godine pa sve do </w:t>
      </w:r>
      <w:r w:rsidR="00B53B33" w:rsidRPr="00194EE8">
        <w:rPr>
          <w:rFonts w:ascii="Times New Roman" w:hAnsi="Times New Roman"/>
          <w:noProof/>
          <w:lang w:val="bs-Latn-BA"/>
        </w:rPr>
        <w:t xml:space="preserve">kraja </w:t>
      </w:r>
      <w:r w:rsidR="00DA1597" w:rsidRPr="00194EE8">
        <w:rPr>
          <w:rFonts w:ascii="Times New Roman" w:hAnsi="Times New Roman"/>
          <w:noProof/>
          <w:lang w:val="bs-Latn-BA"/>
        </w:rPr>
        <w:t xml:space="preserve">2022. godine </w:t>
      </w:r>
      <w:r w:rsidR="00857D6C" w:rsidRPr="00194EE8">
        <w:rPr>
          <w:rFonts w:ascii="Times New Roman" w:hAnsi="Times New Roman"/>
          <w:noProof/>
          <w:lang w:val="bs-Latn-BA"/>
        </w:rPr>
        <w:t>provodila aktivnosti u svrhu utvr</w:t>
      </w:r>
      <w:r w:rsidR="00395DF0" w:rsidRPr="00194EE8">
        <w:rPr>
          <w:rFonts w:ascii="Times New Roman" w:hAnsi="Times New Roman"/>
          <w:noProof/>
          <w:lang w:val="bs-Latn-BA"/>
        </w:rPr>
        <w:t>đ</w:t>
      </w:r>
      <w:r w:rsidR="00857D6C" w:rsidRPr="00194EE8">
        <w:rPr>
          <w:rFonts w:ascii="Times New Roman" w:hAnsi="Times New Roman"/>
          <w:noProof/>
          <w:lang w:val="bs-Latn-BA"/>
        </w:rPr>
        <w:t xml:space="preserve">ivanja </w:t>
      </w:r>
      <w:r w:rsidR="00C82D97" w:rsidRPr="00194EE8">
        <w:rPr>
          <w:rFonts w:ascii="Times New Roman" w:hAnsi="Times New Roman"/>
          <w:noProof/>
          <w:lang w:val="bs-Latn-BA"/>
        </w:rPr>
        <w:t xml:space="preserve">stvarnog </w:t>
      </w:r>
      <w:r w:rsidR="00857D6C" w:rsidRPr="00194EE8">
        <w:rPr>
          <w:rFonts w:ascii="Times New Roman" w:hAnsi="Times New Roman"/>
          <w:noProof/>
          <w:lang w:val="bs-Latn-BA"/>
        </w:rPr>
        <w:t xml:space="preserve">brojčanog stanja radioaktivnih gromobrana koji </w:t>
      </w:r>
      <w:r w:rsidR="00395DF0" w:rsidRPr="00194EE8">
        <w:rPr>
          <w:rFonts w:ascii="Times New Roman" w:hAnsi="Times New Roman"/>
          <w:noProof/>
          <w:lang w:val="bs-Latn-BA"/>
        </w:rPr>
        <w:t xml:space="preserve">se nalaze na području Bosne i Hercegovine </w:t>
      </w:r>
      <w:r w:rsidR="009D103C" w:rsidRPr="00194EE8">
        <w:rPr>
          <w:rFonts w:ascii="Times New Roman" w:hAnsi="Times New Roman"/>
          <w:noProof/>
          <w:lang w:val="bs-Latn-BA"/>
        </w:rPr>
        <w:t xml:space="preserve">i tom prilikom </w:t>
      </w:r>
      <w:r w:rsidR="00B53B33" w:rsidRPr="00194EE8">
        <w:rPr>
          <w:rFonts w:ascii="Times New Roman" w:hAnsi="Times New Roman"/>
          <w:noProof/>
          <w:lang w:val="bs-Latn-BA"/>
        </w:rPr>
        <w:t xml:space="preserve">je </w:t>
      </w:r>
      <w:r w:rsidR="009D103C" w:rsidRPr="00194EE8">
        <w:rPr>
          <w:rFonts w:ascii="Times New Roman" w:hAnsi="Times New Roman"/>
          <w:noProof/>
          <w:lang w:val="bs-Latn-BA"/>
        </w:rPr>
        <w:t>utvrđeno</w:t>
      </w:r>
      <w:r w:rsidR="003864CA" w:rsidRPr="00194EE8">
        <w:rPr>
          <w:rFonts w:ascii="Times New Roman" w:hAnsi="Times New Roman"/>
          <w:noProof/>
          <w:lang w:val="bs-Latn-BA"/>
        </w:rPr>
        <w:t xml:space="preserve"> </w:t>
      </w:r>
      <w:r w:rsidR="009D103C" w:rsidRPr="00194EE8">
        <w:rPr>
          <w:rFonts w:ascii="Times New Roman" w:hAnsi="Times New Roman"/>
          <w:noProof/>
          <w:lang w:val="bs-Latn-BA"/>
        </w:rPr>
        <w:t>da postoji ukupno 271 radioaktivn</w:t>
      </w:r>
      <w:r w:rsidR="00065D89" w:rsidRPr="00194EE8">
        <w:rPr>
          <w:rFonts w:ascii="Times New Roman" w:hAnsi="Times New Roman"/>
          <w:noProof/>
          <w:lang w:val="bs-Latn-BA"/>
        </w:rPr>
        <w:t>i</w:t>
      </w:r>
      <w:r w:rsidR="0035544E" w:rsidRPr="00194EE8">
        <w:rPr>
          <w:rFonts w:ascii="Times New Roman" w:hAnsi="Times New Roman"/>
          <w:noProof/>
          <w:lang w:val="bs-Latn-BA"/>
        </w:rPr>
        <w:t xml:space="preserve"> </w:t>
      </w:r>
      <w:r w:rsidR="009D103C" w:rsidRPr="00194EE8">
        <w:rPr>
          <w:rFonts w:ascii="Times New Roman" w:hAnsi="Times New Roman"/>
          <w:noProof/>
          <w:lang w:val="bs-Latn-BA"/>
        </w:rPr>
        <w:t>gromobran</w:t>
      </w:r>
      <w:r w:rsidR="00F11F93" w:rsidRPr="00194EE8">
        <w:rPr>
          <w:rFonts w:ascii="Times New Roman" w:hAnsi="Times New Roman"/>
          <w:noProof/>
          <w:lang w:val="bs-Latn-BA"/>
        </w:rPr>
        <w:t xml:space="preserve">. </w:t>
      </w:r>
    </w:p>
    <w:p w14:paraId="7035605F" w14:textId="77777777" w:rsidR="00F11F93" w:rsidRPr="00194EE8" w:rsidRDefault="00F11F93" w:rsidP="008C4FDD">
      <w:pPr>
        <w:spacing w:line="240" w:lineRule="auto"/>
        <w:rPr>
          <w:rFonts w:ascii="Times New Roman" w:hAnsi="Times New Roman"/>
          <w:noProof/>
          <w:lang w:val="bs-Latn-BA"/>
        </w:rPr>
      </w:pPr>
    </w:p>
    <w:p w14:paraId="6328B345" w14:textId="548DB9F1" w:rsidR="008C4FDD" w:rsidRPr="00194EE8" w:rsidRDefault="003864CA" w:rsidP="008C4FDD">
      <w:pPr>
        <w:spacing w:line="240" w:lineRule="auto"/>
        <w:rPr>
          <w:rFonts w:ascii="Times New Roman" w:hAnsi="Times New Roman"/>
          <w:noProof/>
          <w:lang w:val="bs-Latn-BA"/>
        </w:rPr>
      </w:pPr>
      <w:r w:rsidRPr="00194EE8">
        <w:rPr>
          <w:rFonts w:ascii="Times New Roman" w:hAnsi="Times New Roman"/>
          <w:noProof/>
          <w:lang w:val="bs-Latn-BA"/>
        </w:rPr>
        <w:t>Također, t</w:t>
      </w:r>
      <w:r w:rsidR="008C4FDD" w:rsidRPr="00194EE8">
        <w:rPr>
          <w:rFonts w:ascii="Times New Roman" w:hAnsi="Times New Roman"/>
          <w:noProof/>
          <w:lang w:val="bs-Latn-BA"/>
        </w:rPr>
        <w:t>reba naglasiti da se najveći broj izvora u skladištima odnosi na izvore male aktivnosti iz kategorija 4 i 5, dok je uskladišten samo jedan izvor kategorije 2. Pored navedenog, u skladištima radioaktivnih materijala se nalazi oko 6.000 jonizirajućih detektora dima koji su demontirani i uskladišteni.</w:t>
      </w:r>
    </w:p>
    <w:p w14:paraId="2B723941" w14:textId="77777777" w:rsidR="00C60175" w:rsidRPr="00194EE8" w:rsidRDefault="00C60175" w:rsidP="00C60175">
      <w:pPr>
        <w:spacing w:line="240" w:lineRule="auto"/>
        <w:ind w:left="993"/>
        <w:outlineLvl w:val="2"/>
        <w:rPr>
          <w:rFonts w:ascii="Times New Roman" w:hAnsi="Times New Roman"/>
          <w:b/>
          <w:noProof/>
          <w:sz w:val="26"/>
          <w:lang w:val="bs-Latn-BA" w:eastAsia="bs-Latn-BA"/>
        </w:rPr>
      </w:pPr>
      <w:r w:rsidRPr="00194EE8">
        <w:rPr>
          <w:rFonts w:ascii="Times New Roman" w:hAnsi="Times New Roman"/>
          <w:b/>
          <w:noProof/>
          <w:sz w:val="26"/>
          <w:lang w:val="bs-Latn-BA" w:eastAsia="bs-Latn-BA"/>
        </w:rPr>
        <w:t xml:space="preserve">  </w:t>
      </w:r>
    </w:p>
    <w:p w14:paraId="580B4EA0" w14:textId="77777777" w:rsidR="00766DB5" w:rsidRPr="00194EE8" w:rsidRDefault="00734DFC" w:rsidP="004A71AF">
      <w:pPr>
        <w:pStyle w:val="Heading2"/>
      </w:pPr>
      <w:r w:rsidRPr="00194EE8">
        <w:t xml:space="preserve"> </w:t>
      </w:r>
      <w:r w:rsidR="00DA2109" w:rsidRPr="00194EE8">
        <w:tab/>
      </w:r>
      <w:bookmarkStart w:id="331" w:name="_Toc142199428"/>
      <w:r w:rsidR="00766DB5" w:rsidRPr="00194EE8">
        <w:t>Autorizacija djelatnosti</w:t>
      </w:r>
      <w:bookmarkEnd w:id="331"/>
      <w:r w:rsidR="00766DB5" w:rsidRPr="00194EE8">
        <w:t xml:space="preserve"> </w:t>
      </w:r>
    </w:p>
    <w:p w14:paraId="44D42C10" w14:textId="77777777" w:rsidR="00734DFC" w:rsidRPr="00194EE8" w:rsidRDefault="00734DFC" w:rsidP="00734DFC">
      <w:pPr>
        <w:rPr>
          <w:rFonts w:ascii="Times New Roman" w:hAnsi="Times New Roman"/>
          <w:lang w:val="bs-Latn-BA" w:eastAsia="bs-Latn-BA"/>
        </w:rPr>
      </w:pPr>
    </w:p>
    <w:p w14:paraId="1AAB36C9" w14:textId="77777777" w:rsidR="00F81A78" w:rsidRPr="00194EE8" w:rsidRDefault="00F81A78"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332" w:name="_Toc13507888"/>
      <w:bookmarkStart w:id="333" w:name="_Toc13554527"/>
      <w:bookmarkStart w:id="334" w:name="_Toc51142039"/>
      <w:bookmarkStart w:id="335" w:name="_Toc51225941"/>
      <w:bookmarkStart w:id="336" w:name="_Toc51749181"/>
      <w:bookmarkStart w:id="337" w:name="_Toc52394293"/>
      <w:bookmarkStart w:id="338" w:name="_Toc52469249"/>
      <w:bookmarkStart w:id="339" w:name="_Toc52521761"/>
      <w:bookmarkStart w:id="340" w:name="_Toc53390409"/>
      <w:bookmarkStart w:id="341" w:name="_Toc53422469"/>
      <w:bookmarkStart w:id="342" w:name="_Toc88390819"/>
      <w:bookmarkStart w:id="343" w:name="_Toc88391186"/>
      <w:bookmarkStart w:id="344" w:name="_Toc88391298"/>
      <w:bookmarkStart w:id="345" w:name="_Toc88391709"/>
      <w:bookmarkStart w:id="346" w:name="_Toc88391844"/>
      <w:bookmarkStart w:id="347" w:name="_Toc88391973"/>
      <w:bookmarkStart w:id="348" w:name="_Toc88392102"/>
      <w:bookmarkStart w:id="349" w:name="_Toc88392362"/>
      <w:bookmarkStart w:id="350" w:name="_Toc89601879"/>
      <w:bookmarkStart w:id="351" w:name="_Toc142034597"/>
      <w:bookmarkStart w:id="352" w:name="_Toc142199429"/>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35616FBF" w14:textId="77777777" w:rsidR="00F81A78" w:rsidRPr="00194EE8" w:rsidRDefault="00F81A78"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353" w:name="_Toc13507889"/>
      <w:bookmarkStart w:id="354" w:name="_Toc13554528"/>
      <w:bookmarkStart w:id="355" w:name="_Toc51142040"/>
      <w:bookmarkStart w:id="356" w:name="_Toc51225942"/>
      <w:bookmarkStart w:id="357" w:name="_Toc51749182"/>
      <w:bookmarkStart w:id="358" w:name="_Toc52394294"/>
      <w:bookmarkStart w:id="359" w:name="_Toc52469250"/>
      <w:bookmarkStart w:id="360" w:name="_Toc52521762"/>
      <w:bookmarkStart w:id="361" w:name="_Toc53390410"/>
      <w:bookmarkStart w:id="362" w:name="_Toc53422470"/>
      <w:bookmarkStart w:id="363" w:name="_Toc88390820"/>
      <w:bookmarkStart w:id="364" w:name="_Toc88391187"/>
      <w:bookmarkStart w:id="365" w:name="_Toc88391299"/>
      <w:bookmarkStart w:id="366" w:name="_Toc88391710"/>
      <w:bookmarkStart w:id="367" w:name="_Toc88391845"/>
      <w:bookmarkStart w:id="368" w:name="_Toc88391974"/>
      <w:bookmarkStart w:id="369" w:name="_Toc88392103"/>
      <w:bookmarkStart w:id="370" w:name="_Toc88392363"/>
      <w:bookmarkStart w:id="371" w:name="_Toc89601880"/>
      <w:bookmarkStart w:id="372" w:name="_Toc142034598"/>
      <w:bookmarkStart w:id="373" w:name="_Toc142199430"/>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7608CB19" w14:textId="77777777" w:rsidR="00F81A78" w:rsidRPr="00194EE8" w:rsidRDefault="00F81A78"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374" w:name="_Toc13507890"/>
      <w:bookmarkStart w:id="375" w:name="_Toc13554529"/>
      <w:bookmarkStart w:id="376" w:name="_Toc51142041"/>
      <w:bookmarkStart w:id="377" w:name="_Toc51225943"/>
      <w:bookmarkStart w:id="378" w:name="_Toc51749183"/>
      <w:bookmarkStart w:id="379" w:name="_Toc52394295"/>
      <w:bookmarkStart w:id="380" w:name="_Toc52469251"/>
      <w:bookmarkStart w:id="381" w:name="_Toc52521763"/>
      <w:bookmarkStart w:id="382" w:name="_Toc53390411"/>
      <w:bookmarkStart w:id="383" w:name="_Toc53422471"/>
      <w:bookmarkStart w:id="384" w:name="_Toc88390821"/>
      <w:bookmarkStart w:id="385" w:name="_Toc88391188"/>
      <w:bookmarkStart w:id="386" w:name="_Toc88391300"/>
      <w:bookmarkStart w:id="387" w:name="_Toc88391711"/>
      <w:bookmarkStart w:id="388" w:name="_Toc88391846"/>
      <w:bookmarkStart w:id="389" w:name="_Toc88391975"/>
      <w:bookmarkStart w:id="390" w:name="_Toc88392104"/>
      <w:bookmarkStart w:id="391" w:name="_Toc88392364"/>
      <w:bookmarkStart w:id="392" w:name="_Toc89601881"/>
      <w:bookmarkStart w:id="393" w:name="_Toc142034599"/>
      <w:bookmarkStart w:id="394" w:name="_Toc142199431"/>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4A6480AF" w14:textId="77777777" w:rsidR="00F81A78" w:rsidRPr="00194EE8" w:rsidRDefault="00F81A78"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395" w:name="_Toc13507891"/>
      <w:bookmarkStart w:id="396" w:name="_Toc13554530"/>
      <w:bookmarkStart w:id="397" w:name="_Toc51142042"/>
      <w:bookmarkStart w:id="398" w:name="_Toc51225944"/>
      <w:bookmarkStart w:id="399" w:name="_Toc51749184"/>
      <w:bookmarkStart w:id="400" w:name="_Toc52394296"/>
      <w:bookmarkStart w:id="401" w:name="_Toc52469252"/>
      <w:bookmarkStart w:id="402" w:name="_Toc52521764"/>
      <w:bookmarkStart w:id="403" w:name="_Toc53390412"/>
      <w:bookmarkStart w:id="404" w:name="_Toc53422472"/>
      <w:bookmarkStart w:id="405" w:name="_Toc88390822"/>
      <w:bookmarkStart w:id="406" w:name="_Toc88391189"/>
      <w:bookmarkStart w:id="407" w:name="_Toc88391301"/>
      <w:bookmarkStart w:id="408" w:name="_Toc88391712"/>
      <w:bookmarkStart w:id="409" w:name="_Toc88391847"/>
      <w:bookmarkStart w:id="410" w:name="_Toc88391976"/>
      <w:bookmarkStart w:id="411" w:name="_Toc88392105"/>
      <w:bookmarkStart w:id="412" w:name="_Toc88392365"/>
      <w:bookmarkStart w:id="413" w:name="_Toc89601882"/>
      <w:bookmarkStart w:id="414" w:name="_Toc142034600"/>
      <w:bookmarkStart w:id="415" w:name="_Toc142199432"/>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14:paraId="0CA98422" w14:textId="77777777" w:rsidR="00F81A78" w:rsidRPr="00194EE8" w:rsidRDefault="00F81A78"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416" w:name="_Toc13507892"/>
      <w:bookmarkStart w:id="417" w:name="_Toc13554531"/>
      <w:bookmarkStart w:id="418" w:name="_Toc51142043"/>
      <w:bookmarkStart w:id="419" w:name="_Toc51225945"/>
      <w:bookmarkStart w:id="420" w:name="_Toc51749185"/>
      <w:bookmarkStart w:id="421" w:name="_Toc52394297"/>
      <w:bookmarkStart w:id="422" w:name="_Toc52469253"/>
      <w:bookmarkStart w:id="423" w:name="_Toc52521765"/>
      <w:bookmarkStart w:id="424" w:name="_Toc53390413"/>
      <w:bookmarkStart w:id="425" w:name="_Toc53422473"/>
      <w:bookmarkStart w:id="426" w:name="_Toc88390823"/>
      <w:bookmarkStart w:id="427" w:name="_Toc88391190"/>
      <w:bookmarkStart w:id="428" w:name="_Toc88391302"/>
      <w:bookmarkStart w:id="429" w:name="_Toc88391713"/>
      <w:bookmarkStart w:id="430" w:name="_Toc88391848"/>
      <w:bookmarkStart w:id="431" w:name="_Toc88391977"/>
      <w:bookmarkStart w:id="432" w:name="_Toc88392106"/>
      <w:bookmarkStart w:id="433" w:name="_Toc88392366"/>
      <w:bookmarkStart w:id="434" w:name="_Toc89601883"/>
      <w:bookmarkStart w:id="435" w:name="_Toc142034601"/>
      <w:bookmarkStart w:id="436" w:name="_Toc142199433"/>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 w14:paraId="5E3EB590" w14:textId="77777777" w:rsidR="00F81A78" w:rsidRPr="00194EE8" w:rsidRDefault="00F81A78"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437" w:name="_Toc13507893"/>
      <w:bookmarkStart w:id="438" w:name="_Toc13554532"/>
      <w:bookmarkStart w:id="439" w:name="_Toc51142044"/>
      <w:bookmarkStart w:id="440" w:name="_Toc51225946"/>
      <w:bookmarkStart w:id="441" w:name="_Toc51749186"/>
      <w:bookmarkStart w:id="442" w:name="_Toc52394298"/>
      <w:bookmarkStart w:id="443" w:name="_Toc52469254"/>
      <w:bookmarkStart w:id="444" w:name="_Toc52521766"/>
      <w:bookmarkStart w:id="445" w:name="_Toc53390414"/>
      <w:bookmarkStart w:id="446" w:name="_Toc53422474"/>
      <w:bookmarkStart w:id="447" w:name="_Toc88390824"/>
      <w:bookmarkStart w:id="448" w:name="_Toc88391191"/>
      <w:bookmarkStart w:id="449" w:name="_Toc88391303"/>
      <w:bookmarkStart w:id="450" w:name="_Toc88391714"/>
      <w:bookmarkStart w:id="451" w:name="_Toc88391849"/>
      <w:bookmarkStart w:id="452" w:name="_Toc88391978"/>
      <w:bookmarkStart w:id="453" w:name="_Toc88392107"/>
      <w:bookmarkStart w:id="454" w:name="_Toc88392367"/>
      <w:bookmarkStart w:id="455" w:name="_Toc89601884"/>
      <w:bookmarkStart w:id="456" w:name="_Toc142034602"/>
      <w:bookmarkStart w:id="457" w:name="_Toc142199434"/>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14:paraId="26C82B68" w14:textId="77777777" w:rsidR="00A65719" w:rsidRPr="00194EE8" w:rsidRDefault="00A65719" w:rsidP="00A65719">
      <w:pPr>
        <w:spacing w:line="240" w:lineRule="auto"/>
        <w:rPr>
          <w:rFonts w:ascii="Times New Roman" w:hAnsi="Times New Roman"/>
          <w:noProof/>
          <w:lang w:val="bs-Latn-BA"/>
        </w:rPr>
      </w:pPr>
      <w:r w:rsidRPr="00194EE8">
        <w:rPr>
          <w:rFonts w:ascii="Times New Roman" w:hAnsi="Times New Roman"/>
          <w:noProof/>
          <w:lang w:val="bs-Latn-BA"/>
        </w:rPr>
        <w:t>Agencija u okviru svojih redovnih aktivnosti kroz Sektor za autorizaciju, a na osnovu nadležnosti koje su definirane u Zakonu, provodi postupke za izdavanje dokumenata u vidu notifikacije</w:t>
      </w:r>
      <w:r w:rsidRPr="00194EE8">
        <w:rPr>
          <w:rFonts w:ascii="Times New Roman" w:hAnsi="Times New Roman"/>
          <w:noProof/>
          <w:vertAlign w:val="superscript"/>
          <w:lang w:val="bs-Latn-BA"/>
        </w:rPr>
        <w:footnoteReference w:id="2"/>
      </w:r>
      <w:r w:rsidRPr="00194EE8">
        <w:rPr>
          <w:rFonts w:ascii="Times New Roman" w:hAnsi="Times New Roman"/>
          <w:noProof/>
          <w:lang w:val="bs-Latn-BA"/>
        </w:rPr>
        <w:t xml:space="preserve"> i autorizacije</w:t>
      </w:r>
      <w:r w:rsidRPr="00194EE8">
        <w:rPr>
          <w:rFonts w:ascii="Times New Roman" w:hAnsi="Times New Roman"/>
          <w:noProof/>
          <w:vertAlign w:val="superscript"/>
          <w:lang w:val="bs-Latn-BA"/>
        </w:rPr>
        <w:footnoteReference w:id="3"/>
      </w:r>
      <w:r w:rsidRPr="00194EE8">
        <w:rPr>
          <w:rFonts w:ascii="Times New Roman" w:hAnsi="Times New Roman"/>
          <w:noProof/>
          <w:lang w:val="bs-Latn-BA"/>
        </w:rPr>
        <w:t xml:space="preserve"> djelatnosti sa izvorima jonizirajućeg zračenja te pojedinih odobrenja u okviru autorizacije. Tom prilikom</w:t>
      </w:r>
      <w:r w:rsidR="00D424D2" w:rsidRPr="00194EE8">
        <w:rPr>
          <w:rFonts w:ascii="Times New Roman" w:hAnsi="Times New Roman"/>
          <w:noProof/>
          <w:lang w:val="bs-Latn-BA"/>
        </w:rPr>
        <w:t>,</w:t>
      </w:r>
      <w:r w:rsidRPr="00194EE8">
        <w:rPr>
          <w:rFonts w:ascii="Times New Roman" w:hAnsi="Times New Roman"/>
          <w:noProof/>
          <w:lang w:val="bs-Latn-BA"/>
        </w:rPr>
        <w:t xml:space="preserve"> Sektor za autorizaciju primjenjuje sljedeće zakonske i podzakonske akte:</w:t>
      </w:r>
    </w:p>
    <w:p w14:paraId="0929F53A" w14:textId="77777777" w:rsidR="00A65719" w:rsidRPr="00194EE8" w:rsidRDefault="00A65719" w:rsidP="00A65719">
      <w:pPr>
        <w:spacing w:line="240" w:lineRule="auto"/>
        <w:rPr>
          <w:rFonts w:ascii="Times New Roman" w:hAnsi="Times New Roman"/>
          <w:noProof/>
          <w:lang w:val="bs-Latn-BA"/>
        </w:rPr>
      </w:pPr>
    </w:p>
    <w:p w14:paraId="29B16E3D"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Zakon o radijacijskoj i nuklearnoj sigurnosti u Bosni i Hercegovini („Službeni glasnik BiH“, broj 88/07);</w:t>
      </w:r>
    </w:p>
    <w:p w14:paraId="16DEEE88"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Zakon o upravnom postupku („Službeni glasnik BiH“, br. 29/02, 12/04, 93/09, 41/13 i 53/16);</w:t>
      </w:r>
    </w:p>
    <w:p w14:paraId="01719F1E"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notifikaciji i autorizaciji djelatnosti sa izvorima jonizirajućeg zračenja („Službeni glasnik BiH“, broj 66/10);</w:t>
      </w:r>
    </w:p>
    <w:p w14:paraId="7EF1EEDA"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uslovima za promet i korištenje izvora jonizirajućeg zračenja („Službeni glasnik BiH“, broj 66/10);</w:t>
      </w:r>
    </w:p>
    <w:p w14:paraId="226520CD"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zaštiti od jonizirajućeg zračenja kod medicinske ekspozicije („Službeni glasnik BiH“, broj 13/11);</w:t>
      </w:r>
    </w:p>
    <w:p w14:paraId="1CA82461"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zaštiti od zračenja kod profesionalne ekspozicije i ekspozicije stanovništva („Službeni glasnik BiH“, broj 102/11);</w:t>
      </w:r>
    </w:p>
    <w:p w14:paraId="798850C9"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sigurnosti transporta radioaktivnih materijala („Službeni glasnik BiH“, broj 96/12);</w:t>
      </w:r>
    </w:p>
    <w:p w14:paraId="7D902E05"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bezbjednosti nuklearnog materijala i radioaktivnih izvora („Službeni glasnik BiH“, broj 85/13);</w:t>
      </w:r>
    </w:p>
    <w:p w14:paraId="1F427186"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 xml:space="preserve">Pravilnik o upravljanju radioaktivnim otpadom („Službeni glasnik BiH“, broj 68/15); </w:t>
      </w:r>
    </w:p>
    <w:p w14:paraId="5309F752"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tehničkim servisima za zaštitu od jonizirajućeg zračenja („Službeni glasnik BiH“, broj 68/15);</w:t>
      </w:r>
    </w:p>
    <w:p w14:paraId="4061F63B"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lastRenderedPageBreak/>
        <w:t>Pravilnik o Službi za zaštitu od zračenja i medicinsku fiziku („Službeni glasnik BiH“, broj 86/15);</w:t>
      </w:r>
    </w:p>
    <w:p w14:paraId="09300F6D"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 xml:space="preserve">Pravilnik o obuci iz zaštite od jonizirajućeg zračenja („Službeni glasnik BiH“, broj 68/15 i 37/18); </w:t>
      </w:r>
    </w:p>
    <w:p w14:paraId="13CC81D9"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Pravilnik o licu odgovornom za zaštitu od zračenja („Službeni glasnik BiH“, broj 86/15);</w:t>
      </w:r>
    </w:p>
    <w:p w14:paraId="279E0C9E" w14:textId="77777777" w:rsidR="00A65719" w:rsidRPr="00194EE8" w:rsidRDefault="00A65719" w:rsidP="00A65719">
      <w:pPr>
        <w:numPr>
          <w:ilvl w:val="0"/>
          <w:numId w:val="3"/>
        </w:numPr>
        <w:spacing w:line="240" w:lineRule="auto"/>
        <w:rPr>
          <w:rFonts w:ascii="Times New Roman" w:hAnsi="Times New Roman"/>
          <w:noProof/>
          <w:lang w:val="bs-Latn-BA"/>
        </w:rPr>
      </w:pPr>
      <w:r w:rsidRPr="00194EE8">
        <w:rPr>
          <w:rFonts w:ascii="Times New Roman" w:hAnsi="Times New Roman"/>
          <w:noProof/>
          <w:lang w:val="bs-Latn-BA"/>
        </w:rPr>
        <w:t xml:space="preserve">Važeći međunarodni ugovori (ADR i drugi) i zakoni o </w:t>
      </w:r>
      <w:r w:rsidR="00010424" w:rsidRPr="00194EE8">
        <w:rPr>
          <w:rFonts w:ascii="Times New Roman" w:hAnsi="Times New Roman"/>
          <w:noProof/>
          <w:lang w:val="bs-Latn-BA"/>
        </w:rPr>
        <w:t>pre</w:t>
      </w:r>
      <w:r w:rsidRPr="00194EE8">
        <w:rPr>
          <w:rFonts w:ascii="Times New Roman" w:hAnsi="Times New Roman"/>
          <w:noProof/>
          <w:lang w:val="bs-Latn-BA"/>
        </w:rPr>
        <w:t>vozu opasnih materija.</w:t>
      </w:r>
    </w:p>
    <w:p w14:paraId="7556D85F" w14:textId="77777777" w:rsidR="00A65719" w:rsidRPr="00194EE8" w:rsidRDefault="00A65719" w:rsidP="00A65719">
      <w:pPr>
        <w:spacing w:line="240" w:lineRule="auto"/>
        <w:ind w:left="720"/>
        <w:rPr>
          <w:rFonts w:ascii="Times New Roman" w:hAnsi="Times New Roman"/>
          <w:noProof/>
          <w:lang w:val="bs-Latn-BA"/>
        </w:rPr>
      </w:pPr>
    </w:p>
    <w:p w14:paraId="1FB79F96" w14:textId="6EE12C42" w:rsidR="00A65719" w:rsidRPr="00194EE8" w:rsidRDefault="00A65719" w:rsidP="00A65719">
      <w:pPr>
        <w:spacing w:line="240" w:lineRule="auto"/>
        <w:rPr>
          <w:rFonts w:ascii="Times New Roman" w:hAnsi="Times New Roman"/>
          <w:noProof/>
          <w:lang w:val="bs-Latn-BA"/>
        </w:rPr>
      </w:pPr>
      <w:r w:rsidRPr="00194EE8">
        <w:rPr>
          <w:rFonts w:ascii="Times New Roman" w:hAnsi="Times New Roman"/>
          <w:noProof/>
          <w:lang w:val="bs-Latn-BA"/>
        </w:rPr>
        <w:t xml:space="preserve">Vrste djelatnosti sa izvorima jonizirajućeg zračenja definirane su članom 3. „Pravilnika o notifikaciji i autorizaciji djelatnosti sa izvorima jonizirajućeg zračenja“, a podrazumijevaju: proizvodnju, uvoz i izvoz, iznajmljivanje, nasljeđivanje, </w:t>
      </w:r>
      <w:r w:rsidR="00010424" w:rsidRPr="00194EE8">
        <w:rPr>
          <w:rFonts w:ascii="Times New Roman" w:hAnsi="Times New Roman"/>
          <w:noProof/>
          <w:lang w:val="bs-Latn-BA"/>
        </w:rPr>
        <w:t>pre</w:t>
      </w:r>
      <w:r w:rsidRPr="00194EE8">
        <w:rPr>
          <w:rFonts w:ascii="Times New Roman" w:hAnsi="Times New Roman"/>
          <w:noProof/>
          <w:lang w:val="bs-Latn-BA"/>
        </w:rPr>
        <w:t xml:space="preserve">voz, ustupanje poslova sa izvorima jonizirajućeg zračenja, posjedovanje, nabavku, distribuciju, korištenje i prekid korištenja, popravak, održavanje, premještanje, pozajmljivanje, povlačenje iz upotrebe, skladištenje izvora jonizirajućeg zračenja, kao i svaki drugi način stavljanja u promet osim onih djelatnosti i izvora koji su isključeni ili izuzeti saglasno odredbama </w:t>
      </w:r>
      <w:r w:rsidR="00904BF7">
        <w:rPr>
          <w:rFonts w:ascii="Times New Roman" w:hAnsi="Times New Roman"/>
          <w:noProof/>
          <w:lang w:val="bs-Latn-BA"/>
        </w:rPr>
        <w:t xml:space="preserve">tog </w:t>
      </w:r>
      <w:r w:rsidRPr="00194EE8">
        <w:rPr>
          <w:rFonts w:ascii="Times New Roman" w:hAnsi="Times New Roman"/>
          <w:noProof/>
          <w:lang w:val="bs-Latn-BA"/>
        </w:rPr>
        <w:t>pravilnika.</w:t>
      </w:r>
    </w:p>
    <w:p w14:paraId="627206B2" w14:textId="77777777" w:rsidR="00A65719" w:rsidRPr="00194EE8" w:rsidRDefault="00A65719" w:rsidP="00A65719">
      <w:pPr>
        <w:rPr>
          <w:rFonts w:ascii="Times New Roman" w:hAnsi="Times New Roman"/>
          <w:lang w:val="bs-Latn-BA"/>
        </w:rPr>
      </w:pPr>
    </w:p>
    <w:p w14:paraId="4B77C643" w14:textId="77777777" w:rsidR="00A65719" w:rsidRPr="00194EE8" w:rsidRDefault="00A65719" w:rsidP="00A65719">
      <w:pPr>
        <w:spacing w:line="240" w:lineRule="auto"/>
        <w:rPr>
          <w:rFonts w:ascii="Times New Roman" w:hAnsi="Times New Roman"/>
          <w:noProof/>
          <w:lang w:val="bs-Latn-BA"/>
        </w:rPr>
      </w:pPr>
      <w:r w:rsidRPr="00194EE8">
        <w:rPr>
          <w:rFonts w:ascii="Times New Roman" w:hAnsi="Times New Roman"/>
          <w:noProof/>
          <w:lang w:val="bs-Latn-BA"/>
        </w:rPr>
        <w:t>Autorizacija djelatnosti sa izvorima jonizirajućeg zračenja pokreće se postupkom notifikacije. Zavisno od vrste notificirane djelatnosti, pokreće se postupak autorizacije djelatnosti. U okviru autorizacije djelatnosti sa izvorima jonizirajućeg zračenja postoje:</w:t>
      </w:r>
    </w:p>
    <w:p w14:paraId="4CFDCBE2" w14:textId="77777777" w:rsidR="00A65719" w:rsidRPr="00194EE8" w:rsidRDefault="00A65719" w:rsidP="00A65719">
      <w:pPr>
        <w:spacing w:line="240" w:lineRule="auto"/>
        <w:rPr>
          <w:rFonts w:ascii="Times New Roman" w:hAnsi="Times New Roman"/>
          <w:noProof/>
          <w:lang w:val="bs-Latn-BA"/>
        </w:rPr>
      </w:pPr>
    </w:p>
    <w:p w14:paraId="3F838B3F" w14:textId="77777777" w:rsidR="00A65719" w:rsidRPr="00194EE8" w:rsidRDefault="00A65719" w:rsidP="00394F70">
      <w:pPr>
        <w:numPr>
          <w:ilvl w:val="0"/>
          <w:numId w:val="12"/>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Registracija za obavljanje djelatnosti posjedovanja i korištenja izvora jonizirajućeg zračenja;</w:t>
      </w:r>
    </w:p>
    <w:p w14:paraId="3481CA2D" w14:textId="77777777" w:rsidR="00A65719" w:rsidRPr="00194EE8" w:rsidRDefault="00A65719" w:rsidP="00394F70">
      <w:pPr>
        <w:numPr>
          <w:ilvl w:val="0"/>
          <w:numId w:val="12"/>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 xml:space="preserve">Licenca za obavljanje djelatnosti – posjedovanje i korištenje izvora jonizirajućeg zračenja, </w:t>
      </w:r>
      <w:r w:rsidR="00010424" w:rsidRPr="00194EE8">
        <w:rPr>
          <w:rFonts w:ascii="Times New Roman" w:hAnsi="Times New Roman"/>
          <w:noProof/>
          <w:szCs w:val="24"/>
          <w:lang w:val="bs-Latn-BA"/>
        </w:rPr>
        <w:t>pre</w:t>
      </w:r>
      <w:r w:rsidRPr="00194EE8">
        <w:rPr>
          <w:rFonts w:ascii="Times New Roman" w:hAnsi="Times New Roman"/>
          <w:noProof/>
          <w:szCs w:val="24"/>
          <w:lang w:val="bs-Latn-BA"/>
        </w:rPr>
        <w:t>voz radioaktivnih izvora, uvoz i izvoz radioaktivnih izvora, tehnički servisi</w:t>
      </w:r>
      <w:r w:rsidRPr="00194EE8">
        <w:rPr>
          <w:rFonts w:ascii="Times New Roman" w:hAnsi="Times New Roman"/>
          <w:noProof/>
          <w:szCs w:val="24"/>
          <w:vertAlign w:val="superscript"/>
          <w:lang w:val="bs-Latn-BA"/>
        </w:rPr>
        <w:footnoteReference w:id="4"/>
      </w:r>
      <w:r w:rsidRPr="00194EE8">
        <w:rPr>
          <w:rFonts w:ascii="Times New Roman" w:hAnsi="Times New Roman"/>
          <w:noProof/>
          <w:szCs w:val="24"/>
          <w:lang w:val="bs-Latn-BA"/>
        </w:rPr>
        <w:t xml:space="preserve"> za zaštitu od jonizirajućeg zračenja, nabavka i distribucija izvora jonizirajućeg zračenja i proizvodnja izvora jonizirajućeg zračenja;</w:t>
      </w:r>
    </w:p>
    <w:p w14:paraId="1B16BD42" w14:textId="77777777" w:rsidR="00A65719" w:rsidRPr="00194EE8" w:rsidRDefault="00A65719" w:rsidP="00394F70">
      <w:pPr>
        <w:numPr>
          <w:ilvl w:val="0"/>
          <w:numId w:val="12"/>
        </w:numPr>
        <w:spacing w:line="240" w:lineRule="auto"/>
        <w:contextualSpacing/>
        <w:rPr>
          <w:rFonts w:ascii="Times New Roman" w:hAnsi="Times New Roman"/>
          <w:noProof/>
          <w:color w:val="4F81BD" w:themeColor="accent1"/>
          <w:szCs w:val="24"/>
          <w:lang w:val="bs-Latn-BA"/>
        </w:rPr>
      </w:pPr>
      <w:r w:rsidRPr="00194EE8">
        <w:rPr>
          <w:rFonts w:ascii="Times New Roman" w:hAnsi="Times New Roman"/>
          <w:noProof/>
          <w:szCs w:val="24"/>
          <w:lang w:val="bs-Latn-BA"/>
        </w:rPr>
        <w:t xml:space="preserve">Odobrenja za: posjedovanje; uvoz i izvoz radioaktivnih izvora kategorije 1 i 2; uvoz radioaktivnih izvora; izvoz radioaktivnih izvora; tranzit radioaktivnih izvora; uvoz, izvoz i tranzit nuklearnih materijala; uvoz, izvoz i tranzit izvora jonizirajućeg zračenja dvojne namjene; uvoz i izvoz radioaktivnih izvora u izuzetnim okolnostima; </w:t>
      </w:r>
      <w:r w:rsidR="00010424" w:rsidRPr="00194EE8">
        <w:rPr>
          <w:rFonts w:ascii="Times New Roman" w:hAnsi="Times New Roman"/>
          <w:noProof/>
          <w:szCs w:val="24"/>
          <w:lang w:val="bs-Latn-BA"/>
        </w:rPr>
        <w:t>pre</w:t>
      </w:r>
      <w:r w:rsidRPr="00194EE8">
        <w:rPr>
          <w:rFonts w:ascii="Times New Roman" w:hAnsi="Times New Roman"/>
          <w:noProof/>
          <w:szCs w:val="24"/>
          <w:lang w:val="bs-Latn-BA"/>
        </w:rPr>
        <w:t xml:space="preserve">voz radioaktivnih izvora i nuklearnih materijala; uvoz/izvoz i </w:t>
      </w:r>
      <w:r w:rsidR="00010424" w:rsidRPr="00194EE8">
        <w:rPr>
          <w:rFonts w:ascii="Times New Roman" w:hAnsi="Times New Roman"/>
          <w:noProof/>
          <w:szCs w:val="24"/>
          <w:lang w:val="bs-Latn-BA"/>
        </w:rPr>
        <w:t>pre</w:t>
      </w:r>
      <w:r w:rsidRPr="00194EE8">
        <w:rPr>
          <w:rFonts w:ascii="Times New Roman" w:hAnsi="Times New Roman"/>
          <w:noProof/>
          <w:szCs w:val="24"/>
          <w:lang w:val="bs-Latn-BA"/>
        </w:rPr>
        <w:t>voz radioaktivnih izvora i nuklearnih materijala i skladištenje radioaktivnih izvora i nuklearnih materijala, kao i odobrenja za održavanje obuke iz zaštite od jonizirajućeg zračenja.</w:t>
      </w:r>
    </w:p>
    <w:p w14:paraId="52675D86" w14:textId="77777777" w:rsidR="00A65719" w:rsidRPr="00194EE8" w:rsidRDefault="00A65719" w:rsidP="00A65719">
      <w:pPr>
        <w:rPr>
          <w:rFonts w:ascii="Times New Roman" w:hAnsi="Times New Roman"/>
          <w:color w:val="4F81BD" w:themeColor="accent1"/>
          <w:lang w:val="bs-Latn-BA"/>
        </w:rPr>
      </w:pPr>
    </w:p>
    <w:p w14:paraId="4D6C632F" w14:textId="71943672" w:rsidR="004711CB" w:rsidRPr="00194EE8" w:rsidRDefault="004711CB" w:rsidP="004711CB">
      <w:pPr>
        <w:spacing w:line="240" w:lineRule="auto"/>
        <w:rPr>
          <w:rFonts w:ascii="Times New Roman" w:hAnsi="Times New Roman"/>
          <w:noProof/>
          <w:lang w:val="bs-Latn-BA"/>
        </w:rPr>
      </w:pPr>
      <w:r w:rsidRPr="00194EE8">
        <w:rPr>
          <w:rFonts w:ascii="Times New Roman" w:hAnsi="Times New Roman"/>
          <w:noProof/>
          <w:lang w:val="bs-Latn-BA"/>
        </w:rPr>
        <w:t>Agencija je u 202</w:t>
      </w:r>
      <w:r w:rsidR="00197D4A" w:rsidRPr="00194EE8">
        <w:rPr>
          <w:rFonts w:ascii="Times New Roman" w:hAnsi="Times New Roman"/>
          <w:noProof/>
          <w:lang w:val="bs-Latn-BA"/>
        </w:rPr>
        <w:t>2</w:t>
      </w:r>
      <w:r w:rsidRPr="00194EE8">
        <w:rPr>
          <w:rFonts w:ascii="Times New Roman" w:hAnsi="Times New Roman"/>
          <w:noProof/>
          <w:lang w:val="bs-Latn-BA"/>
        </w:rPr>
        <w:t xml:space="preserve">. godini izdala ukupno </w:t>
      </w:r>
      <w:r w:rsidR="00197D4A" w:rsidRPr="00194EE8">
        <w:rPr>
          <w:rFonts w:ascii="Times New Roman" w:hAnsi="Times New Roman"/>
          <w:noProof/>
          <w:lang w:val="bs-Latn-BA"/>
        </w:rPr>
        <w:t>420</w:t>
      </w:r>
      <w:r w:rsidRPr="00194EE8">
        <w:rPr>
          <w:rFonts w:ascii="Times New Roman" w:hAnsi="Times New Roman"/>
          <w:noProof/>
          <w:lang w:val="bs-Latn-BA"/>
        </w:rPr>
        <w:t xml:space="preserve"> autorizacija (grafik 2.2).</w:t>
      </w:r>
    </w:p>
    <w:p w14:paraId="40C04988" w14:textId="77777777" w:rsidR="00A65719" w:rsidRPr="00194EE8" w:rsidRDefault="00A65719" w:rsidP="00A65719">
      <w:pPr>
        <w:spacing w:line="240" w:lineRule="auto"/>
        <w:rPr>
          <w:rFonts w:ascii="Times New Roman" w:hAnsi="Times New Roman"/>
          <w:noProof/>
          <w:lang w:val="bs-Latn-BA"/>
        </w:rPr>
      </w:pPr>
    </w:p>
    <w:p w14:paraId="2BD1AC8A" w14:textId="3DC5A7B5" w:rsidR="00A65719" w:rsidRPr="00194EE8" w:rsidRDefault="00A20E2D" w:rsidP="00A65719">
      <w:pPr>
        <w:spacing w:line="240" w:lineRule="auto"/>
        <w:jc w:val="center"/>
        <w:rPr>
          <w:rFonts w:ascii="Times New Roman" w:hAnsi="Times New Roman"/>
          <w:noProof/>
          <w:color w:val="FF0000"/>
          <w:sz w:val="22"/>
          <w:lang w:val="bs-Latn-BA" w:eastAsia="bs-Latn-BA"/>
        </w:rPr>
      </w:pPr>
      <w:r w:rsidRPr="00194EE8">
        <w:rPr>
          <w:rFonts w:ascii="Times New Roman" w:hAnsi="Times New Roman"/>
          <w:noProof/>
          <w:szCs w:val="24"/>
          <w:lang w:val="en-US"/>
        </w:rPr>
        <w:lastRenderedPageBreak/>
        <w:drawing>
          <wp:inline distT="0" distB="0" distL="0" distR="0" wp14:anchorId="62BF9528" wp14:editId="2FF2DC02">
            <wp:extent cx="5451475" cy="3071004"/>
            <wp:effectExtent l="0" t="0" r="15875" b="1524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5D50493" w14:textId="77777777" w:rsidR="00A65719" w:rsidRPr="00194EE8" w:rsidRDefault="00A65719" w:rsidP="00A65719">
      <w:pPr>
        <w:spacing w:line="240" w:lineRule="auto"/>
        <w:jc w:val="center"/>
        <w:rPr>
          <w:rFonts w:ascii="Times New Roman" w:hAnsi="Times New Roman"/>
          <w:sz w:val="22"/>
          <w:lang w:val="bs-Latn-BA"/>
        </w:rPr>
      </w:pPr>
      <w:r w:rsidRPr="00194EE8">
        <w:rPr>
          <w:rFonts w:ascii="Times New Roman" w:hAnsi="Times New Roman"/>
          <w:sz w:val="22"/>
          <w:lang w:val="bs-Latn-BA"/>
        </w:rPr>
        <w:t>Grafik 2.2: Broj autorizacija po godinama</w:t>
      </w:r>
    </w:p>
    <w:p w14:paraId="781D3817" w14:textId="77777777" w:rsidR="00A65719" w:rsidRPr="00194EE8" w:rsidRDefault="00A65719" w:rsidP="00A65719">
      <w:pPr>
        <w:spacing w:line="240" w:lineRule="auto"/>
        <w:rPr>
          <w:rFonts w:ascii="Times New Roman" w:hAnsi="Times New Roman"/>
          <w:lang w:val="bs-Latn-BA"/>
        </w:rPr>
      </w:pPr>
    </w:p>
    <w:p w14:paraId="0B0E592A" w14:textId="628EF44F" w:rsidR="00A65719" w:rsidRPr="00194EE8" w:rsidRDefault="00E64F2C" w:rsidP="00A65719">
      <w:pPr>
        <w:spacing w:line="240" w:lineRule="auto"/>
        <w:rPr>
          <w:rFonts w:ascii="Times New Roman" w:hAnsi="Times New Roman"/>
          <w:lang w:val="bs-Latn-BA"/>
        </w:rPr>
      </w:pPr>
      <w:r w:rsidRPr="00194EE8">
        <w:rPr>
          <w:rFonts w:ascii="Times New Roman" w:hAnsi="Times New Roman"/>
          <w:lang w:val="bs-Latn-BA"/>
        </w:rPr>
        <w:t xml:space="preserve">Od ukupno </w:t>
      </w:r>
      <w:r w:rsidR="00197D4A" w:rsidRPr="00194EE8">
        <w:rPr>
          <w:rFonts w:ascii="Times New Roman" w:hAnsi="Times New Roman"/>
          <w:lang w:val="bs-Latn-BA"/>
        </w:rPr>
        <w:t>420</w:t>
      </w:r>
      <w:r w:rsidRPr="00194EE8">
        <w:rPr>
          <w:rFonts w:ascii="Times New Roman" w:hAnsi="Times New Roman"/>
          <w:lang w:val="bs-Latn-BA"/>
        </w:rPr>
        <w:t xml:space="preserve"> izdatih autorizacija, </w:t>
      </w:r>
      <w:r w:rsidR="00723C78" w:rsidRPr="00194EE8">
        <w:rPr>
          <w:rFonts w:ascii="Times New Roman" w:hAnsi="Times New Roman"/>
          <w:lang w:val="bs-Latn-BA"/>
        </w:rPr>
        <w:t>209</w:t>
      </w:r>
      <w:r w:rsidRPr="00194EE8">
        <w:rPr>
          <w:rFonts w:ascii="Times New Roman" w:hAnsi="Times New Roman"/>
          <w:lang w:val="bs-Latn-BA"/>
        </w:rPr>
        <w:t xml:space="preserve"> licenci je izdato na zahtjev stranke (od čega je ukupno </w:t>
      </w:r>
      <w:r w:rsidR="00797D0C" w:rsidRPr="00194EE8">
        <w:rPr>
          <w:rFonts w:ascii="Times New Roman" w:hAnsi="Times New Roman"/>
          <w:lang w:val="bs-Latn-BA"/>
        </w:rPr>
        <w:t>13</w:t>
      </w:r>
      <w:r w:rsidRPr="00194EE8">
        <w:rPr>
          <w:rFonts w:ascii="Times New Roman" w:hAnsi="Times New Roman"/>
          <w:lang w:val="bs-Latn-BA"/>
        </w:rPr>
        <w:t xml:space="preserve"> licenci za obavljanje djelatnosti tehničkih servisa za zaštitu od jonizirajućeg zračenja, a preostalih </w:t>
      </w:r>
      <w:r w:rsidR="00797D0C" w:rsidRPr="00194EE8">
        <w:rPr>
          <w:rFonts w:ascii="Times New Roman" w:hAnsi="Times New Roman"/>
          <w:lang w:val="bs-Latn-BA"/>
        </w:rPr>
        <w:t>196</w:t>
      </w:r>
      <w:r w:rsidRPr="00194EE8">
        <w:rPr>
          <w:rFonts w:ascii="Times New Roman" w:hAnsi="Times New Roman"/>
          <w:lang w:val="bs-Latn-BA"/>
        </w:rPr>
        <w:t xml:space="preserve"> za obavljanje svih ostalih djelatnosti), </w:t>
      </w:r>
      <w:r w:rsidR="00F06438" w:rsidRPr="00194EE8">
        <w:rPr>
          <w:rFonts w:ascii="Times New Roman" w:hAnsi="Times New Roman"/>
          <w:lang w:val="bs-Latn-BA"/>
        </w:rPr>
        <w:t>168</w:t>
      </w:r>
      <w:r w:rsidRPr="00194EE8">
        <w:rPr>
          <w:rFonts w:ascii="Times New Roman" w:hAnsi="Times New Roman"/>
          <w:lang w:val="bs-Latn-BA"/>
        </w:rPr>
        <w:t xml:space="preserve"> su odobrenja za rad s</w:t>
      </w:r>
      <w:r w:rsidR="00904BF7">
        <w:rPr>
          <w:rFonts w:ascii="Times New Roman" w:hAnsi="Times New Roman"/>
          <w:lang w:val="bs-Latn-BA"/>
        </w:rPr>
        <w:t>a</w:t>
      </w:r>
      <w:r w:rsidRPr="00194EE8">
        <w:rPr>
          <w:rFonts w:ascii="Times New Roman" w:hAnsi="Times New Roman"/>
          <w:lang w:val="bs-Latn-BA"/>
        </w:rPr>
        <w:t xml:space="preserve"> izvorima jonizirajućeg zračenja, </w:t>
      </w:r>
      <w:r w:rsidR="00A647AE" w:rsidRPr="00194EE8">
        <w:rPr>
          <w:rFonts w:ascii="Times New Roman" w:hAnsi="Times New Roman"/>
          <w:lang w:val="bs-Latn-BA"/>
        </w:rPr>
        <w:t>9</w:t>
      </w:r>
      <w:r w:rsidRPr="00194EE8">
        <w:rPr>
          <w:rFonts w:ascii="Times New Roman" w:hAnsi="Times New Roman"/>
          <w:lang w:val="bs-Latn-BA"/>
        </w:rPr>
        <w:t xml:space="preserve"> su rješenja za održavanje obuke, a broj izdatih registracija je </w:t>
      </w:r>
      <w:r w:rsidR="00F06438" w:rsidRPr="00194EE8">
        <w:rPr>
          <w:rFonts w:ascii="Times New Roman" w:hAnsi="Times New Roman"/>
          <w:lang w:val="bs-Latn-BA"/>
        </w:rPr>
        <w:t>34</w:t>
      </w:r>
      <w:r w:rsidRPr="00194EE8">
        <w:rPr>
          <w:rFonts w:ascii="Times New Roman" w:hAnsi="Times New Roman"/>
          <w:lang w:val="bs-Latn-BA"/>
        </w:rPr>
        <w:t xml:space="preserve"> (od čega </w:t>
      </w:r>
      <w:r w:rsidR="00904BF7">
        <w:rPr>
          <w:rFonts w:ascii="Times New Roman" w:hAnsi="Times New Roman"/>
          <w:lang w:val="bs-Latn-BA"/>
        </w:rPr>
        <w:t>su</w:t>
      </w:r>
      <w:r w:rsidRPr="00194EE8">
        <w:rPr>
          <w:rFonts w:ascii="Times New Roman" w:hAnsi="Times New Roman"/>
          <w:lang w:val="bs-Latn-BA"/>
        </w:rPr>
        <w:t xml:space="preserve"> </w:t>
      </w:r>
      <w:r w:rsidR="00A647AE" w:rsidRPr="00194EE8">
        <w:rPr>
          <w:rFonts w:ascii="Times New Roman" w:hAnsi="Times New Roman"/>
          <w:lang w:val="bs-Latn-BA"/>
        </w:rPr>
        <w:t>23</w:t>
      </w:r>
      <w:r w:rsidRPr="00194EE8">
        <w:rPr>
          <w:rFonts w:ascii="Times New Roman" w:hAnsi="Times New Roman"/>
          <w:lang w:val="bs-Latn-BA"/>
        </w:rPr>
        <w:t xml:space="preserve"> registracij</w:t>
      </w:r>
      <w:r w:rsidR="00904BF7">
        <w:rPr>
          <w:rFonts w:ascii="Times New Roman" w:hAnsi="Times New Roman"/>
          <w:lang w:val="bs-Latn-BA"/>
        </w:rPr>
        <w:t>e</w:t>
      </w:r>
      <w:r w:rsidRPr="00194EE8">
        <w:rPr>
          <w:rFonts w:ascii="Times New Roman" w:hAnsi="Times New Roman"/>
          <w:lang w:val="bs-Latn-BA"/>
        </w:rPr>
        <w:t xml:space="preserve"> za obavljanje djelatnosti tehničkih servisa za zaštitu od zračenja, a preostalih </w:t>
      </w:r>
      <w:r w:rsidR="00A647AE" w:rsidRPr="00194EE8">
        <w:rPr>
          <w:rFonts w:ascii="Times New Roman" w:hAnsi="Times New Roman"/>
          <w:lang w:val="bs-Latn-BA"/>
        </w:rPr>
        <w:t>11</w:t>
      </w:r>
      <w:r w:rsidRPr="00194EE8">
        <w:rPr>
          <w:rFonts w:ascii="Times New Roman" w:hAnsi="Times New Roman"/>
          <w:lang w:val="bs-Latn-BA"/>
        </w:rPr>
        <w:t xml:space="preserve"> za obavljanje djelatnosti posjedovanja i korištenja izvora jonizirajućeg zračenja). Pored navedenog, u Sektoru za autorizaciju je obrađen</w:t>
      </w:r>
      <w:r w:rsidR="00904BF7">
        <w:rPr>
          <w:rFonts w:ascii="Times New Roman" w:hAnsi="Times New Roman"/>
          <w:lang w:val="bs-Latn-BA"/>
        </w:rPr>
        <w:t>o</w:t>
      </w:r>
      <w:r w:rsidRPr="00194EE8">
        <w:rPr>
          <w:rFonts w:ascii="Times New Roman" w:hAnsi="Times New Roman"/>
          <w:lang w:val="bs-Latn-BA"/>
        </w:rPr>
        <w:t xml:space="preserve"> </w:t>
      </w:r>
      <w:r w:rsidR="00FC3EA6" w:rsidRPr="00194EE8">
        <w:rPr>
          <w:rFonts w:ascii="Times New Roman" w:hAnsi="Times New Roman"/>
          <w:lang w:val="bs-Latn-BA"/>
        </w:rPr>
        <w:t>55</w:t>
      </w:r>
      <w:r w:rsidRPr="00194EE8">
        <w:rPr>
          <w:rFonts w:ascii="Times New Roman" w:hAnsi="Times New Roman"/>
          <w:lang w:val="bs-Latn-BA"/>
        </w:rPr>
        <w:t xml:space="preserve"> notifikacija, izdato </w:t>
      </w:r>
      <w:r w:rsidR="00ED4364" w:rsidRPr="00194EE8">
        <w:rPr>
          <w:rFonts w:ascii="Times New Roman" w:hAnsi="Times New Roman"/>
          <w:lang w:val="bs-Latn-BA"/>
        </w:rPr>
        <w:t>3</w:t>
      </w:r>
      <w:r w:rsidRPr="00194EE8">
        <w:rPr>
          <w:rFonts w:ascii="Times New Roman" w:hAnsi="Times New Roman"/>
          <w:lang w:val="bs-Latn-BA"/>
        </w:rPr>
        <w:t xml:space="preserve"> rješenja za pristup informacijama, te je obrađeno više od 400 ostalih predmeta i akata iz djelokruga autorizacije djelatnosti sa izvorima jonizirajućeg zračenja. Ostali predmeti i akti uključuju upite za obnovu licence, upite o kategorizaciji profesionalno izloženih lica, upite za instrukcije, zahtjeve za dopunu dokumentacije i popratne akte uz rješenja.</w:t>
      </w:r>
    </w:p>
    <w:p w14:paraId="0B86619D" w14:textId="77777777" w:rsidR="00E64F2C" w:rsidRPr="00194EE8" w:rsidRDefault="00E64F2C" w:rsidP="00A65719">
      <w:pPr>
        <w:spacing w:line="240" w:lineRule="auto"/>
        <w:rPr>
          <w:rFonts w:ascii="Times New Roman" w:hAnsi="Times New Roman"/>
          <w:lang w:val="bs-Latn-BA"/>
        </w:rPr>
      </w:pPr>
    </w:p>
    <w:p w14:paraId="1F47FDA1" w14:textId="7415EE09" w:rsidR="00472658" w:rsidRPr="00194EE8" w:rsidRDefault="00472658" w:rsidP="00472658">
      <w:pPr>
        <w:spacing w:line="240" w:lineRule="auto"/>
        <w:rPr>
          <w:rFonts w:ascii="Times New Roman" w:hAnsi="Times New Roman"/>
          <w:lang w:val="bs-Latn-BA"/>
        </w:rPr>
      </w:pPr>
      <w:r w:rsidRPr="00194EE8">
        <w:rPr>
          <w:rFonts w:ascii="Times New Roman" w:hAnsi="Times New Roman"/>
          <w:lang w:val="bs-Latn-BA"/>
        </w:rPr>
        <w:t>Kao što se može primijetiti</w:t>
      </w:r>
      <w:r w:rsidR="00137D57" w:rsidRPr="00194EE8">
        <w:rPr>
          <w:rFonts w:ascii="Times New Roman" w:hAnsi="Times New Roman"/>
          <w:lang w:val="bs-Latn-BA"/>
        </w:rPr>
        <w:t>,</w:t>
      </w:r>
      <w:r w:rsidRPr="00194EE8">
        <w:rPr>
          <w:rFonts w:ascii="Times New Roman" w:hAnsi="Times New Roman"/>
          <w:lang w:val="bs-Latn-BA"/>
        </w:rPr>
        <w:t xml:space="preserve"> u odnosu na prethodn</w:t>
      </w:r>
      <w:r w:rsidR="00FB293D" w:rsidRPr="00194EE8">
        <w:rPr>
          <w:rFonts w:ascii="Times New Roman" w:hAnsi="Times New Roman"/>
          <w:lang w:val="bs-Latn-BA"/>
        </w:rPr>
        <w:t>ih par godina</w:t>
      </w:r>
      <w:r w:rsidRPr="00194EE8">
        <w:rPr>
          <w:rFonts w:ascii="Times New Roman" w:hAnsi="Times New Roman"/>
          <w:lang w:val="bs-Latn-BA"/>
        </w:rPr>
        <w:t xml:space="preserve"> je povećan broj izdatih autorizacija u Sektoru za autorizaciju. </w:t>
      </w:r>
      <w:r w:rsidR="006D1ADF">
        <w:rPr>
          <w:rFonts w:ascii="Times New Roman" w:hAnsi="Times New Roman"/>
          <w:lang w:val="bs-Latn-BA"/>
        </w:rPr>
        <w:t>To je p</w:t>
      </w:r>
      <w:r w:rsidR="006D1ADF" w:rsidRPr="00194EE8">
        <w:rPr>
          <w:rFonts w:ascii="Times New Roman" w:hAnsi="Times New Roman"/>
          <w:lang w:val="bs-Latn-BA"/>
        </w:rPr>
        <w:t>osljedica tog</w:t>
      </w:r>
      <w:r w:rsidR="006D1ADF">
        <w:rPr>
          <w:rFonts w:ascii="Times New Roman" w:hAnsi="Times New Roman"/>
          <w:lang w:val="bs-Latn-BA"/>
        </w:rPr>
        <w:t>a</w:t>
      </w:r>
      <w:r w:rsidRPr="00194EE8">
        <w:rPr>
          <w:rFonts w:ascii="Times New Roman" w:hAnsi="Times New Roman"/>
          <w:lang w:val="bs-Latn-BA"/>
        </w:rPr>
        <w:t xml:space="preserve"> što je u zadnje dvije godine primijenjen pristup izdavanja odvojenih licenci za obavljanje djelatnosti posjedovanja i korištenja po specifičnim medicinskim djelatnostima, odnosno prilikom obnove licence izdavane su odvojene licence za specifičnu djelatnost dijagnostičke i interventne radiologije i licence za specifičnu djelatnost stomatološke rendgenologije (npr.</w:t>
      </w:r>
      <w:r w:rsidR="006D1ADF">
        <w:rPr>
          <w:rFonts w:ascii="Times New Roman" w:hAnsi="Times New Roman"/>
          <w:lang w:val="bs-Latn-BA"/>
        </w:rPr>
        <w:t>,</w:t>
      </w:r>
      <w:r w:rsidRPr="00194EE8">
        <w:rPr>
          <w:rFonts w:ascii="Times New Roman" w:hAnsi="Times New Roman"/>
          <w:lang w:val="bs-Latn-BA"/>
        </w:rPr>
        <w:t xml:space="preserve"> određen broj zdravstvenih ustanova je posjedovao jednu licencu za obje navedene specifične medicinske djelatnosti, dok su prilikom obnove ove licence razdvojene na dvije odvojene licence</w:t>
      </w:r>
      <w:r w:rsidR="00137D57" w:rsidRPr="00194EE8">
        <w:rPr>
          <w:rFonts w:ascii="Times New Roman" w:hAnsi="Times New Roman"/>
          <w:lang w:val="bs-Latn-BA"/>
        </w:rPr>
        <w:t>,</w:t>
      </w:r>
      <w:r w:rsidRPr="00194EE8">
        <w:rPr>
          <w:rFonts w:ascii="Times New Roman" w:hAnsi="Times New Roman"/>
          <w:lang w:val="bs-Latn-BA"/>
        </w:rPr>
        <w:t xml:space="preserve"> što je rezultiralo većim brojem izdatih licenci u odnosu na </w:t>
      </w:r>
      <w:r w:rsidR="00A9539A" w:rsidRPr="00194EE8">
        <w:rPr>
          <w:rFonts w:ascii="Times New Roman" w:hAnsi="Times New Roman"/>
          <w:lang w:val="bs-Latn-BA"/>
        </w:rPr>
        <w:t>tri godin</w:t>
      </w:r>
      <w:r w:rsidR="00904BF7">
        <w:rPr>
          <w:rFonts w:ascii="Times New Roman" w:hAnsi="Times New Roman"/>
          <w:lang w:val="bs-Latn-BA"/>
        </w:rPr>
        <w:t>e</w:t>
      </w:r>
      <w:r w:rsidR="00A9539A" w:rsidRPr="00194EE8">
        <w:rPr>
          <w:rFonts w:ascii="Times New Roman" w:hAnsi="Times New Roman"/>
          <w:lang w:val="bs-Latn-BA"/>
        </w:rPr>
        <w:t xml:space="preserve"> unazad</w:t>
      </w:r>
      <w:r w:rsidRPr="00194EE8">
        <w:rPr>
          <w:rFonts w:ascii="Times New Roman" w:hAnsi="Times New Roman"/>
          <w:lang w:val="bs-Latn-BA"/>
        </w:rPr>
        <w:t>).</w:t>
      </w:r>
    </w:p>
    <w:p w14:paraId="5514EFFF" w14:textId="77777777" w:rsidR="00472658" w:rsidRPr="00194EE8" w:rsidRDefault="00472658" w:rsidP="00A65719">
      <w:pPr>
        <w:spacing w:line="240" w:lineRule="auto"/>
        <w:rPr>
          <w:rFonts w:ascii="Times New Roman" w:hAnsi="Times New Roman"/>
          <w:lang w:val="bs-Latn-BA"/>
        </w:rPr>
      </w:pPr>
    </w:p>
    <w:p w14:paraId="407F56CE" w14:textId="77777777" w:rsidR="00A65719" w:rsidRPr="00194EE8" w:rsidRDefault="00A65719" w:rsidP="00A65719">
      <w:pPr>
        <w:spacing w:line="240" w:lineRule="auto"/>
        <w:rPr>
          <w:rFonts w:ascii="Times New Roman" w:hAnsi="Times New Roman"/>
          <w:lang w:val="bs-Latn-BA"/>
        </w:rPr>
      </w:pPr>
      <w:r w:rsidRPr="00194EE8">
        <w:rPr>
          <w:rFonts w:ascii="Times New Roman" w:hAnsi="Times New Roman"/>
          <w:lang w:val="bs-Latn-BA"/>
        </w:rPr>
        <w:t>Grafički prikaz svih obrađenih predmeta dat je na grafiku 2.3.</w:t>
      </w:r>
    </w:p>
    <w:p w14:paraId="7031FFAA" w14:textId="77777777" w:rsidR="00A65719" w:rsidRPr="00194EE8" w:rsidRDefault="00A65719" w:rsidP="00A65719">
      <w:pPr>
        <w:spacing w:line="240" w:lineRule="auto"/>
        <w:rPr>
          <w:rFonts w:ascii="Times New Roman" w:hAnsi="Times New Roman"/>
          <w:lang w:val="bs-Latn-BA"/>
        </w:rPr>
      </w:pPr>
    </w:p>
    <w:p w14:paraId="4A29CABB" w14:textId="77777777" w:rsidR="007D03C2" w:rsidRPr="00194EE8" w:rsidRDefault="007D03C2" w:rsidP="007D03C2">
      <w:pPr>
        <w:spacing w:line="240" w:lineRule="auto"/>
        <w:jc w:val="center"/>
        <w:rPr>
          <w:rFonts w:ascii="Times New Roman" w:hAnsi="Times New Roman"/>
          <w:lang w:val="bs-Latn-BA"/>
        </w:rPr>
      </w:pPr>
      <w:r w:rsidRPr="00194EE8">
        <w:rPr>
          <w:rFonts w:ascii="Times New Roman" w:hAnsi="Times New Roman"/>
          <w:noProof/>
          <w:szCs w:val="24"/>
          <w:lang w:val="en-US"/>
        </w:rPr>
        <w:lastRenderedPageBreak/>
        <w:drawing>
          <wp:inline distT="0" distB="0" distL="0" distR="0" wp14:anchorId="557695F2" wp14:editId="0BE955F6">
            <wp:extent cx="5760720" cy="3720465"/>
            <wp:effectExtent l="0" t="0" r="11430" b="1333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0534478" w14:textId="31DA59EB" w:rsidR="007D03C2" w:rsidRPr="00194EE8" w:rsidRDefault="007D03C2" w:rsidP="007D03C2">
      <w:pPr>
        <w:spacing w:line="240" w:lineRule="auto"/>
        <w:jc w:val="center"/>
        <w:rPr>
          <w:rFonts w:ascii="Times New Roman" w:hAnsi="Times New Roman"/>
          <w:color w:val="4F81BD" w:themeColor="accent1"/>
          <w:sz w:val="22"/>
          <w:lang w:val="bs-Latn-BA"/>
        </w:rPr>
      </w:pPr>
      <w:r w:rsidRPr="00194EE8">
        <w:rPr>
          <w:rFonts w:ascii="Times New Roman" w:hAnsi="Times New Roman"/>
          <w:sz w:val="22"/>
          <w:lang w:val="bs-Latn-BA"/>
        </w:rPr>
        <w:t>Grafik 2.3: Broj obrađenih predmeta</w:t>
      </w:r>
      <w:r w:rsidR="00D132A2" w:rsidRPr="00194EE8">
        <w:rPr>
          <w:rFonts w:ascii="Times New Roman" w:hAnsi="Times New Roman"/>
          <w:sz w:val="22"/>
          <w:lang w:val="bs-Latn-BA"/>
        </w:rPr>
        <w:t xml:space="preserve"> </w:t>
      </w:r>
      <w:r w:rsidRPr="00194EE8">
        <w:rPr>
          <w:rFonts w:ascii="Times New Roman" w:hAnsi="Times New Roman"/>
          <w:sz w:val="22"/>
          <w:lang w:val="bs-Latn-BA"/>
        </w:rPr>
        <w:t>u 202</w:t>
      </w:r>
      <w:r w:rsidR="00A9539A" w:rsidRPr="00194EE8">
        <w:rPr>
          <w:rFonts w:ascii="Times New Roman" w:hAnsi="Times New Roman"/>
          <w:sz w:val="22"/>
          <w:lang w:val="bs-Latn-BA"/>
        </w:rPr>
        <w:t>2</w:t>
      </w:r>
      <w:r w:rsidRPr="00194EE8">
        <w:rPr>
          <w:rFonts w:ascii="Times New Roman" w:hAnsi="Times New Roman"/>
          <w:sz w:val="22"/>
          <w:lang w:val="bs-Latn-BA"/>
        </w:rPr>
        <w:t>. godini</w:t>
      </w:r>
    </w:p>
    <w:p w14:paraId="08408D0E" w14:textId="77777777" w:rsidR="00A65719" w:rsidRPr="00194EE8" w:rsidRDefault="00A65719" w:rsidP="00A65719">
      <w:pPr>
        <w:spacing w:line="240" w:lineRule="auto"/>
        <w:rPr>
          <w:rFonts w:ascii="Times New Roman" w:hAnsi="Times New Roman"/>
          <w:lang w:val="bs-Latn-BA"/>
        </w:rPr>
      </w:pPr>
    </w:p>
    <w:p w14:paraId="2F701526" w14:textId="7C99380B" w:rsidR="00A65719" w:rsidRPr="00194EE8" w:rsidRDefault="00A65719" w:rsidP="00A65719">
      <w:pPr>
        <w:spacing w:line="240" w:lineRule="auto"/>
        <w:rPr>
          <w:rFonts w:ascii="Times New Roman" w:hAnsi="Times New Roman"/>
          <w:bCs/>
          <w:lang w:val="bs-Latn-BA"/>
        </w:rPr>
      </w:pPr>
      <w:r w:rsidRPr="00194EE8">
        <w:rPr>
          <w:rFonts w:ascii="Times New Roman" w:hAnsi="Times New Roman"/>
          <w:lang w:val="bs-Latn-BA"/>
        </w:rPr>
        <w:t>Takođe</w:t>
      </w:r>
      <w:r w:rsidR="00137D57" w:rsidRPr="00194EE8">
        <w:rPr>
          <w:rFonts w:ascii="Times New Roman" w:hAnsi="Times New Roman"/>
          <w:lang w:val="bs-Latn-BA"/>
        </w:rPr>
        <w:t>r</w:t>
      </w:r>
      <w:r w:rsidRPr="00194EE8">
        <w:rPr>
          <w:rFonts w:ascii="Times New Roman" w:hAnsi="Times New Roman"/>
          <w:lang w:val="bs-Latn-BA"/>
        </w:rPr>
        <w:t xml:space="preserve">, </w:t>
      </w:r>
      <w:r w:rsidR="00CD0615" w:rsidRPr="00194EE8">
        <w:rPr>
          <w:rFonts w:ascii="Times New Roman" w:hAnsi="Times New Roman"/>
          <w:lang w:val="bs-Latn-BA"/>
        </w:rPr>
        <w:t>Agencija</w:t>
      </w:r>
      <w:r w:rsidRPr="00194EE8">
        <w:rPr>
          <w:rFonts w:ascii="Times New Roman" w:hAnsi="Times New Roman"/>
          <w:lang w:val="bs-Latn-BA"/>
        </w:rPr>
        <w:t xml:space="preserve"> </w:t>
      </w:r>
      <w:r w:rsidR="00CD0615" w:rsidRPr="00194EE8">
        <w:rPr>
          <w:rFonts w:ascii="Times New Roman" w:hAnsi="Times New Roman"/>
          <w:lang w:val="bs-Latn-BA"/>
        </w:rPr>
        <w:t>izdaje</w:t>
      </w:r>
      <w:r w:rsidRPr="00194EE8">
        <w:rPr>
          <w:rFonts w:ascii="Times New Roman" w:hAnsi="Times New Roman"/>
          <w:lang w:val="bs-Latn-BA"/>
        </w:rPr>
        <w:t xml:space="preserve"> rješenja o priznavanju statusa kvalificiranog eksperta po Pravilniku o priznavanju statusa kvalificiranog eksperta („Službeni glasnik BiH“, broj 84/14) i rješenja o utvrđenoj kvalificiranosti za obavljanje poslova specijaliste medicinske fizike prema „Odluci o usvajanju kriterija za procjenu kvalificiranosti lica koja rade na poslovima medicinske fizike u zdravstvenim ustanovama“, broj 01-02-606/12 od 20.07.2012. godine. Postupke za priznavanje statusa kvalificiranog eksperta vodi Komisija za priznavanje statusa koju osniva Agencija u skladu sa članom 10. </w:t>
      </w:r>
      <w:r w:rsidR="00C7667E" w:rsidRPr="00194EE8">
        <w:rPr>
          <w:rFonts w:ascii="Times New Roman" w:hAnsi="Times New Roman"/>
          <w:lang w:val="bs-Latn-BA"/>
        </w:rPr>
        <w:t xml:space="preserve">navedenog </w:t>
      </w:r>
      <w:r w:rsidRPr="00194EE8">
        <w:rPr>
          <w:rFonts w:ascii="Times New Roman" w:hAnsi="Times New Roman"/>
          <w:lang w:val="bs-Latn-BA"/>
        </w:rPr>
        <w:t>pravilnika. Postupke o utvrđivanju kvalificiranosti za obavljanje poslova specijaliste medicinske fizike vodi Komisija za procjenu kvalificiranosti osoblja koje radi na poslovima medicinske fizike za obavljanje poslova specijaliste medicinske fizike, osnovana na osnovu člana 61. stav (2) Zakona o upravi („Službeni glasnik BiH“, br. 32/02</w:t>
      </w:r>
      <w:r w:rsidR="00482AE5" w:rsidRPr="00194EE8">
        <w:rPr>
          <w:rFonts w:ascii="Times New Roman" w:hAnsi="Times New Roman"/>
          <w:lang w:val="bs-Latn-BA"/>
        </w:rPr>
        <w:t>,</w:t>
      </w:r>
      <w:r w:rsidRPr="00194EE8">
        <w:rPr>
          <w:rFonts w:ascii="Times New Roman" w:hAnsi="Times New Roman"/>
          <w:lang w:val="bs-Latn-BA"/>
        </w:rPr>
        <w:t xml:space="preserve"> 102/09</w:t>
      </w:r>
      <w:r w:rsidR="00482AE5" w:rsidRPr="00194EE8">
        <w:rPr>
          <w:rFonts w:ascii="Times New Roman" w:hAnsi="Times New Roman"/>
          <w:lang w:val="bs-Latn-BA"/>
        </w:rPr>
        <w:t xml:space="preserve"> i 7</w:t>
      </w:r>
      <w:r w:rsidR="00F828AB" w:rsidRPr="00194EE8">
        <w:rPr>
          <w:rFonts w:ascii="Times New Roman" w:hAnsi="Times New Roman"/>
          <w:lang w:val="bs-Latn-BA"/>
        </w:rPr>
        <w:t>2</w:t>
      </w:r>
      <w:r w:rsidR="00482AE5" w:rsidRPr="00194EE8">
        <w:rPr>
          <w:rFonts w:ascii="Times New Roman" w:hAnsi="Times New Roman"/>
          <w:lang w:val="bs-Latn-BA"/>
        </w:rPr>
        <w:t>/17</w:t>
      </w:r>
      <w:r w:rsidRPr="00194EE8">
        <w:rPr>
          <w:rFonts w:ascii="Times New Roman" w:hAnsi="Times New Roman"/>
          <w:lang w:val="bs-Latn-BA"/>
        </w:rPr>
        <w:t>) i člana 18. „Pravilnika o unutrašnjoj organizaciji i sistematizaciji radnih mjesta Državne regulatorne agencije za radijacijsku i nuklearnu sigurnost“, a u vezi sa članom 12. stav (1) Zakona, članom 39. stav (2) i čl. 98. i 99. Pravilnika o zaštiti od jonizirajućeg zračenja kod medicinske ekspozicije („Službeni glasnik BiH“, broj 13/11).</w:t>
      </w:r>
    </w:p>
    <w:p w14:paraId="79E81C15" w14:textId="77777777" w:rsidR="00A65719" w:rsidRPr="00194EE8" w:rsidRDefault="00A65719" w:rsidP="00A65719">
      <w:pPr>
        <w:spacing w:line="240" w:lineRule="auto"/>
        <w:rPr>
          <w:rFonts w:ascii="Times New Roman" w:hAnsi="Times New Roman"/>
          <w:bCs/>
          <w:sz w:val="28"/>
          <w:lang w:val="bs-Latn-BA"/>
        </w:rPr>
      </w:pPr>
    </w:p>
    <w:p w14:paraId="588A4431" w14:textId="77777777" w:rsidR="00A65719" w:rsidRPr="00194EE8" w:rsidRDefault="00A65719" w:rsidP="00A65719">
      <w:pPr>
        <w:spacing w:line="240" w:lineRule="auto"/>
        <w:rPr>
          <w:rFonts w:ascii="Times New Roman" w:hAnsi="Times New Roman"/>
          <w:bCs/>
          <w:lang w:val="bs-Latn-BA"/>
        </w:rPr>
      </w:pPr>
      <w:r w:rsidRPr="00194EE8">
        <w:rPr>
          <w:rFonts w:ascii="Times New Roman" w:hAnsi="Times New Roman"/>
          <w:bCs/>
          <w:lang w:val="bs-Latn-BA"/>
        </w:rPr>
        <w:t xml:space="preserve">Shodno </w:t>
      </w:r>
      <w:r w:rsidRPr="00194EE8">
        <w:rPr>
          <w:rFonts w:ascii="Times New Roman" w:hAnsi="Times New Roman"/>
          <w:lang w:val="bs-Latn-BA"/>
        </w:rPr>
        <w:t>„Pravilniku o priznavanju statusa kvalificiranog eksperta“,</w:t>
      </w:r>
      <w:r w:rsidRPr="00194EE8">
        <w:rPr>
          <w:rFonts w:ascii="Times New Roman" w:hAnsi="Times New Roman"/>
          <w:bCs/>
          <w:lang w:val="bs-Latn-BA"/>
        </w:rPr>
        <w:t xml:space="preserve"> priznaju se sljedeći statusi kvalificiranog eksperta:</w:t>
      </w:r>
    </w:p>
    <w:p w14:paraId="4B6701AA" w14:textId="77777777" w:rsidR="00A65719" w:rsidRPr="00194EE8" w:rsidRDefault="00A65719" w:rsidP="00A65719">
      <w:pPr>
        <w:spacing w:line="240" w:lineRule="auto"/>
        <w:rPr>
          <w:rFonts w:ascii="Times New Roman" w:hAnsi="Times New Roman"/>
          <w:bCs/>
          <w:lang w:val="bs-Latn-BA"/>
        </w:rPr>
      </w:pPr>
    </w:p>
    <w:p w14:paraId="49B7A5E2" w14:textId="77777777" w:rsidR="00A65719" w:rsidRPr="00194EE8" w:rsidRDefault="00A65719" w:rsidP="00A65719">
      <w:pPr>
        <w:numPr>
          <w:ilvl w:val="0"/>
          <w:numId w:val="4"/>
        </w:numPr>
        <w:spacing w:line="240" w:lineRule="auto"/>
        <w:rPr>
          <w:rFonts w:ascii="Times New Roman" w:hAnsi="Times New Roman"/>
          <w:bCs/>
          <w:lang w:val="bs-Latn-BA"/>
        </w:rPr>
      </w:pPr>
      <w:r w:rsidRPr="00194EE8">
        <w:rPr>
          <w:rFonts w:ascii="Times New Roman" w:hAnsi="Times New Roman"/>
          <w:bCs/>
          <w:lang w:val="bs-Latn-BA"/>
        </w:rPr>
        <w:t>Ekspert za zaštitu od zračenja u medicinskim djelatnostima;</w:t>
      </w:r>
    </w:p>
    <w:p w14:paraId="2563A1C0" w14:textId="77777777" w:rsidR="00A65719" w:rsidRPr="00194EE8" w:rsidRDefault="00A65719" w:rsidP="00A65719">
      <w:pPr>
        <w:numPr>
          <w:ilvl w:val="0"/>
          <w:numId w:val="4"/>
        </w:numPr>
        <w:spacing w:line="240" w:lineRule="auto"/>
        <w:rPr>
          <w:rFonts w:ascii="Times New Roman" w:hAnsi="Times New Roman"/>
          <w:bCs/>
          <w:lang w:val="bs-Latn-BA"/>
        </w:rPr>
      </w:pPr>
      <w:r w:rsidRPr="00194EE8">
        <w:rPr>
          <w:rFonts w:ascii="Times New Roman" w:hAnsi="Times New Roman"/>
          <w:bCs/>
          <w:lang w:val="bs-Latn-BA"/>
        </w:rPr>
        <w:t>Ekspert za zaštitu od zračenja u nemedicinskim djelatnostima;</w:t>
      </w:r>
    </w:p>
    <w:p w14:paraId="7A4103A2" w14:textId="77777777" w:rsidR="00A65719" w:rsidRPr="00194EE8" w:rsidRDefault="00A65719" w:rsidP="00A65719">
      <w:pPr>
        <w:numPr>
          <w:ilvl w:val="0"/>
          <w:numId w:val="4"/>
        </w:numPr>
        <w:spacing w:line="240" w:lineRule="auto"/>
        <w:rPr>
          <w:rFonts w:ascii="Times New Roman" w:hAnsi="Times New Roman"/>
          <w:bCs/>
          <w:lang w:val="bs-Latn-BA"/>
        </w:rPr>
      </w:pPr>
      <w:r w:rsidRPr="00194EE8">
        <w:rPr>
          <w:rFonts w:ascii="Times New Roman" w:hAnsi="Times New Roman"/>
          <w:bCs/>
          <w:lang w:val="bs-Latn-BA"/>
        </w:rPr>
        <w:t>Ekspert za zaštitu od zračenja u visokom obrazovanju i naučnoistraživačkom radu;</w:t>
      </w:r>
    </w:p>
    <w:p w14:paraId="2B356998" w14:textId="77777777" w:rsidR="00A65719" w:rsidRPr="00194EE8" w:rsidRDefault="00A65719" w:rsidP="00A65719">
      <w:pPr>
        <w:numPr>
          <w:ilvl w:val="0"/>
          <w:numId w:val="4"/>
        </w:numPr>
        <w:spacing w:line="240" w:lineRule="auto"/>
        <w:rPr>
          <w:rFonts w:ascii="Times New Roman" w:hAnsi="Times New Roman"/>
          <w:bCs/>
          <w:lang w:val="bs-Latn-BA"/>
        </w:rPr>
      </w:pPr>
      <w:r w:rsidRPr="00194EE8">
        <w:rPr>
          <w:rFonts w:ascii="Times New Roman" w:hAnsi="Times New Roman"/>
          <w:bCs/>
          <w:lang w:val="bs-Latn-BA"/>
        </w:rPr>
        <w:t>Ekspert za upravljanje radioaktivnim otpadom; i</w:t>
      </w:r>
    </w:p>
    <w:p w14:paraId="3B20BCEB" w14:textId="77777777" w:rsidR="00A65719" w:rsidRPr="00194EE8" w:rsidRDefault="00A65719" w:rsidP="00A65719">
      <w:pPr>
        <w:numPr>
          <w:ilvl w:val="0"/>
          <w:numId w:val="4"/>
        </w:numPr>
        <w:spacing w:line="240" w:lineRule="auto"/>
        <w:rPr>
          <w:rFonts w:ascii="Times New Roman" w:hAnsi="Times New Roman"/>
          <w:bCs/>
          <w:lang w:val="bs-Latn-BA"/>
        </w:rPr>
      </w:pPr>
      <w:r w:rsidRPr="00194EE8">
        <w:rPr>
          <w:rFonts w:ascii="Times New Roman" w:hAnsi="Times New Roman"/>
          <w:bCs/>
          <w:lang w:val="bs-Latn-BA"/>
        </w:rPr>
        <w:t xml:space="preserve">Ekspert za sigurnost transporta radioaktivnih materijala. </w:t>
      </w:r>
    </w:p>
    <w:p w14:paraId="71FC4EE5" w14:textId="77777777" w:rsidR="00A65719" w:rsidRPr="00194EE8" w:rsidRDefault="00A65719" w:rsidP="00A65719">
      <w:pPr>
        <w:spacing w:line="240" w:lineRule="auto"/>
        <w:rPr>
          <w:rFonts w:ascii="Times New Roman" w:hAnsi="Times New Roman"/>
          <w:sz w:val="28"/>
          <w:lang w:val="bs-Latn-BA"/>
        </w:rPr>
      </w:pPr>
    </w:p>
    <w:p w14:paraId="776BAAFD" w14:textId="47357410" w:rsidR="00A65719" w:rsidRPr="00194EE8" w:rsidRDefault="00A65719" w:rsidP="00A65719">
      <w:pPr>
        <w:spacing w:line="240" w:lineRule="auto"/>
        <w:rPr>
          <w:rFonts w:ascii="Times New Roman" w:hAnsi="Times New Roman"/>
          <w:lang w:val="bs-Latn-BA"/>
        </w:rPr>
      </w:pPr>
      <w:r w:rsidRPr="00194EE8">
        <w:rPr>
          <w:rFonts w:ascii="Times New Roman" w:hAnsi="Times New Roman"/>
          <w:lang w:val="bs-Latn-BA"/>
        </w:rPr>
        <w:t>U 202</w:t>
      </w:r>
      <w:r w:rsidR="00C85921" w:rsidRPr="00194EE8">
        <w:rPr>
          <w:rFonts w:ascii="Times New Roman" w:hAnsi="Times New Roman"/>
          <w:lang w:val="bs-Latn-BA"/>
        </w:rPr>
        <w:t>2</w:t>
      </w:r>
      <w:r w:rsidRPr="00194EE8">
        <w:rPr>
          <w:rFonts w:ascii="Times New Roman" w:hAnsi="Times New Roman"/>
          <w:lang w:val="bs-Latn-BA"/>
        </w:rPr>
        <w:t xml:space="preserve">. godini je podneseno ukupno </w:t>
      </w:r>
      <w:r w:rsidR="00254841" w:rsidRPr="00194EE8">
        <w:rPr>
          <w:rFonts w:ascii="Times New Roman" w:hAnsi="Times New Roman"/>
          <w:lang w:val="bs-Latn-BA"/>
        </w:rPr>
        <w:t>pet</w:t>
      </w:r>
      <w:r w:rsidRPr="00194EE8">
        <w:rPr>
          <w:rFonts w:ascii="Times New Roman" w:hAnsi="Times New Roman"/>
          <w:lang w:val="bs-Latn-BA"/>
        </w:rPr>
        <w:t xml:space="preserve"> zahtjeva za priznavanje statusa eksperta</w:t>
      </w:r>
      <w:r w:rsidR="00254841" w:rsidRPr="00194EE8">
        <w:rPr>
          <w:rFonts w:ascii="Times New Roman" w:hAnsi="Times New Roman"/>
          <w:lang w:val="bs-Latn-BA"/>
        </w:rPr>
        <w:t xml:space="preserve"> i tri su</w:t>
      </w:r>
      <w:r w:rsidRPr="00194EE8">
        <w:rPr>
          <w:rFonts w:ascii="Times New Roman" w:hAnsi="Times New Roman"/>
          <w:lang w:val="bs-Latn-BA"/>
        </w:rPr>
        <w:t xml:space="preserve"> uvažen</w:t>
      </w:r>
      <w:r w:rsidR="00254841" w:rsidRPr="00194EE8">
        <w:rPr>
          <w:rFonts w:ascii="Times New Roman" w:hAnsi="Times New Roman"/>
          <w:lang w:val="bs-Latn-BA"/>
        </w:rPr>
        <w:t>a</w:t>
      </w:r>
      <w:r w:rsidR="00904BF7">
        <w:rPr>
          <w:rFonts w:ascii="Times New Roman" w:hAnsi="Times New Roman"/>
          <w:lang w:val="bs-Latn-BA"/>
        </w:rPr>
        <w:t>,</w:t>
      </w:r>
      <w:r w:rsidR="00254841" w:rsidRPr="00194EE8">
        <w:rPr>
          <w:rFonts w:ascii="Times New Roman" w:hAnsi="Times New Roman"/>
          <w:lang w:val="bs-Latn-BA"/>
        </w:rPr>
        <w:t xml:space="preserve"> dok se za dva tražila dopuna dokumentacije</w:t>
      </w:r>
      <w:r w:rsidRPr="00194EE8">
        <w:rPr>
          <w:rFonts w:ascii="Times New Roman" w:hAnsi="Times New Roman"/>
          <w:lang w:val="bs-Latn-BA"/>
        </w:rPr>
        <w:t xml:space="preserve">. </w:t>
      </w:r>
      <w:r w:rsidR="00062764" w:rsidRPr="00194EE8">
        <w:rPr>
          <w:rFonts w:ascii="Times New Roman" w:hAnsi="Times New Roman"/>
          <w:lang w:val="bs-Latn-BA"/>
        </w:rPr>
        <w:t>Od navedenih pet zahtjeva</w:t>
      </w:r>
      <w:r w:rsidR="00137D57" w:rsidRPr="00194EE8">
        <w:rPr>
          <w:rFonts w:ascii="Times New Roman" w:hAnsi="Times New Roman"/>
          <w:lang w:val="bs-Latn-BA"/>
        </w:rPr>
        <w:t>,</w:t>
      </w:r>
      <w:r w:rsidR="00062764" w:rsidRPr="00194EE8">
        <w:rPr>
          <w:rFonts w:ascii="Times New Roman" w:hAnsi="Times New Roman"/>
          <w:lang w:val="bs-Latn-BA"/>
        </w:rPr>
        <w:t xml:space="preserve"> jedan se odnosio na obnovu certifikata i </w:t>
      </w:r>
      <w:r w:rsidR="00137D57" w:rsidRPr="00194EE8">
        <w:rPr>
          <w:rFonts w:ascii="Times New Roman" w:hAnsi="Times New Roman"/>
          <w:lang w:val="bs-Latn-BA"/>
        </w:rPr>
        <w:t>on</w:t>
      </w:r>
      <w:r w:rsidR="00062764" w:rsidRPr="00194EE8">
        <w:rPr>
          <w:rFonts w:ascii="Times New Roman" w:hAnsi="Times New Roman"/>
          <w:lang w:val="bs-Latn-BA"/>
        </w:rPr>
        <w:t xml:space="preserve"> je obnovljen</w:t>
      </w:r>
      <w:r w:rsidR="00137D57" w:rsidRPr="00194EE8">
        <w:rPr>
          <w:rFonts w:ascii="Times New Roman" w:hAnsi="Times New Roman"/>
          <w:lang w:val="bs-Latn-BA"/>
        </w:rPr>
        <w:t>,</w:t>
      </w:r>
      <w:r w:rsidR="00062764" w:rsidRPr="00194EE8">
        <w:rPr>
          <w:rFonts w:ascii="Times New Roman" w:hAnsi="Times New Roman"/>
          <w:lang w:val="bs-Latn-BA"/>
        </w:rPr>
        <w:t xml:space="preserve"> dok su preostali zahtjevi bili novi.</w:t>
      </w:r>
    </w:p>
    <w:p w14:paraId="788B993A" w14:textId="77777777" w:rsidR="00A65719" w:rsidRPr="00194EE8" w:rsidRDefault="00A65719" w:rsidP="00A65719">
      <w:pPr>
        <w:spacing w:line="240" w:lineRule="auto"/>
        <w:rPr>
          <w:rFonts w:ascii="Times New Roman" w:hAnsi="Times New Roman"/>
          <w:lang w:val="bs-Latn-BA"/>
        </w:rPr>
      </w:pPr>
    </w:p>
    <w:p w14:paraId="1E8246E0" w14:textId="77777777" w:rsidR="00A65719" w:rsidRPr="00194EE8" w:rsidRDefault="00A65719" w:rsidP="00A65719">
      <w:pPr>
        <w:spacing w:line="240" w:lineRule="auto"/>
        <w:rPr>
          <w:rFonts w:ascii="Times New Roman" w:hAnsi="Times New Roman"/>
          <w:lang w:val="bs-Latn-BA"/>
        </w:rPr>
      </w:pPr>
      <w:r w:rsidRPr="00194EE8">
        <w:rPr>
          <w:rFonts w:ascii="Times New Roman" w:hAnsi="Times New Roman"/>
          <w:lang w:val="bs-Latn-BA"/>
        </w:rPr>
        <w:lastRenderedPageBreak/>
        <w:t>Nadalje, prema „Odluci o usvajanju kriterija za procjenu kvalificiranosti lica koja rade na poslovima medicinske fizike u zdravstvenim ustanovama“, broj 01-02-606/12 od 20.07.2012. godine, priznaju se sljedeće vrste kvalificiranosti:</w:t>
      </w:r>
    </w:p>
    <w:p w14:paraId="06E5BC25" w14:textId="77777777" w:rsidR="00A65719" w:rsidRPr="00194EE8" w:rsidRDefault="00A65719" w:rsidP="00A65719">
      <w:pPr>
        <w:spacing w:line="240" w:lineRule="auto"/>
        <w:rPr>
          <w:rFonts w:ascii="Times New Roman" w:hAnsi="Times New Roman"/>
          <w:lang w:val="bs-Latn-BA"/>
        </w:rPr>
      </w:pPr>
    </w:p>
    <w:p w14:paraId="366F96D5" w14:textId="77777777" w:rsidR="00A65719" w:rsidRPr="00194EE8" w:rsidRDefault="00A65719" w:rsidP="00394F70">
      <w:pPr>
        <w:numPr>
          <w:ilvl w:val="0"/>
          <w:numId w:val="13"/>
        </w:numPr>
        <w:spacing w:line="240" w:lineRule="auto"/>
        <w:contextualSpacing/>
        <w:rPr>
          <w:rFonts w:ascii="Times New Roman" w:hAnsi="Times New Roman"/>
          <w:szCs w:val="24"/>
          <w:lang w:val="bs-Latn-BA"/>
        </w:rPr>
      </w:pPr>
      <w:r w:rsidRPr="00194EE8">
        <w:rPr>
          <w:rFonts w:ascii="Times New Roman" w:hAnsi="Times New Roman"/>
          <w:szCs w:val="24"/>
          <w:lang w:val="bs-Latn-BA"/>
        </w:rPr>
        <w:t>Kvalificiranost za obavljanje poslova specijaliste medicinske fizike u radiodijagnostici;</w:t>
      </w:r>
    </w:p>
    <w:p w14:paraId="71FA367A" w14:textId="77777777" w:rsidR="00A65719" w:rsidRPr="00194EE8" w:rsidRDefault="00A65719" w:rsidP="00394F70">
      <w:pPr>
        <w:numPr>
          <w:ilvl w:val="0"/>
          <w:numId w:val="13"/>
        </w:numPr>
        <w:spacing w:line="240" w:lineRule="auto"/>
        <w:contextualSpacing/>
        <w:rPr>
          <w:rFonts w:ascii="Times New Roman" w:hAnsi="Times New Roman"/>
          <w:szCs w:val="24"/>
          <w:lang w:val="bs-Latn-BA"/>
        </w:rPr>
      </w:pPr>
      <w:r w:rsidRPr="00194EE8">
        <w:rPr>
          <w:rFonts w:ascii="Times New Roman" w:hAnsi="Times New Roman"/>
          <w:szCs w:val="24"/>
          <w:lang w:val="bs-Latn-BA"/>
        </w:rPr>
        <w:t xml:space="preserve">Kvalificiranost za obavljanje poslova specijaliste medicinske fizike u radioterapiji; i </w:t>
      </w:r>
    </w:p>
    <w:p w14:paraId="2708E301" w14:textId="77777777" w:rsidR="00A65719" w:rsidRPr="00194EE8" w:rsidRDefault="00A65719" w:rsidP="00394F70">
      <w:pPr>
        <w:numPr>
          <w:ilvl w:val="0"/>
          <w:numId w:val="13"/>
        </w:numPr>
        <w:spacing w:line="240" w:lineRule="auto"/>
        <w:contextualSpacing/>
        <w:rPr>
          <w:rFonts w:ascii="Times New Roman" w:hAnsi="Times New Roman"/>
          <w:szCs w:val="24"/>
          <w:lang w:val="bs-Latn-BA"/>
        </w:rPr>
      </w:pPr>
      <w:r w:rsidRPr="00194EE8">
        <w:rPr>
          <w:rFonts w:ascii="Times New Roman" w:hAnsi="Times New Roman"/>
          <w:szCs w:val="24"/>
          <w:lang w:val="bs-Latn-BA"/>
        </w:rPr>
        <w:t>Kvalificiranost za obavljanje poslova specijaliste medicinske fizike u nuklearnoj medicini.</w:t>
      </w:r>
    </w:p>
    <w:p w14:paraId="1AF95A6F" w14:textId="77777777" w:rsidR="00A65719" w:rsidRPr="00194EE8" w:rsidRDefault="00A65719" w:rsidP="00A65719">
      <w:pPr>
        <w:spacing w:line="240" w:lineRule="auto"/>
        <w:rPr>
          <w:rFonts w:ascii="Times New Roman" w:hAnsi="Times New Roman"/>
          <w:b/>
          <w:bCs/>
          <w:lang w:val="bs-Latn-BA"/>
        </w:rPr>
      </w:pPr>
    </w:p>
    <w:p w14:paraId="6B0F0939" w14:textId="1C37D617" w:rsidR="00A65719" w:rsidRPr="00194EE8" w:rsidRDefault="00A65719" w:rsidP="00A65719">
      <w:pPr>
        <w:spacing w:line="240" w:lineRule="auto"/>
        <w:rPr>
          <w:rFonts w:ascii="Times New Roman" w:hAnsi="Times New Roman"/>
          <w:lang w:val="bs-Latn-BA"/>
        </w:rPr>
      </w:pPr>
      <w:r w:rsidRPr="00194EE8">
        <w:rPr>
          <w:rFonts w:ascii="Times New Roman" w:hAnsi="Times New Roman"/>
          <w:lang w:val="bs-Latn-BA"/>
        </w:rPr>
        <w:t>Prva priznanja o kvalificiranosti za obavljanje poslova specijaliste medicinske fizike izdata su 2012. godin</w:t>
      </w:r>
      <w:r w:rsidR="00014F0F" w:rsidRPr="00194EE8">
        <w:rPr>
          <w:rFonts w:ascii="Times New Roman" w:hAnsi="Times New Roman"/>
          <w:lang w:val="bs-Latn-BA"/>
        </w:rPr>
        <w:t>e</w:t>
      </w:r>
      <w:r w:rsidRPr="00194EE8">
        <w:rPr>
          <w:rFonts w:ascii="Times New Roman" w:hAnsi="Times New Roman"/>
          <w:lang w:val="bs-Latn-BA"/>
        </w:rPr>
        <w:t xml:space="preserve">. </w:t>
      </w:r>
      <w:r w:rsidR="00D424D2" w:rsidRPr="00194EE8">
        <w:rPr>
          <w:rFonts w:ascii="Times New Roman" w:hAnsi="Times New Roman"/>
          <w:lang w:val="bs-Latn-BA"/>
        </w:rPr>
        <w:t>U 202</w:t>
      </w:r>
      <w:r w:rsidR="00EE7F1B" w:rsidRPr="00194EE8">
        <w:rPr>
          <w:rFonts w:ascii="Times New Roman" w:hAnsi="Times New Roman"/>
          <w:lang w:val="bs-Latn-BA"/>
        </w:rPr>
        <w:t>2</w:t>
      </w:r>
      <w:r w:rsidR="00D424D2" w:rsidRPr="00194EE8">
        <w:rPr>
          <w:rFonts w:ascii="Times New Roman" w:hAnsi="Times New Roman"/>
          <w:lang w:val="bs-Latn-BA"/>
        </w:rPr>
        <w:t xml:space="preserve">. godini </w:t>
      </w:r>
      <w:r w:rsidR="00062764" w:rsidRPr="00194EE8">
        <w:rPr>
          <w:rFonts w:ascii="Times New Roman" w:hAnsi="Times New Roman"/>
          <w:lang w:val="bs-Latn-BA"/>
        </w:rPr>
        <w:t>zaprimljeno je devet zah</w:t>
      </w:r>
      <w:r w:rsidR="00EA1D87">
        <w:rPr>
          <w:rFonts w:ascii="Times New Roman" w:hAnsi="Times New Roman"/>
          <w:lang w:val="bs-Latn-BA"/>
        </w:rPr>
        <w:t>t</w:t>
      </w:r>
      <w:r w:rsidR="00062764" w:rsidRPr="00194EE8">
        <w:rPr>
          <w:rFonts w:ascii="Times New Roman" w:hAnsi="Times New Roman"/>
          <w:lang w:val="bs-Latn-BA"/>
        </w:rPr>
        <w:t>jeva za</w:t>
      </w:r>
      <w:r w:rsidR="00607E84">
        <w:rPr>
          <w:rFonts w:ascii="Times New Roman" w:hAnsi="Times New Roman"/>
          <w:lang w:val="bs-Latn-BA"/>
        </w:rPr>
        <w:t xml:space="preserve"> </w:t>
      </w:r>
      <w:r w:rsidR="00062764" w:rsidRPr="00194EE8">
        <w:rPr>
          <w:rFonts w:ascii="Times New Roman" w:hAnsi="Times New Roman"/>
          <w:lang w:val="bs-Latn-BA"/>
        </w:rPr>
        <w:t>priznanja o kvalificiranosti za obavljanje poslova specijaliste medicinske fizike i svi su uvaženi</w:t>
      </w:r>
      <w:r w:rsidRPr="00194EE8">
        <w:rPr>
          <w:rFonts w:ascii="Times New Roman" w:hAnsi="Times New Roman"/>
          <w:lang w:val="bs-Latn-BA"/>
        </w:rPr>
        <w:t xml:space="preserve">. </w:t>
      </w:r>
    </w:p>
    <w:p w14:paraId="74345E53" w14:textId="77777777" w:rsidR="00A65719" w:rsidRPr="00194EE8" w:rsidRDefault="00A65719" w:rsidP="00A65719">
      <w:pPr>
        <w:spacing w:line="240" w:lineRule="auto"/>
        <w:rPr>
          <w:rFonts w:ascii="Times New Roman" w:hAnsi="Times New Roman"/>
          <w:lang w:val="bs-Latn-BA"/>
        </w:rPr>
      </w:pPr>
    </w:p>
    <w:p w14:paraId="7EFCDB5F" w14:textId="2505BA4B" w:rsidR="00FA4F8A" w:rsidRPr="00194EE8" w:rsidRDefault="00FA4F8A" w:rsidP="00FA4F8A">
      <w:pPr>
        <w:spacing w:line="240" w:lineRule="auto"/>
        <w:rPr>
          <w:rFonts w:ascii="Times New Roman" w:hAnsi="Times New Roman"/>
          <w:lang w:val="bs-Latn-BA"/>
        </w:rPr>
      </w:pPr>
      <w:r w:rsidRPr="00194EE8">
        <w:rPr>
          <w:rFonts w:ascii="Times New Roman" w:hAnsi="Times New Roman"/>
          <w:lang w:val="bs-Latn-BA"/>
        </w:rPr>
        <w:t>Takođe</w:t>
      </w:r>
      <w:r w:rsidR="00137D57" w:rsidRPr="00194EE8">
        <w:rPr>
          <w:rFonts w:ascii="Times New Roman" w:hAnsi="Times New Roman"/>
          <w:lang w:val="bs-Latn-BA"/>
        </w:rPr>
        <w:t>r</w:t>
      </w:r>
      <w:r w:rsidRPr="00194EE8">
        <w:rPr>
          <w:rFonts w:ascii="Times New Roman" w:hAnsi="Times New Roman"/>
          <w:lang w:val="bs-Latn-BA"/>
        </w:rPr>
        <w:t>, Agencija je 202</w:t>
      </w:r>
      <w:r w:rsidR="00D132A2" w:rsidRPr="00194EE8">
        <w:rPr>
          <w:rFonts w:ascii="Times New Roman" w:hAnsi="Times New Roman"/>
          <w:lang w:val="bs-Latn-BA"/>
        </w:rPr>
        <w:t>2</w:t>
      </w:r>
      <w:r w:rsidRPr="00194EE8">
        <w:rPr>
          <w:rFonts w:ascii="Times New Roman" w:hAnsi="Times New Roman"/>
          <w:lang w:val="bs-Latn-BA"/>
        </w:rPr>
        <w:t>. godine nastavila sa izdavanjem uvjerenja o završenom ili pohađanom kursu prema Pravilniku o obuci iz zaštite od jonizirajućeg zračenja („Službeni glasnik BiH“, br. 68/15 i 37/18). Sektor za autorizaciju je u 202</w:t>
      </w:r>
      <w:r w:rsidR="00D132A2" w:rsidRPr="00194EE8">
        <w:rPr>
          <w:rFonts w:ascii="Times New Roman" w:hAnsi="Times New Roman"/>
          <w:lang w:val="bs-Latn-BA"/>
        </w:rPr>
        <w:t>2</w:t>
      </w:r>
      <w:r w:rsidRPr="00194EE8">
        <w:rPr>
          <w:rFonts w:ascii="Times New Roman" w:hAnsi="Times New Roman"/>
          <w:lang w:val="bs-Latn-BA"/>
        </w:rPr>
        <w:t>. godini izdao ukupno 1</w:t>
      </w:r>
      <w:r w:rsidR="00D132A2" w:rsidRPr="00194EE8">
        <w:rPr>
          <w:rFonts w:ascii="Times New Roman" w:hAnsi="Times New Roman"/>
          <w:lang w:val="bs-Latn-BA"/>
        </w:rPr>
        <w:t>1</w:t>
      </w:r>
      <w:r w:rsidRPr="00194EE8">
        <w:rPr>
          <w:rFonts w:ascii="Times New Roman" w:hAnsi="Times New Roman"/>
          <w:lang w:val="bs-Latn-BA"/>
        </w:rPr>
        <w:t xml:space="preserve">2 uvjerenja o završenom ili pohađanom kursu iz zaštite od jonizirajućeg zračenja u skladu s navedenim pravilnikom. </w:t>
      </w:r>
    </w:p>
    <w:p w14:paraId="413A014A" w14:textId="77777777" w:rsidR="00C7667E" w:rsidRPr="00194EE8" w:rsidRDefault="00C7667E" w:rsidP="00A65719">
      <w:pPr>
        <w:spacing w:line="240" w:lineRule="auto"/>
        <w:rPr>
          <w:rFonts w:ascii="Times New Roman" w:hAnsi="Times New Roman"/>
          <w:lang w:val="bs-Latn-BA"/>
        </w:rPr>
      </w:pPr>
    </w:p>
    <w:p w14:paraId="69505570" w14:textId="1E1DDF3C" w:rsidR="00A65719" w:rsidRDefault="00A65719" w:rsidP="00A65719">
      <w:pPr>
        <w:spacing w:line="240" w:lineRule="auto"/>
        <w:rPr>
          <w:rFonts w:ascii="Times New Roman" w:hAnsi="Times New Roman"/>
          <w:lang w:val="bs-Latn-BA"/>
        </w:rPr>
      </w:pPr>
      <w:r w:rsidRPr="00194EE8">
        <w:rPr>
          <w:rFonts w:ascii="Times New Roman" w:hAnsi="Times New Roman"/>
          <w:lang w:val="bs-Latn-BA"/>
        </w:rPr>
        <w:t>Zaključno sa 31.12.202</w:t>
      </w:r>
      <w:r w:rsidR="00062764" w:rsidRPr="00194EE8">
        <w:rPr>
          <w:rFonts w:ascii="Times New Roman" w:hAnsi="Times New Roman"/>
          <w:lang w:val="bs-Latn-BA"/>
        </w:rPr>
        <w:t>2</w:t>
      </w:r>
      <w:r w:rsidRPr="00194EE8">
        <w:rPr>
          <w:rFonts w:ascii="Times New Roman" w:hAnsi="Times New Roman"/>
          <w:lang w:val="bs-Latn-BA"/>
        </w:rPr>
        <w:t xml:space="preserve">. godine, u BiH </w:t>
      </w:r>
      <w:r w:rsidR="00D424D2" w:rsidRPr="00194EE8">
        <w:rPr>
          <w:rFonts w:ascii="Times New Roman" w:hAnsi="Times New Roman"/>
          <w:lang w:val="bs-Latn-BA"/>
        </w:rPr>
        <w:t>postoji 2</w:t>
      </w:r>
      <w:r w:rsidR="00062764" w:rsidRPr="00194EE8">
        <w:rPr>
          <w:rFonts w:ascii="Times New Roman" w:hAnsi="Times New Roman"/>
          <w:lang w:val="bs-Latn-BA"/>
        </w:rPr>
        <w:t>7</w:t>
      </w:r>
      <w:r w:rsidR="00D424D2" w:rsidRPr="00194EE8">
        <w:rPr>
          <w:rFonts w:ascii="Times New Roman" w:hAnsi="Times New Roman"/>
          <w:lang w:val="bs-Latn-BA"/>
        </w:rPr>
        <w:t xml:space="preserve"> priznatih eksperata </w:t>
      </w:r>
      <w:r w:rsidRPr="00194EE8">
        <w:rPr>
          <w:rFonts w:ascii="Times New Roman" w:hAnsi="Times New Roman"/>
          <w:lang w:val="bs-Latn-BA"/>
        </w:rPr>
        <w:t xml:space="preserve">i </w:t>
      </w:r>
      <w:r w:rsidR="00D23637" w:rsidRPr="00194EE8">
        <w:rPr>
          <w:rFonts w:ascii="Times New Roman" w:hAnsi="Times New Roman"/>
          <w:lang w:val="bs-Latn-BA"/>
        </w:rPr>
        <w:t>47</w:t>
      </w:r>
      <w:r w:rsidRPr="00194EE8">
        <w:rPr>
          <w:rFonts w:ascii="Times New Roman" w:hAnsi="Times New Roman"/>
          <w:lang w:val="bs-Latn-BA"/>
        </w:rPr>
        <w:t xml:space="preserve"> lica kvalificiranih za obavljanje poslova specijaliste medicinske fizike. Detaljan prikaz je dat na grafi</w:t>
      </w:r>
      <w:r w:rsidR="00756284" w:rsidRPr="00194EE8">
        <w:rPr>
          <w:rFonts w:ascii="Times New Roman" w:hAnsi="Times New Roman"/>
          <w:lang w:val="bs-Latn-BA"/>
        </w:rPr>
        <w:t>ku</w:t>
      </w:r>
      <w:r w:rsidRPr="00194EE8">
        <w:rPr>
          <w:rFonts w:ascii="Times New Roman" w:hAnsi="Times New Roman"/>
          <w:lang w:val="bs-Latn-BA"/>
        </w:rPr>
        <w:t xml:space="preserve"> 2.4</w:t>
      </w:r>
      <w:r w:rsidR="00904BF7">
        <w:rPr>
          <w:rFonts w:ascii="Times New Roman" w:hAnsi="Times New Roman"/>
          <w:lang w:val="bs-Latn-BA"/>
        </w:rPr>
        <w:t>.</w:t>
      </w:r>
      <w:r w:rsidRPr="00194EE8">
        <w:rPr>
          <w:rFonts w:ascii="Times New Roman" w:hAnsi="Times New Roman"/>
          <w:lang w:val="bs-Latn-BA"/>
        </w:rPr>
        <w:t xml:space="preserve">  </w:t>
      </w:r>
    </w:p>
    <w:p w14:paraId="7B09B5EB" w14:textId="77777777" w:rsidR="00904BF7" w:rsidRPr="00194EE8" w:rsidRDefault="00904BF7" w:rsidP="00A65719">
      <w:pPr>
        <w:spacing w:line="240" w:lineRule="auto"/>
        <w:rPr>
          <w:rFonts w:ascii="Times New Roman" w:hAnsi="Times New Roman"/>
          <w:lang w:val="bs-Latn-BA"/>
        </w:rPr>
      </w:pPr>
    </w:p>
    <w:p w14:paraId="49EA968F" w14:textId="77777777" w:rsidR="00014F0F" w:rsidRPr="00194EE8" w:rsidRDefault="00014F0F" w:rsidP="00A65719">
      <w:pPr>
        <w:spacing w:line="240" w:lineRule="auto"/>
        <w:rPr>
          <w:rFonts w:ascii="Times New Roman" w:hAnsi="Times New Roman"/>
          <w:lang w:val="bs-Latn-BA"/>
        </w:rPr>
      </w:pPr>
    </w:p>
    <w:p w14:paraId="06473F3A" w14:textId="77777777" w:rsidR="00014F0F" w:rsidRPr="00194EE8" w:rsidRDefault="00014F0F" w:rsidP="00014F0F">
      <w:pPr>
        <w:spacing w:line="240" w:lineRule="auto"/>
        <w:jc w:val="center"/>
        <w:rPr>
          <w:rFonts w:ascii="Times New Roman" w:hAnsi="Times New Roman"/>
          <w:noProof/>
          <w:sz w:val="22"/>
          <w:lang w:val="bs-Latn-BA"/>
        </w:rPr>
      </w:pPr>
      <w:r w:rsidRPr="00194EE8">
        <w:rPr>
          <w:rFonts w:ascii="Times New Roman" w:hAnsi="Times New Roman"/>
          <w:noProof/>
          <w:sz w:val="22"/>
          <w:lang w:val="en-US"/>
        </w:rPr>
        <w:drawing>
          <wp:inline distT="0" distB="0" distL="0" distR="0" wp14:anchorId="6DB0B9BE" wp14:editId="1BA411C1">
            <wp:extent cx="3179928" cy="3253740"/>
            <wp:effectExtent l="19050" t="0" r="20472" b="3810"/>
            <wp:docPr id="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651431F" w14:textId="689088B5" w:rsidR="00014F0F" w:rsidRDefault="00A65719" w:rsidP="00014F0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 xml:space="preserve">Grafik 2.4: Detaljan prikaz priznatih eksperata i lica kvalificiranih </w:t>
      </w:r>
      <w:r w:rsidRPr="00194EE8">
        <w:rPr>
          <w:rFonts w:ascii="Times New Roman" w:hAnsi="Times New Roman"/>
          <w:noProof/>
          <w:sz w:val="22"/>
          <w:lang w:val="bs-Latn-BA"/>
        </w:rPr>
        <w:br/>
        <w:t>za obavljanje poslova specijaliste medicinske fizike</w:t>
      </w:r>
      <w:r w:rsidR="00014F0F" w:rsidRPr="00194EE8">
        <w:rPr>
          <w:rFonts w:ascii="Times New Roman" w:hAnsi="Times New Roman"/>
          <w:noProof/>
          <w:sz w:val="22"/>
          <w:lang w:val="bs-Latn-BA"/>
        </w:rPr>
        <w:t xml:space="preserve"> </w:t>
      </w:r>
    </w:p>
    <w:p w14:paraId="0BD9656C" w14:textId="77777777" w:rsidR="006D1ADF" w:rsidRPr="00194EE8" w:rsidRDefault="006D1ADF" w:rsidP="00014F0F">
      <w:pPr>
        <w:spacing w:line="240" w:lineRule="auto"/>
        <w:jc w:val="center"/>
        <w:rPr>
          <w:rFonts w:ascii="Times New Roman" w:hAnsi="Times New Roman"/>
          <w:noProof/>
          <w:sz w:val="22"/>
          <w:lang w:val="bs-Latn-BA"/>
        </w:rPr>
      </w:pPr>
    </w:p>
    <w:p w14:paraId="70B1AE52" w14:textId="77777777" w:rsidR="00014F0F" w:rsidRPr="00194EE8" w:rsidRDefault="00014F0F" w:rsidP="00014F0F">
      <w:pPr>
        <w:spacing w:line="240" w:lineRule="auto"/>
        <w:jc w:val="center"/>
        <w:rPr>
          <w:rFonts w:ascii="Times New Roman" w:hAnsi="Times New Roman"/>
          <w:noProof/>
          <w:sz w:val="22"/>
          <w:lang w:val="bs-Latn-BA"/>
        </w:rPr>
      </w:pPr>
    </w:p>
    <w:p w14:paraId="180EA628" w14:textId="77777777" w:rsidR="00A65719" w:rsidRPr="00194EE8" w:rsidRDefault="00A65719" w:rsidP="00394F70">
      <w:pPr>
        <w:keepNext/>
        <w:numPr>
          <w:ilvl w:val="0"/>
          <w:numId w:val="16"/>
        </w:numPr>
        <w:spacing w:line="240" w:lineRule="auto"/>
        <w:outlineLvl w:val="1"/>
        <w:rPr>
          <w:rFonts w:ascii="Times New Roman" w:eastAsia="Calibri" w:hAnsi="Times New Roman"/>
          <w:b/>
          <w:bCs/>
          <w:iCs/>
          <w:noProof/>
          <w:vanish/>
          <w:sz w:val="26"/>
          <w:lang w:val="bs-Latn-BA" w:eastAsia="bs-Latn-BA"/>
        </w:rPr>
      </w:pPr>
      <w:bookmarkStart w:id="458" w:name="_Toc88390825"/>
      <w:bookmarkStart w:id="459" w:name="_Toc88391192"/>
      <w:bookmarkStart w:id="460" w:name="_Toc88391304"/>
      <w:bookmarkStart w:id="461" w:name="_Toc88391715"/>
      <w:bookmarkStart w:id="462" w:name="_Toc88391850"/>
      <w:bookmarkStart w:id="463" w:name="_Toc88391979"/>
      <w:bookmarkStart w:id="464" w:name="_Toc88392108"/>
      <w:bookmarkStart w:id="465" w:name="_Toc88392368"/>
      <w:bookmarkStart w:id="466" w:name="_Toc89601885"/>
      <w:bookmarkStart w:id="467" w:name="_Toc142034603"/>
      <w:bookmarkStart w:id="468" w:name="_Toc142199435"/>
      <w:bookmarkEnd w:id="458"/>
      <w:bookmarkEnd w:id="459"/>
      <w:bookmarkEnd w:id="460"/>
      <w:bookmarkEnd w:id="461"/>
      <w:bookmarkEnd w:id="462"/>
      <w:bookmarkEnd w:id="463"/>
      <w:bookmarkEnd w:id="464"/>
      <w:bookmarkEnd w:id="465"/>
      <w:bookmarkEnd w:id="466"/>
      <w:bookmarkEnd w:id="467"/>
      <w:bookmarkEnd w:id="468"/>
    </w:p>
    <w:p w14:paraId="050906D4" w14:textId="77777777" w:rsidR="00A65719" w:rsidRPr="00194EE8" w:rsidRDefault="00A65719" w:rsidP="00394F70">
      <w:pPr>
        <w:keepNext/>
        <w:numPr>
          <w:ilvl w:val="0"/>
          <w:numId w:val="16"/>
        </w:numPr>
        <w:spacing w:line="240" w:lineRule="auto"/>
        <w:outlineLvl w:val="1"/>
        <w:rPr>
          <w:rFonts w:ascii="Times New Roman" w:eastAsia="Calibri" w:hAnsi="Times New Roman"/>
          <w:b/>
          <w:bCs/>
          <w:iCs/>
          <w:noProof/>
          <w:vanish/>
          <w:sz w:val="26"/>
          <w:lang w:val="bs-Latn-BA" w:eastAsia="bs-Latn-BA"/>
        </w:rPr>
      </w:pPr>
      <w:bookmarkStart w:id="469" w:name="_Toc88390826"/>
      <w:bookmarkStart w:id="470" w:name="_Toc88391193"/>
      <w:bookmarkStart w:id="471" w:name="_Toc88391305"/>
      <w:bookmarkStart w:id="472" w:name="_Toc88391716"/>
      <w:bookmarkStart w:id="473" w:name="_Toc88391851"/>
      <w:bookmarkStart w:id="474" w:name="_Toc88391980"/>
      <w:bookmarkStart w:id="475" w:name="_Toc88392109"/>
      <w:bookmarkStart w:id="476" w:name="_Toc88392369"/>
      <w:bookmarkStart w:id="477" w:name="_Toc89601886"/>
      <w:bookmarkStart w:id="478" w:name="_Toc142034604"/>
      <w:bookmarkStart w:id="479" w:name="_Toc142199436"/>
      <w:bookmarkEnd w:id="469"/>
      <w:bookmarkEnd w:id="470"/>
      <w:bookmarkEnd w:id="471"/>
      <w:bookmarkEnd w:id="472"/>
      <w:bookmarkEnd w:id="473"/>
      <w:bookmarkEnd w:id="474"/>
      <w:bookmarkEnd w:id="475"/>
      <w:bookmarkEnd w:id="476"/>
      <w:bookmarkEnd w:id="477"/>
      <w:bookmarkEnd w:id="478"/>
      <w:bookmarkEnd w:id="479"/>
    </w:p>
    <w:p w14:paraId="4657B2A1" w14:textId="77777777" w:rsidR="00A65719" w:rsidRPr="00194EE8" w:rsidRDefault="00A65719" w:rsidP="00394F70">
      <w:pPr>
        <w:keepNext/>
        <w:numPr>
          <w:ilvl w:val="0"/>
          <w:numId w:val="19"/>
        </w:numPr>
        <w:spacing w:line="240" w:lineRule="auto"/>
        <w:outlineLvl w:val="1"/>
        <w:rPr>
          <w:rFonts w:ascii="Times New Roman" w:eastAsia="Calibri" w:hAnsi="Times New Roman"/>
          <w:b/>
          <w:bCs/>
          <w:iCs/>
          <w:noProof/>
          <w:vanish/>
          <w:sz w:val="26"/>
          <w:lang w:val="bs-Latn-BA" w:eastAsia="bs-Latn-BA"/>
        </w:rPr>
      </w:pPr>
      <w:bookmarkStart w:id="480" w:name="_Toc88390827"/>
      <w:bookmarkStart w:id="481" w:name="_Toc88391194"/>
      <w:bookmarkStart w:id="482" w:name="_Toc88391306"/>
      <w:bookmarkStart w:id="483" w:name="_Toc88391717"/>
      <w:bookmarkStart w:id="484" w:name="_Toc88391852"/>
      <w:bookmarkStart w:id="485" w:name="_Toc88391981"/>
      <w:bookmarkStart w:id="486" w:name="_Toc88392110"/>
      <w:bookmarkStart w:id="487" w:name="_Toc88392370"/>
      <w:bookmarkStart w:id="488" w:name="_Toc89601887"/>
      <w:bookmarkStart w:id="489" w:name="_Toc142034605"/>
      <w:bookmarkStart w:id="490" w:name="_Toc142199437"/>
      <w:bookmarkEnd w:id="480"/>
      <w:bookmarkEnd w:id="481"/>
      <w:bookmarkEnd w:id="482"/>
      <w:bookmarkEnd w:id="483"/>
      <w:bookmarkEnd w:id="484"/>
      <w:bookmarkEnd w:id="485"/>
      <w:bookmarkEnd w:id="486"/>
      <w:bookmarkEnd w:id="487"/>
      <w:bookmarkEnd w:id="488"/>
      <w:bookmarkEnd w:id="489"/>
      <w:bookmarkEnd w:id="490"/>
    </w:p>
    <w:p w14:paraId="2D6CAC7F" w14:textId="77777777" w:rsidR="00A65719" w:rsidRPr="00194EE8" w:rsidRDefault="00A65719" w:rsidP="00394F70">
      <w:pPr>
        <w:keepNext/>
        <w:numPr>
          <w:ilvl w:val="0"/>
          <w:numId w:val="19"/>
        </w:numPr>
        <w:spacing w:line="240" w:lineRule="auto"/>
        <w:outlineLvl w:val="1"/>
        <w:rPr>
          <w:rFonts w:ascii="Times New Roman" w:eastAsia="Calibri" w:hAnsi="Times New Roman"/>
          <w:b/>
          <w:bCs/>
          <w:iCs/>
          <w:noProof/>
          <w:vanish/>
          <w:sz w:val="26"/>
          <w:lang w:val="bs-Latn-BA" w:eastAsia="bs-Latn-BA"/>
        </w:rPr>
      </w:pPr>
      <w:bookmarkStart w:id="491" w:name="_Toc88390828"/>
      <w:bookmarkStart w:id="492" w:name="_Toc88391195"/>
      <w:bookmarkStart w:id="493" w:name="_Toc88391307"/>
      <w:bookmarkStart w:id="494" w:name="_Toc88391718"/>
      <w:bookmarkStart w:id="495" w:name="_Toc88391853"/>
      <w:bookmarkStart w:id="496" w:name="_Toc88391982"/>
      <w:bookmarkStart w:id="497" w:name="_Toc88392111"/>
      <w:bookmarkStart w:id="498" w:name="_Toc88392371"/>
      <w:bookmarkStart w:id="499" w:name="_Toc89601888"/>
      <w:bookmarkStart w:id="500" w:name="_Toc142034606"/>
      <w:bookmarkStart w:id="501" w:name="_Toc142199438"/>
      <w:bookmarkEnd w:id="491"/>
      <w:bookmarkEnd w:id="492"/>
      <w:bookmarkEnd w:id="493"/>
      <w:bookmarkEnd w:id="494"/>
      <w:bookmarkEnd w:id="495"/>
      <w:bookmarkEnd w:id="496"/>
      <w:bookmarkEnd w:id="497"/>
      <w:bookmarkEnd w:id="498"/>
      <w:bookmarkEnd w:id="499"/>
      <w:bookmarkEnd w:id="500"/>
      <w:bookmarkEnd w:id="501"/>
    </w:p>
    <w:p w14:paraId="3D224E17" w14:textId="77777777" w:rsidR="00A65719" w:rsidRPr="00194EE8" w:rsidRDefault="00A65719" w:rsidP="00394F70">
      <w:pPr>
        <w:keepNext/>
        <w:numPr>
          <w:ilvl w:val="0"/>
          <w:numId w:val="20"/>
        </w:numPr>
        <w:tabs>
          <w:tab w:val="left" w:pos="993"/>
        </w:tabs>
        <w:spacing w:line="240" w:lineRule="auto"/>
        <w:outlineLvl w:val="1"/>
        <w:rPr>
          <w:rFonts w:ascii="Times New Roman" w:eastAsia="Calibri" w:hAnsi="Times New Roman"/>
          <w:b/>
          <w:bCs/>
          <w:iCs/>
          <w:noProof/>
          <w:vanish/>
          <w:sz w:val="26"/>
          <w:lang w:val="bs-Latn-BA" w:eastAsia="bs-Latn-BA"/>
        </w:rPr>
      </w:pPr>
      <w:bookmarkStart w:id="502" w:name="_Toc88390829"/>
      <w:bookmarkStart w:id="503" w:name="_Toc88391196"/>
      <w:bookmarkStart w:id="504" w:name="_Toc88391308"/>
      <w:bookmarkStart w:id="505" w:name="_Toc88391719"/>
      <w:bookmarkStart w:id="506" w:name="_Toc88391854"/>
      <w:bookmarkStart w:id="507" w:name="_Toc88391983"/>
      <w:bookmarkStart w:id="508" w:name="_Toc88392112"/>
      <w:bookmarkStart w:id="509" w:name="_Toc88392372"/>
      <w:bookmarkStart w:id="510" w:name="_Toc89601889"/>
      <w:bookmarkStart w:id="511" w:name="_Toc142034607"/>
      <w:bookmarkStart w:id="512" w:name="_Toc142199439"/>
      <w:bookmarkEnd w:id="502"/>
      <w:bookmarkEnd w:id="503"/>
      <w:bookmarkEnd w:id="504"/>
      <w:bookmarkEnd w:id="505"/>
      <w:bookmarkEnd w:id="506"/>
      <w:bookmarkEnd w:id="507"/>
      <w:bookmarkEnd w:id="508"/>
      <w:bookmarkEnd w:id="509"/>
      <w:bookmarkEnd w:id="510"/>
      <w:bookmarkEnd w:id="511"/>
      <w:bookmarkEnd w:id="512"/>
    </w:p>
    <w:p w14:paraId="681AACE8" w14:textId="77777777" w:rsidR="00A65719" w:rsidRPr="00194EE8" w:rsidRDefault="00A65719" w:rsidP="00394F70">
      <w:pPr>
        <w:keepNext/>
        <w:numPr>
          <w:ilvl w:val="0"/>
          <w:numId w:val="20"/>
        </w:numPr>
        <w:tabs>
          <w:tab w:val="left" w:pos="993"/>
        </w:tabs>
        <w:spacing w:line="240" w:lineRule="auto"/>
        <w:outlineLvl w:val="1"/>
        <w:rPr>
          <w:rFonts w:ascii="Times New Roman" w:eastAsia="Calibri" w:hAnsi="Times New Roman"/>
          <w:b/>
          <w:bCs/>
          <w:iCs/>
          <w:noProof/>
          <w:vanish/>
          <w:sz w:val="26"/>
          <w:lang w:val="bs-Latn-BA" w:eastAsia="bs-Latn-BA"/>
        </w:rPr>
      </w:pPr>
      <w:bookmarkStart w:id="513" w:name="_Toc88390830"/>
      <w:bookmarkStart w:id="514" w:name="_Toc88391197"/>
      <w:bookmarkStart w:id="515" w:name="_Toc88391309"/>
      <w:bookmarkStart w:id="516" w:name="_Toc88391720"/>
      <w:bookmarkStart w:id="517" w:name="_Toc88391855"/>
      <w:bookmarkStart w:id="518" w:name="_Toc88391984"/>
      <w:bookmarkStart w:id="519" w:name="_Toc88392113"/>
      <w:bookmarkStart w:id="520" w:name="_Toc88392373"/>
      <w:bookmarkStart w:id="521" w:name="_Toc89601890"/>
      <w:bookmarkStart w:id="522" w:name="_Toc142034608"/>
      <w:bookmarkStart w:id="523" w:name="_Toc142199440"/>
      <w:bookmarkEnd w:id="513"/>
      <w:bookmarkEnd w:id="514"/>
      <w:bookmarkEnd w:id="515"/>
      <w:bookmarkEnd w:id="516"/>
      <w:bookmarkEnd w:id="517"/>
      <w:bookmarkEnd w:id="518"/>
      <w:bookmarkEnd w:id="519"/>
      <w:bookmarkEnd w:id="520"/>
      <w:bookmarkEnd w:id="521"/>
      <w:bookmarkEnd w:id="522"/>
      <w:bookmarkEnd w:id="523"/>
    </w:p>
    <w:p w14:paraId="531FF67F" w14:textId="77777777" w:rsidR="00AB4F84" w:rsidRPr="00194EE8" w:rsidRDefault="00DA2109" w:rsidP="004A71AF">
      <w:pPr>
        <w:pStyle w:val="Heading2"/>
      </w:pPr>
      <w:r w:rsidRPr="00194EE8">
        <w:tab/>
      </w:r>
      <w:bookmarkStart w:id="524" w:name="_Toc142199441"/>
      <w:r w:rsidR="00AB4F84" w:rsidRPr="00194EE8">
        <w:t>Inspekcijski nadzor</w:t>
      </w:r>
      <w:bookmarkEnd w:id="524"/>
      <w:r w:rsidR="00E219BF" w:rsidRPr="00194EE8">
        <w:t xml:space="preserve"> </w:t>
      </w:r>
    </w:p>
    <w:p w14:paraId="0C404393" w14:textId="77777777" w:rsidR="00AB4F84" w:rsidRPr="00194EE8" w:rsidRDefault="00AB4F84" w:rsidP="00AB4F84">
      <w:pPr>
        <w:spacing w:line="240" w:lineRule="auto"/>
        <w:rPr>
          <w:rFonts w:ascii="Times New Roman" w:hAnsi="Times New Roman"/>
          <w:szCs w:val="24"/>
          <w:lang w:val="bs-Latn-BA" w:eastAsia="bs-Latn-BA"/>
        </w:rPr>
      </w:pPr>
    </w:p>
    <w:p w14:paraId="768966D4" w14:textId="2A6335DF" w:rsidR="00EC331D" w:rsidRPr="00194EE8" w:rsidRDefault="00EC331D" w:rsidP="00EC331D">
      <w:pPr>
        <w:spacing w:line="240" w:lineRule="auto"/>
        <w:rPr>
          <w:rFonts w:ascii="Times New Roman" w:hAnsi="Times New Roman"/>
          <w:noProof/>
          <w:szCs w:val="24"/>
          <w:lang w:val="bs-Latn-BA" w:eastAsia="bs-Latn-BA"/>
        </w:rPr>
      </w:pPr>
      <w:r w:rsidRPr="00194EE8">
        <w:rPr>
          <w:rFonts w:ascii="Times New Roman" w:hAnsi="Times New Roman"/>
          <w:noProof/>
          <w:szCs w:val="24"/>
          <w:lang w:val="bs-Latn-BA" w:eastAsia="bs-Latn-BA"/>
        </w:rPr>
        <w:t>U skladu sa Zakonom</w:t>
      </w:r>
      <w:r w:rsidR="00137D57" w:rsidRPr="00194EE8">
        <w:rPr>
          <w:rFonts w:ascii="Times New Roman" w:hAnsi="Times New Roman"/>
          <w:noProof/>
          <w:szCs w:val="24"/>
          <w:lang w:val="bs-Latn-BA" w:eastAsia="bs-Latn-BA"/>
        </w:rPr>
        <w:t>,</w:t>
      </w:r>
      <w:r w:rsidRPr="00194EE8">
        <w:rPr>
          <w:rFonts w:ascii="Times New Roman" w:hAnsi="Times New Roman"/>
          <w:noProof/>
          <w:szCs w:val="24"/>
          <w:lang w:val="bs-Latn-BA" w:eastAsia="bs-Latn-BA"/>
        </w:rPr>
        <w:t xml:space="preserve"> Agencija je nadležna u oblasti regulatorne odgovornosti za kontrolu korisnika izvora </w:t>
      </w:r>
      <w:r w:rsidR="007E1DDA" w:rsidRPr="00194EE8">
        <w:rPr>
          <w:rFonts w:ascii="Times New Roman" w:hAnsi="Times New Roman"/>
          <w:noProof/>
          <w:szCs w:val="24"/>
          <w:lang w:val="bs-Latn-BA" w:eastAsia="bs-Latn-BA"/>
        </w:rPr>
        <w:t>jonizirajuć</w:t>
      </w:r>
      <w:r w:rsidRPr="00194EE8">
        <w:rPr>
          <w:rFonts w:ascii="Times New Roman" w:hAnsi="Times New Roman"/>
          <w:noProof/>
          <w:szCs w:val="24"/>
          <w:lang w:val="bs-Latn-BA" w:eastAsia="bs-Latn-BA"/>
        </w:rPr>
        <w:t>eg zračenja i kontrolu tehničkih servisa. Posredstvom Inspektorata Agencije, u kojem su zaposleni državni inspektori za radijaci</w:t>
      </w:r>
      <w:r w:rsidR="00137D57" w:rsidRPr="00194EE8">
        <w:rPr>
          <w:rFonts w:ascii="Times New Roman" w:hAnsi="Times New Roman"/>
          <w:noProof/>
          <w:szCs w:val="24"/>
          <w:lang w:val="bs-Latn-BA" w:eastAsia="bs-Latn-BA"/>
        </w:rPr>
        <w:t>jsk</w:t>
      </w:r>
      <w:r w:rsidRPr="00194EE8">
        <w:rPr>
          <w:rFonts w:ascii="Times New Roman" w:hAnsi="Times New Roman"/>
          <w:noProof/>
          <w:szCs w:val="24"/>
          <w:lang w:val="bs-Latn-BA" w:eastAsia="bs-Latn-BA"/>
        </w:rPr>
        <w:t xml:space="preserve">u i nuklearnu sigurnost, Agencija vrši poslove inspekcijskog nadzora nad korisnicima izvora </w:t>
      </w:r>
      <w:r w:rsidR="007E1DDA" w:rsidRPr="00194EE8">
        <w:rPr>
          <w:rFonts w:ascii="Times New Roman" w:hAnsi="Times New Roman"/>
          <w:noProof/>
          <w:szCs w:val="24"/>
          <w:lang w:val="bs-Latn-BA" w:eastAsia="bs-Latn-BA"/>
        </w:rPr>
        <w:t>jonizirajuć</w:t>
      </w:r>
      <w:r w:rsidRPr="00194EE8">
        <w:rPr>
          <w:rFonts w:ascii="Times New Roman" w:hAnsi="Times New Roman"/>
          <w:noProof/>
          <w:szCs w:val="24"/>
          <w:lang w:val="bs-Latn-BA" w:eastAsia="bs-Latn-BA"/>
        </w:rPr>
        <w:t xml:space="preserve">eg zračenja i </w:t>
      </w:r>
      <w:r w:rsidRPr="00194EE8">
        <w:rPr>
          <w:rFonts w:ascii="Times New Roman" w:hAnsi="Times New Roman"/>
          <w:noProof/>
          <w:szCs w:val="24"/>
          <w:lang w:val="bs-Latn-BA" w:eastAsia="bs-Latn-BA"/>
        </w:rPr>
        <w:lastRenderedPageBreak/>
        <w:t>tehničkim servisima.</w:t>
      </w:r>
      <w:r w:rsidR="00137D57" w:rsidRPr="00194EE8">
        <w:rPr>
          <w:rFonts w:ascii="Times New Roman" w:hAnsi="Times New Roman"/>
          <w:noProof/>
          <w:szCs w:val="24"/>
          <w:lang w:val="bs-Latn-BA" w:eastAsia="bs-Latn-BA"/>
        </w:rPr>
        <w:t xml:space="preserve"> </w:t>
      </w:r>
      <w:r w:rsidR="00904BF7">
        <w:rPr>
          <w:rFonts w:ascii="Times New Roman" w:hAnsi="Times New Roman"/>
          <w:szCs w:val="24"/>
          <w:lang w:val="bs-Latn-BA" w:eastAsia="bs-Latn-BA"/>
        </w:rPr>
        <w:t xml:space="preserve">Pored inspekcijskog nadzora, </w:t>
      </w:r>
      <w:r w:rsidR="00904BF7" w:rsidRPr="00CF5684">
        <w:rPr>
          <w:rFonts w:ascii="Times New Roman" w:hAnsi="Times New Roman"/>
          <w:szCs w:val="24"/>
          <w:lang w:val="bs-Latn-BA" w:eastAsia="bs-Latn-BA"/>
        </w:rPr>
        <w:t xml:space="preserve">inspektori </w:t>
      </w:r>
      <w:r w:rsidRPr="00194EE8">
        <w:rPr>
          <w:rFonts w:ascii="Times New Roman" w:hAnsi="Times New Roman"/>
          <w:noProof/>
          <w:szCs w:val="24"/>
          <w:lang w:val="bs-Latn-BA" w:eastAsia="bs-Latn-BA"/>
        </w:rPr>
        <w:t>učestvuju u komisijama za utvrđivanje uslova za obavljanje poslova tehničkog servisa, odgovoru na vanredni događaj i u slučaju pronalaska izvora nepoznatog vlasnika.</w:t>
      </w:r>
    </w:p>
    <w:p w14:paraId="103AD5FE" w14:textId="77777777" w:rsidR="00EC331D" w:rsidRPr="00194EE8" w:rsidRDefault="00EC331D" w:rsidP="00EC331D">
      <w:pPr>
        <w:spacing w:line="240" w:lineRule="auto"/>
        <w:rPr>
          <w:rFonts w:ascii="Times New Roman" w:hAnsi="Times New Roman"/>
          <w:noProof/>
          <w:szCs w:val="24"/>
          <w:lang w:val="bs-Latn-BA" w:eastAsia="bs-Latn-BA"/>
        </w:rPr>
      </w:pPr>
    </w:p>
    <w:p w14:paraId="3C30383B" w14:textId="4309A752" w:rsidR="00EC331D" w:rsidRPr="00194EE8" w:rsidRDefault="00EC331D" w:rsidP="00EC331D">
      <w:pPr>
        <w:spacing w:line="240" w:lineRule="auto"/>
        <w:rPr>
          <w:rFonts w:ascii="Times New Roman" w:hAnsi="Times New Roman"/>
          <w:noProof/>
          <w:szCs w:val="24"/>
          <w:lang w:val="bs-Latn-BA"/>
        </w:rPr>
      </w:pPr>
      <w:r w:rsidRPr="00194EE8">
        <w:rPr>
          <w:rFonts w:ascii="Times New Roman" w:hAnsi="Times New Roman"/>
          <w:noProof/>
          <w:szCs w:val="24"/>
          <w:lang w:val="bs-Latn-BA"/>
        </w:rPr>
        <w:t xml:space="preserve">Prilikom obavljanja inspekcijskog nadzora, oblast rada i </w:t>
      </w:r>
      <w:r w:rsidR="007E1DDA" w:rsidRPr="00194EE8">
        <w:rPr>
          <w:rFonts w:ascii="Times New Roman" w:hAnsi="Times New Roman"/>
          <w:noProof/>
          <w:szCs w:val="24"/>
          <w:lang w:val="bs-Latn-BA"/>
        </w:rPr>
        <w:t>ovlašt</w:t>
      </w:r>
      <w:r w:rsidRPr="00194EE8">
        <w:rPr>
          <w:rFonts w:ascii="Times New Roman" w:hAnsi="Times New Roman"/>
          <w:noProof/>
          <w:szCs w:val="24"/>
          <w:lang w:val="bs-Latn-BA"/>
        </w:rPr>
        <w:t xml:space="preserve">enja inspektora su </w:t>
      </w:r>
      <w:r w:rsidR="0050606D" w:rsidRPr="00194EE8">
        <w:rPr>
          <w:rFonts w:ascii="Times New Roman" w:hAnsi="Times New Roman"/>
          <w:noProof/>
          <w:szCs w:val="24"/>
          <w:lang w:val="bs-Latn-BA"/>
        </w:rPr>
        <w:t>definir</w:t>
      </w:r>
      <w:r w:rsidRPr="00194EE8">
        <w:rPr>
          <w:rFonts w:ascii="Times New Roman" w:hAnsi="Times New Roman"/>
          <w:noProof/>
          <w:szCs w:val="24"/>
          <w:lang w:val="bs-Latn-BA"/>
        </w:rPr>
        <w:t>ani u skladu sa zakonskom i podzakonskom regulativom:</w:t>
      </w:r>
    </w:p>
    <w:p w14:paraId="20EA09CD" w14:textId="77777777" w:rsidR="00EC331D" w:rsidRPr="00194EE8" w:rsidRDefault="00EC331D" w:rsidP="00EC331D">
      <w:pPr>
        <w:spacing w:line="240" w:lineRule="auto"/>
        <w:rPr>
          <w:rFonts w:ascii="Times New Roman" w:hAnsi="Times New Roman"/>
          <w:noProof/>
          <w:szCs w:val="24"/>
          <w:lang w:val="bs-Latn-BA"/>
        </w:rPr>
      </w:pPr>
    </w:p>
    <w:p w14:paraId="4D86B332" w14:textId="0EE4276A"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Zakon o radijaci</w:t>
      </w:r>
      <w:r w:rsidR="00137D57" w:rsidRPr="00194EE8">
        <w:rPr>
          <w:rFonts w:ascii="Times New Roman" w:hAnsi="Times New Roman"/>
          <w:noProof/>
          <w:lang w:val="bs-Latn-BA" w:eastAsia="bs-Latn-BA"/>
        </w:rPr>
        <w:t>jsk</w:t>
      </w:r>
      <w:r w:rsidRPr="00194EE8">
        <w:rPr>
          <w:rFonts w:ascii="Times New Roman" w:hAnsi="Times New Roman"/>
          <w:noProof/>
          <w:lang w:val="bs-Latn-BA" w:eastAsia="bs-Latn-BA"/>
        </w:rPr>
        <w:t xml:space="preserve">oj i nuklearnoj </w:t>
      </w:r>
      <w:r w:rsidR="00137D57" w:rsidRPr="00194EE8">
        <w:rPr>
          <w:rFonts w:ascii="Times New Roman" w:hAnsi="Times New Roman"/>
          <w:noProof/>
          <w:lang w:val="bs-Latn-BA" w:eastAsia="bs-Latn-BA"/>
        </w:rPr>
        <w:t>sigurnosti</w:t>
      </w:r>
      <w:r w:rsidRPr="00194EE8">
        <w:rPr>
          <w:rFonts w:ascii="Times New Roman" w:hAnsi="Times New Roman"/>
          <w:noProof/>
          <w:lang w:val="bs-Latn-BA" w:eastAsia="bs-Latn-BA"/>
        </w:rPr>
        <w:t xml:space="preserve"> u Bosni i Hercegovini („Službeni glasnik BiH“, broj 88/07);</w:t>
      </w:r>
    </w:p>
    <w:p w14:paraId="43956812" w14:textId="77777777"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Zakon o upravi („Službeni glasnik BiH“, br. 32/02, 102/09 i 72/17);</w:t>
      </w:r>
    </w:p>
    <w:p w14:paraId="55C64B63" w14:textId="77777777"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Zakon o upravnom postupku („Službeni glasnik BiH“, br. 29/02, 12/04, 88/07, 93/09, 41/13 i 53/16);</w:t>
      </w:r>
    </w:p>
    <w:p w14:paraId="3346EE6E" w14:textId="77777777"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Zakon o prekršajima BiH („Službeni glasnik BiH“, br. 41/07, 18/12, 36/14, 81/15 i 65/20);</w:t>
      </w:r>
    </w:p>
    <w:p w14:paraId="4335C728" w14:textId="23E7EF23"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 xml:space="preserve">Pravilnik o inspekcijskom nadzoru u oblasti </w:t>
      </w:r>
      <w:r w:rsidR="00137D57" w:rsidRPr="00194EE8">
        <w:rPr>
          <w:rFonts w:ascii="Times New Roman" w:hAnsi="Times New Roman"/>
          <w:noProof/>
          <w:lang w:val="bs-Latn-BA" w:eastAsia="bs-Latn-BA"/>
        </w:rPr>
        <w:t>radijacijsk</w:t>
      </w:r>
      <w:r w:rsidRPr="00194EE8">
        <w:rPr>
          <w:rFonts w:ascii="Times New Roman" w:hAnsi="Times New Roman"/>
          <w:noProof/>
          <w:lang w:val="bs-Latn-BA" w:eastAsia="bs-Latn-BA"/>
        </w:rPr>
        <w:t>e i nuklearne sigurnosti („Službeni glasnik BiH“, broj 65/10);</w:t>
      </w:r>
    </w:p>
    <w:p w14:paraId="0126112B" w14:textId="77777777"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Pravilnik o obliku i sadržaju legitimacije inspektora organa uprave Bosne i Hercegovine i sadržaju i načinu vođenja evidencije o izvršenim inspekcijskim pregledima („Službeni glasnik BiH“, broj 34/05);</w:t>
      </w:r>
    </w:p>
    <w:p w14:paraId="2C6D449C" w14:textId="77777777" w:rsidR="00EC331D" w:rsidRPr="00194EE8" w:rsidRDefault="00EC331D" w:rsidP="00EC331D">
      <w:pPr>
        <w:numPr>
          <w:ilvl w:val="0"/>
          <w:numId w:val="5"/>
        </w:numPr>
        <w:spacing w:line="240" w:lineRule="auto"/>
        <w:contextualSpacing/>
        <w:rPr>
          <w:rFonts w:ascii="Times New Roman" w:hAnsi="Times New Roman"/>
          <w:noProof/>
          <w:lang w:val="bs-Latn-BA" w:eastAsia="bs-Latn-BA"/>
        </w:rPr>
      </w:pPr>
      <w:r w:rsidRPr="00194EE8">
        <w:rPr>
          <w:rFonts w:ascii="Times New Roman" w:hAnsi="Times New Roman"/>
          <w:noProof/>
          <w:lang w:val="bs-Latn-BA" w:eastAsia="bs-Latn-BA"/>
        </w:rPr>
        <w:t>Pravilnik o uslovima i načinu pečaćenja poslovnih prostorija i sredstava za rad subjekata nadzora („Službeni glasnik BiH“, br. 83/16 i 32/17).</w:t>
      </w:r>
    </w:p>
    <w:p w14:paraId="76EDF208" w14:textId="77777777" w:rsidR="00EC331D" w:rsidRPr="00194EE8" w:rsidRDefault="00EC331D" w:rsidP="00EC331D">
      <w:pPr>
        <w:spacing w:line="240" w:lineRule="auto"/>
        <w:rPr>
          <w:rFonts w:ascii="Times New Roman" w:hAnsi="Times New Roman"/>
          <w:noProof/>
          <w:lang w:val="bs-Latn-BA" w:eastAsia="bs-Latn-BA"/>
        </w:rPr>
      </w:pPr>
    </w:p>
    <w:p w14:paraId="216B0EB0" w14:textId="258ABE02"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Pravilnikom o unutrašnjoj organizaciji Agencije defini</w:t>
      </w:r>
      <w:r w:rsidR="00137D57" w:rsidRPr="00194EE8">
        <w:rPr>
          <w:rFonts w:ascii="Times New Roman" w:hAnsi="Times New Roman"/>
          <w:noProof/>
          <w:lang w:val="bs-Latn-BA" w:eastAsia="bs-Latn-BA"/>
        </w:rPr>
        <w:t>r</w:t>
      </w:r>
      <w:r w:rsidRPr="00194EE8">
        <w:rPr>
          <w:rFonts w:ascii="Times New Roman" w:hAnsi="Times New Roman"/>
          <w:noProof/>
          <w:lang w:val="bs-Latn-BA" w:eastAsia="bs-Latn-BA"/>
        </w:rPr>
        <w:t xml:space="preserve">ano je da Agencija u svom sastavu ima Inspektorat koji poslove iz svoje nadležnosti obavlja posredstvom inspektora u sjedištu Agencije i regionalnim </w:t>
      </w:r>
      <w:r w:rsidR="00904BF7">
        <w:rPr>
          <w:rFonts w:ascii="Times New Roman" w:hAnsi="Times New Roman"/>
          <w:noProof/>
          <w:lang w:val="bs-Latn-BA" w:eastAsia="bs-Latn-BA"/>
        </w:rPr>
        <w:t>uredima</w:t>
      </w:r>
      <w:r w:rsidRPr="00194EE8">
        <w:rPr>
          <w:rFonts w:ascii="Times New Roman" w:hAnsi="Times New Roman"/>
          <w:noProof/>
          <w:lang w:val="bs-Latn-BA" w:eastAsia="bs-Latn-BA"/>
        </w:rPr>
        <w:t xml:space="preserve"> u Banja Luci i Mostaru. Inspekcijski nadzor vrše državni inspektori za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 xml:space="preserve">u i nuklearnu </w:t>
      </w:r>
      <w:r w:rsidR="00137D57" w:rsidRPr="00194EE8">
        <w:rPr>
          <w:rFonts w:ascii="Times New Roman" w:hAnsi="Times New Roman"/>
          <w:noProof/>
          <w:lang w:val="bs-Latn-BA" w:eastAsia="bs-Latn-BA"/>
        </w:rPr>
        <w:t>sigurnost</w:t>
      </w:r>
      <w:r w:rsidRPr="00194EE8">
        <w:rPr>
          <w:rFonts w:ascii="Times New Roman" w:hAnsi="Times New Roman"/>
          <w:noProof/>
          <w:lang w:val="bs-Latn-BA" w:eastAsia="bs-Latn-BA"/>
        </w:rPr>
        <w:t xml:space="preserve"> (u daljem tekstu: inspektori). Inspektori su lica sa posebnim ovlaš</w:t>
      </w:r>
      <w:r w:rsidR="00137D57" w:rsidRPr="00194EE8">
        <w:rPr>
          <w:rFonts w:ascii="Times New Roman" w:hAnsi="Times New Roman"/>
          <w:noProof/>
          <w:lang w:val="bs-Latn-BA" w:eastAsia="bs-Latn-BA"/>
        </w:rPr>
        <w:t>t</w:t>
      </w:r>
      <w:r w:rsidRPr="00194EE8">
        <w:rPr>
          <w:rFonts w:ascii="Times New Roman" w:hAnsi="Times New Roman"/>
          <w:noProof/>
          <w:lang w:val="bs-Latn-BA" w:eastAsia="bs-Latn-BA"/>
        </w:rPr>
        <w:t>enjima,</w:t>
      </w:r>
      <w:r w:rsidRPr="00194EE8">
        <w:rPr>
          <w:rFonts w:ascii="Times New Roman" w:hAnsi="Times New Roman"/>
          <w:noProof/>
          <w:lang w:val="bs-Latn-BA"/>
        </w:rPr>
        <w:t xml:space="preserve"> pri čemu se uslovi za izbor inspektora i sadržaj </w:t>
      </w:r>
      <w:r w:rsidR="007E1DDA" w:rsidRPr="00194EE8">
        <w:rPr>
          <w:rFonts w:ascii="Times New Roman" w:hAnsi="Times New Roman"/>
          <w:noProof/>
          <w:lang w:val="bs-Latn-BA"/>
        </w:rPr>
        <w:t>ovlašt</w:t>
      </w:r>
      <w:r w:rsidRPr="00194EE8">
        <w:rPr>
          <w:rFonts w:ascii="Times New Roman" w:hAnsi="Times New Roman"/>
          <w:noProof/>
          <w:lang w:val="bs-Latn-BA"/>
        </w:rPr>
        <w:t>enja utvrđuju podzakonskim aktom</w:t>
      </w:r>
      <w:r w:rsidRPr="00194EE8">
        <w:rPr>
          <w:rFonts w:ascii="Times New Roman" w:hAnsi="Times New Roman"/>
          <w:noProof/>
          <w:lang w:val="bs-Latn-BA" w:eastAsia="bs-Latn-BA"/>
        </w:rPr>
        <w:t>. Posebna ovlaš</w:t>
      </w:r>
      <w:r w:rsidR="00137D57" w:rsidRPr="00194EE8">
        <w:rPr>
          <w:rFonts w:ascii="Times New Roman" w:hAnsi="Times New Roman"/>
          <w:noProof/>
          <w:lang w:val="bs-Latn-BA" w:eastAsia="bs-Latn-BA"/>
        </w:rPr>
        <w:t>t</w:t>
      </w:r>
      <w:r w:rsidRPr="00194EE8">
        <w:rPr>
          <w:rFonts w:ascii="Times New Roman" w:hAnsi="Times New Roman"/>
          <w:noProof/>
          <w:lang w:val="bs-Latn-BA" w:eastAsia="bs-Latn-BA"/>
        </w:rPr>
        <w:t>enja inspektora su defini</w:t>
      </w:r>
      <w:r w:rsidR="00137D57" w:rsidRPr="00194EE8">
        <w:rPr>
          <w:rFonts w:ascii="Times New Roman" w:hAnsi="Times New Roman"/>
          <w:noProof/>
          <w:lang w:val="bs-Latn-BA" w:eastAsia="bs-Latn-BA"/>
        </w:rPr>
        <w:t>r</w:t>
      </w:r>
      <w:r w:rsidRPr="00194EE8">
        <w:rPr>
          <w:rFonts w:ascii="Times New Roman" w:hAnsi="Times New Roman"/>
          <w:noProof/>
          <w:lang w:val="bs-Latn-BA" w:eastAsia="bs-Latn-BA"/>
        </w:rPr>
        <w:t>ana Zakonom o upravi i „Pravilnikom o inspekcijskom nadzoru u oblasti radijaci</w:t>
      </w:r>
      <w:r w:rsidR="00137D57" w:rsidRPr="00194EE8">
        <w:rPr>
          <w:rFonts w:ascii="Times New Roman" w:hAnsi="Times New Roman"/>
          <w:noProof/>
          <w:lang w:val="bs-Latn-BA" w:eastAsia="bs-Latn-BA"/>
        </w:rPr>
        <w:t>jsk</w:t>
      </w:r>
      <w:r w:rsidRPr="00194EE8">
        <w:rPr>
          <w:rFonts w:ascii="Times New Roman" w:hAnsi="Times New Roman"/>
          <w:noProof/>
          <w:lang w:val="bs-Latn-BA" w:eastAsia="bs-Latn-BA"/>
        </w:rPr>
        <w:t xml:space="preserve">e i nuklearne </w:t>
      </w:r>
      <w:r w:rsidR="00904BF7">
        <w:rPr>
          <w:rFonts w:ascii="Times New Roman" w:hAnsi="Times New Roman"/>
          <w:noProof/>
          <w:lang w:val="bs-Latn-BA" w:eastAsia="bs-Latn-BA"/>
        </w:rPr>
        <w:t>sigurnosti</w:t>
      </w:r>
      <w:r w:rsidRPr="00194EE8">
        <w:rPr>
          <w:rFonts w:ascii="Times New Roman" w:hAnsi="Times New Roman"/>
          <w:noProof/>
          <w:lang w:val="bs-Latn-BA" w:eastAsia="bs-Latn-BA"/>
        </w:rPr>
        <w:t>“.</w:t>
      </w:r>
    </w:p>
    <w:p w14:paraId="231F35DA" w14:textId="77777777" w:rsidR="00EC331D" w:rsidRPr="00194EE8" w:rsidRDefault="00EC331D" w:rsidP="00EC331D">
      <w:pPr>
        <w:spacing w:line="240" w:lineRule="auto"/>
        <w:rPr>
          <w:rFonts w:ascii="Times New Roman" w:hAnsi="Times New Roman"/>
          <w:noProof/>
          <w:lang w:val="bs-Latn-BA" w:eastAsia="bs-Latn-BA"/>
        </w:rPr>
      </w:pPr>
    </w:p>
    <w:p w14:paraId="7F61C3B5" w14:textId="52E2ADE9"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Sva lica koja posjeduju izvore zračenja i obavljaju djelatnost sa izvorima zračenja podliježu inspekcijskom nadzoru. Prilikom obavljanja inspekcijskog nadzora, inspektori </w:t>
      </w:r>
      <w:r w:rsidR="00137D57" w:rsidRPr="00194EE8">
        <w:rPr>
          <w:rFonts w:ascii="Times New Roman" w:hAnsi="Times New Roman"/>
          <w:noProof/>
          <w:lang w:val="bs-Latn-BA" w:eastAsia="bs-Latn-BA"/>
        </w:rPr>
        <w:t>kontroliraj</w:t>
      </w:r>
      <w:r w:rsidRPr="00194EE8">
        <w:rPr>
          <w:rFonts w:ascii="Times New Roman" w:hAnsi="Times New Roman"/>
          <w:noProof/>
          <w:lang w:val="bs-Latn-BA" w:eastAsia="bs-Latn-BA"/>
        </w:rPr>
        <w:t>u način obavljanja djelatnosti sa izvorima zračenja</w:t>
      </w:r>
      <w:r w:rsidR="00904BF7">
        <w:rPr>
          <w:rFonts w:ascii="Times New Roman" w:hAnsi="Times New Roman"/>
          <w:noProof/>
          <w:lang w:val="bs-Latn-BA" w:eastAsia="bs-Latn-BA"/>
        </w:rPr>
        <w:t xml:space="preserve"> i</w:t>
      </w:r>
      <w:r w:rsidRPr="00194EE8">
        <w:rPr>
          <w:rFonts w:ascii="Times New Roman" w:hAnsi="Times New Roman"/>
          <w:noProof/>
          <w:lang w:val="bs-Latn-BA" w:eastAsia="bs-Latn-BA"/>
        </w:rPr>
        <w:t xml:space="preserve"> ispunjenost uslova za obavljanje djelatnosti sa izvorima zračenja. Nakon završenog inspekcijskog nadzora</w:t>
      </w:r>
      <w:r w:rsidR="00087076"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inspektori vrše ažuriranje baze podataka o korisnicima, izvorima zračenja i profesionalno izloženim licima, a takođe</w:t>
      </w:r>
      <w:r w:rsidR="00137D57" w:rsidRPr="00194EE8">
        <w:rPr>
          <w:rFonts w:ascii="Times New Roman" w:hAnsi="Times New Roman"/>
          <w:noProof/>
          <w:lang w:val="bs-Latn-BA" w:eastAsia="bs-Latn-BA"/>
        </w:rPr>
        <w:t>r</w:t>
      </w:r>
      <w:r w:rsidRPr="00194EE8">
        <w:rPr>
          <w:rFonts w:ascii="Times New Roman" w:hAnsi="Times New Roman"/>
          <w:noProof/>
          <w:lang w:val="bs-Latn-BA" w:eastAsia="bs-Latn-BA"/>
        </w:rPr>
        <w:t xml:space="preserve"> unose slike izvora zračenja u informacioni sistem RAIS</w:t>
      </w:r>
      <w:r w:rsidR="00A67CDD" w:rsidRPr="00194EE8">
        <w:rPr>
          <w:rFonts w:ascii="Times New Roman" w:hAnsi="Times New Roman"/>
          <w:noProof/>
          <w:lang w:val="bs-Latn-BA" w:eastAsia="bs-Latn-BA"/>
        </w:rPr>
        <w:t xml:space="preserve"> 3.3</w:t>
      </w:r>
      <w:r w:rsidRPr="00194EE8">
        <w:rPr>
          <w:rFonts w:ascii="Times New Roman" w:hAnsi="Times New Roman"/>
          <w:noProof/>
          <w:lang w:val="bs-Latn-BA" w:eastAsia="bs-Latn-BA"/>
        </w:rPr>
        <w:t>.</w:t>
      </w:r>
    </w:p>
    <w:p w14:paraId="649DFCF3" w14:textId="77777777" w:rsidR="00EC331D" w:rsidRPr="00194EE8" w:rsidRDefault="00EC331D" w:rsidP="00EC331D">
      <w:pPr>
        <w:spacing w:line="240" w:lineRule="auto"/>
        <w:rPr>
          <w:rFonts w:ascii="Times New Roman" w:hAnsi="Times New Roman"/>
          <w:noProof/>
          <w:lang w:val="bs-Latn-BA" w:eastAsia="bs-Latn-BA"/>
        </w:rPr>
      </w:pPr>
    </w:p>
    <w:p w14:paraId="1BFDDC68" w14:textId="217FC0B8"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Predmet inspekcijskog nadzora su i tehnički servisi koje Agencija autoriz</w:t>
      </w:r>
      <w:r w:rsidR="00137D57" w:rsidRPr="00194EE8">
        <w:rPr>
          <w:rFonts w:ascii="Times New Roman" w:hAnsi="Times New Roman"/>
          <w:noProof/>
          <w:lang w:val="bs-Latn-BA" w:eastAsia="bs-Latn-BA"/>
        </w:rPr>
        <w:t>ira</w:t>
      </w:r>
      <w:r w:rsidRPr="00194EE8">
        <w:rPr>
          <w:rFonts w:ascii="Times New Roman" w:hAnsi="Times New Roman"/>
          <w:noProof/>
          <w:lang w:val="bs-Latn-BA" w:eastAsia="bs-Latn-BA"/>
        </w:rPr>
        <w:t xml:space="preserve"> za poslove iz oblasti radijaci</w:t>
      </w:r>
      <w:r w:rsidR="00137D57" w:rsidRPr="00194EE8">
        <w:rPr>
          <w:rFonts w:ascii="Times New Roman" w:hAnsi="Times New Roman"/>
          <w:noProof/>
          <w:lang w:val="bs-Latn-BA" w:eastAsia="bs-Latn-BA"/>
        </w:rPr>
        <w:t>jsk</w:t>
      </w:r>
      <w:r w:rsidRPr="00194EE8">
        <w:rPr>
          <w:rFonts w:ascii="Times New Roman" w:hAnsi="Times New Roman"/>
          <w:noProof/>
          <w:lang w:val="bs-Latn-BA" w:eastAsia="bs-Latn-BA"/>
        </w:rPr>
        <w:t>e i nuklearne sigurnosti. Kontrola tehničkih servisa se obavlja u cilju provjere uslova na osnovu kojih im je odobrena autorizacija i u cilju provjere ispravnosti njihovog rada, a interval inspekcijskog nadzora je defini</w:t>
      </w:r>
      <w:r w:rsidR="00137D57" w:rsidRPr="00194EE8">
        <w:rPr>
          <w:rFonts w:ascii="Times New Roman" w:hAnsi="Times New Roman"/>
          <w:noProof/>
          <w:lang w:val="bs-Latn-BA" w:eastAsia="bs-Latn-BA"/>
        </w:rPr>
        <w:t>r</w:t>
      </w:r>
      <w:r w:rsidRPr="00194EE8">
        <w:rPr>
          <w:rFonts w:ascii="Times New Roman" w:hAnsi="Times New Roman"/>
          <w:noProof/>
          <w:lang w:val="bs-Latn-BA" w:eastAsia="bs-Latn-BA"/>
        </w:rPr>
        <w:t>an „Pravilnikom o tehničkim servisima za zaštitu od joniz</w:t>
      </w:r>
      <w:r w:rsidR="00137D57" w:rsidRPr="00194EE8">
        <w:rPr>
          <w:rFonts w:ascii="Times New Roman" w:hAnsi="Times New Roman"/>
          <w:noProof/>
          <w:lang w:val="bs-Latn-BA" w:eastAsia="bs-Latn-BA"/>
        </w:rPr>
        <w:t>ira</w:t>
      </w:r>
      <w:r w:rsidRPr="00194EE8">
        <w:rPr>
          <w:rFonts w:ascii="Times New Roman" w:hAnsi="Times New Roman"/>
          <w:noProof/>
          <w:lang w:val="bs-Latn-BA" w:eastAsia="bs-Latn-BA"/>
        </w:rPr>
        <w:t>jućeg zračenja“.</w:t>
      </w:r>
    </w:p>
    <w:p w14:paraId="74FD4B5C" w14:textId="77777777" w:rsidR="00EC331D" w:rsidRPr="00194EE8" w:rsidRDefault="00EC331D" w:rsidP="00EC331D">
      <w:pPr>
        <w:spacing w:line="240" w:lineRule="auto"/>
        <w:rPr>
          <w:rFonts w:ascii="Times New Roman" w:hAnsi="Times New Roman"/>
          <w:noProof/>
          <w:lang w:val="bs-Latn-BA" w:eastAsia="bs-Latn-BA"/>
        </w:rPr>
      </w:pPr>
    </w:p>
    <w:p w14:paraId="3440F080" w14:textId="012C8980"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vršenju inspekcijskog nadzora nad provođenjem zakona i podzakonskih akata, inspektor je </w:t>
      </w:r>
      <w:r w:rsidR="007E1DDA" w:rsidRPr="00194EE8">
        <w:rPr>
          <w:rFonts w:ascii="Times New Roman" w:hAnsi="Times New Roman"/>
          <w:noProof/>
          <w:lang w:val="bs-Latn-BA" w:eastAsia="bs-Latn-BA"/>
        </w:rPr>
        <w:t>ovlašt</w:t>
      </w:r>
      <w:r w:rsidRPr="00194EE8">
        <w:rPr>
          <w:rFonts w:ascii="Times New Roman" w:hAnsi="Times New Roman"/>
          <w:noProof/>
          <w:lang w:val="bs-Latn-BA" w:eastAsia="bs-Latn-BA"/>
        </w:rPr>
        <w:t>en da:</w:t>
      </w:r>
    </w:p>
    <w:p w14:paraId="3A571D84" w14:textId="77777777" w:rsidR="00EC331D" w:rsidRPr="00194EE8" w:rsidRDefault="00EC331D" w:rsidP="00EC331D">
      <w:pPr>
        <w:tabs>
          <w:tab w:val="left" w:pos="851"/>
        </w:tabs>
        <w:spacing w:line="240" w:lineRule="auto"/>
        <w:rPr>
          <w:rFonts w:ascii="Times New Roman" w:hAnsi="Times New Roman"/>
          <w:noProof/>
          <w:lang w:val="bs-Latn-BA" w:eastAsia="bs-Latn-BA"/>
        </w:rPr>
      </w:pPr>
    </w:p>
    <w:p w14:paraId="3B142194"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predlaže preventivne mjere u cilju sprečavanja povrede zakona i drugih propisa;</w:t>
      </w:r>
    </w:p>
    <w:p w14:paraId="0E58EF54"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naredi preduzimanje odgovarajućih mjera i radnji radi otklanjanja nedostataka u vezi s radom sa izvorima zračenja u određenom roku;</w:t>
      </w:r>
    </w:p>
    <w:p w14:paraId="04E224B7"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naredi dostavljanje potrebne dokumentacije i podataka u određenom roku;</w:t>
      </w:r>
    </w:p>
    <w:p w14:paraId="72A7209F" w14:textId="1956EF1A"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lastRenderedPageBreak/>
        <w:t xml:space="preserve">naredi ispunjavanje propisanih uslova i otklanjanje drugih nedostataka za koje se utvrdi da mogu izazvati štetne posljedice za zdravlje ljudi ili </w:t>
      </w:r>
      <w:r w:rsidR="00137D57" w:rsidRPr="00194EE8">
        <w:rPr>
          <w:rFonts w:ascii="Times New Roman" w:hAnsi="Times New Roman"/>
          <w:noProof/>
          <w:lang w:val="bs-Latn-BA" w:eastAsia="bs-Latn-BA"/>
        </w:rPr>
        <w:t>okoliš</w:t>
      </w:r>
      <w:r w:rsidRPr="00194EE8">
        <w:rPr>
          <w:rFonts w:ascii="Times New Roman" w:hAnsi="Times New Roman"/>
          <w:noProof/>
          <w:lang w:val="bs-Latn-BA" w:eastAsia="bs-Latn-BA"/>
        </w:rPr>
        <w:t>;</w:t>
      </w:r>
    </w:p>
    <w:p w14:paraId="109B710C" w14:textId="62FCA2F9"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 xml:space="preserve">naredi trenutan prekid onih aktivnosti koje se obavljaju u suprotnosti sa zakonima i propisima, a koje predstavljaju očitu opasnost za ljude i </w:t>
      </w:r>
      <w:r w:rsidR="00137D57" w:rsidRPr="00194EE8">
        <w:rPr>
          <w:rFonts w:ascii="Times New Roman" w:hAnsi="Times New Roman"/>
          <w:noProof/>
          <w:lang w:val="bs-Latn-BA" w:eastAsia="bs-Latn-BA"/>
        </w:rPr>
        <w:t>okoliš</w:t>
      </w:r>
      <w:r w:rsidRPr="00194EE8">
        <w:rPr>
          <w:rFonts w:ascii="Times New Roman" w:hAnsi="Times New Roman"/>
          <w:noProof/>
          <w:lang w:val="bs-Latn-BA" w:eastAsia="bs-Latn-BA"/>
        </w:rPr>
        <w:t>;</w:t>
      </w:r>
    </w:p>
    <w:p w14:paraId="364C8172"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zabrani obavljanje djelatnosti sa izvorima zračenja dok se ne ispune propisani uslovi;</w:t>
      </w:r>
    </w:p>
    <w:p w14:paraId="300ED313"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zabrani rad licima koja ne ispunjavaju propisane uslove za rad sa izvorima zračenja;</w:t>
      </w:r>
    </w:p>
    <w:p w14:paraId="43C43F84"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zabrani nepropisno postupanje sa radioaktivnim otpadom i naredi njegovo skladištenje, odnosno odlaganje na propisan način;</w:t>
      </w:r>
    </w:p>
    <w:p w14:paraId="5AC58CF5"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uzima uzorke robe i drugih predmeta, i preduzima i druge radnje i mjere radi obezbjeđenja dokaza;</w:t>
      </w:r>
    </w:p>
    <w:p w14:paraId="67BD8352"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u prostorije Agencije poziva lica čije je prisustvo potrebno u postupku vođenja inspekcijskog nadzora u skladu sa Zakonom o upravnom postupku;</w:t>
      </w:r>
    </w:p>
    <w:p w14:paraId="6C63C557" w14:textId="77777777"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izda prekršajni nalog odgovornom licu u pravnom licu ili da protiv njega pokrene prekršajni postupak pred nadležnim sudom;</w:t>
      </w:r>
    </w:p>
    <w:p w14:paraId="4A9691AB" w14:textId="7A2A7C58" w:rsidR="00EC331D" w:rsidRPr="00194EE8" w:rsidRDefault="00EC331D" w:rsidP="00EC331D">
      <w:pPr>
        <w:numPr>
          <w:ilvl w:val="0"/>
          <w:numId w:val="10"/>
        </w:numPr>
        <w:tabs>
          <w:tab w:val="left" w:pos="851"/>
        </w:tabs>
        <w:spacing w:line="240" w:lineRule="auto"/>
        <w:ind w:left="851" w:hanging="491"/>
        <w:contextualSpacing/>
        <w:rPr>
          <w:rFonts w:ascii="Times New Roman" w:hAnsi="Times New Roman"/>
          <w:noProof/>
          <w:lang w:val="bs-Latn-BA" w:eastAsia="bs-Latn-BA"/>
        </w:rPr>
      </w:pPr>
      <w:r w:rsidRPr="00194EE8">
        <w:rPr>
          <w:rFonts w:ascii="Times New Roman" w:hAnsi="Times New Roman"/>
          <w:noProof/>
          <w:lang w:val="bs-Latn-BA" w:eastAsia="bs-Latn-BA"/>
        </w:rPr>
        <w:t>preduzme druge mjere i radnje za koje je ovlaš</w:t>
      </w:r>
      <w:r w:rsidR="00137D57" w:rsidRPr="00194EE8">
        <w:rPr>
          <w:rFonts w:ascii="Times New Roman" w:hAnsi="Times New Roman"/>
          <w:noProof/>
          <w:lang w:val="bs-Latn-BA" w:eastAsia="bs-Latn-BA"/>
        </w:rPr>
        <w:t>t</w:t>
      </w:r>
      <w:r w:rsidRPr="00194EE8">
        <w:rPr>
          <w:rFonts w:ascii="Times New Roman" w:hAnsi="Times New Roman"/>
          <w:noProof/>
          <w:lang w:val="bs-Latn-BA" w:eastAsia="bs-Latn-BA"/>
        </w:rPr>
        <w:t>en zakonom i propisima.</w:t>
      </w:r>
    </w:p>
    <w:p w14:paraId="0D5F18BA" w14:textId="77777777" w:rsidR="00EC331D" w:rsidRPr="00194EE8" w:rsidRDefault="00EC331D" w:rsidP="00EC331D">
      <w:pPr>
        <w:spacing w:line="240" w:lineRule="auto"/>
        <w:rPr>
          <w:rFonts w:ascii="Times New Roman" w:hAnsi="Times New Roman"/>
          <w:noProof/>
          <w:lang w:val="bs-Latn-BA"/>
        </w:rPr>
      </w:pPr>
    </w:p>
    <w:p w14:paraId="1444559D" w14:textId="16D9005D" w:rsidR="00EC331D" w:rsidRPr="00194EE8"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t xml:space="preserve">Objavljivanjem </w:t>
      </w:r>
      <w:r w:rsidRPr="00194EE8">
        <w:rPr>
          <w:rFonts w:ascii="Times New Roman" w:hAnsi="Times New Roman"/>
          <w:noProof/>
          <w:lang w:val="bs-Latn-BA" w:eastAsia="bs-Latn-BA"/>
        </w:rPr>
        <w:t>„</w:t>
      </w:r>
      <w:r w:rsidRPr="00194EE8">
        <w:rPr>
          <w:rFonts w:ascii="Times New Roman" w:hAnsi="Times New Roman"/>
          <w:noProof/>
          <w:lang w:val="bs-Latn-BA"/>
        </w:rPr>
        <w:t xml:space="preserve">Pravilnika o uslovima i načinu pečaćenja poslovnih prostorija i sredstava za rad subjekata </w:t>
      </w:r>
      <w:r w:rsidRPr="00194EE8">
        <w:rPr>
          <w:rFonts w:ascii="Times New Roman" w:hAnsi="Times New Roman"/>
          <w:noProof/>
          <w:lang w:val="bs-Latn-BA" w:eastAsia="bs-Latn-BA"/>
        </w:rPr>
        <w:t>nadzora“</w:t>
      </w:r>
      <w:r w:rsidRPr="00194EE8">
        <w:rPr>
          <w:rFonts w:ascii="Times New Roman" w:hAnsi="Times New Roman"/>
          <w:noProof/>
          <w:lang w:val="bs-Latn-BA"/>
        </w:rPr>
        <w:t xml:space="preserve"> defini</w:t>
      </w:r>
      <w:r w:rsidR="00137D57" w:rsidRPr="00194EE8">
        <w:rPr>
          <w:rFonts w:ascii="Times New Roman" w:hAnsi="Times New Roman"/>
          <w:noProof/>
          <w:lang w:val="bs-Latn-BA"/>
        </w:rPr>
        <w:t>r</w:t>
      </w:r>
      <w:r w:rsidRPr="00194EE8">
        <w:rPr>
          <w:rFonts w:ascii="Times New Roman" w:hAnsi="Times New Roman"/>
          <w:noProof/>
          <w:lang w:val="bs-Latn-BA"/>
        </w:rPr>
        <w:t xml:space="preserve">ani su uslovi za pečaćenje, način pečaćenja i skidanja službenog pečata sa objekata, postrojenja, uređaja i sredstava za obavljanje djelatnosti sa izvorima </w:t>
      </w:r>
      <w:r w:rsidR="007E1DDA" w:rsidRPr="00194EE8">
        <w:rPr>
          <w:rFonts w:ascii="Times New Roman" w:hAnsi="Times New Roman"/>
          <w:noProof/>
          <w:lang w:val="bs-Latn-BA"/>
        </w:rPr>
        <w:t>jonizirajuć</w:t>
      </w:r>
      <w:r w:rsidRPr="00194EE8">
        <w:rPr>
          <w:rFonts w:ascii="Times New Roman" w:hAnsi="Times New Roman"/>
          <w:noProof/>
          <w:lang w:val="bs-Latn-BA"/>
        </w:rPr>
        <w:t>eg zračenja kada je u inspekcijskom postupku izrečena mjera zabrane njihove upotrebe. Takođe</w:t>
      </w:r>
      <w:r w:rsidR="00AD5A2D">
        <w:rPr>
          <w:rFonts w:ascii="Times New Roman" w:hAnsi="Times New Roman"/>
          <w:noProof/>
          <w:lang w:val="bs-Latn-BA"/>
        </w:rPr>
        <w:t>r</w:t>
      </w:r>
      <w:r w:rsidRPr="00194EE8">
        <w:rPr>
          <w:rFonts w:ascii="Times New Roman" w:hAnsi="Times New Roman"/>
          <w:noProof/>
          <w:lang w:val="bs-Latn-BA"/>
        </w:rPr>
        <w:t>, ovim pravilnikom su defini</w:t>
      </w:r>
      <w:r w:rsidR="009E4C2C" w:rsidRPr="00194EE8">
        <w:rPr>
          <w:rFonts w:ascii="Times New Roman" w:hAnsi="Times New Roman"/>
          <w:noProof/>
          <w:lang w:val="bs-Latn-BA"/>
        </w:rPr>
        <w:t>r</w:t>
      </w:r>
      <w:r w:rsidRPr="00194EE8">
        <w:rPr>
          <w:rFonts w:ascii="Times New Roman" w:hAnsi="Times New Roman"/>
          <w:noProof/>
          <w:lang w:val="bs-Latn-BA"/>
        </w:rPr>
        <w:t>ani i drugi oblici sprečavanja upotrebe objekata, postrojenja, uređaja i sredstava za rad ako to nije izvodljivo pečaćenjem. Na osnovu ovog pravilnika, inspektori vrše pečaćenje svih izvora zračenja koji se ne koriste i koji se ne namjeravaju dalje koristiti, kao i onih za koje subjekti nadzora nemaju potrebna odobrenja.</w:t>
      </w:r>
    </w:p>
    <w:p w14:paraId="1C952ACC" w14:textId="77777777" w:rsidR="00EC331D" w:rsidRPr="00194EE8" w:rsidRDefault="00EC331D" w:rsidP="00EC331D">
      <w:pPr>
        <w:spacing w:line="240" w:lineRule="auto"/>
        <w:rPr>
          <w:rFonts w:ascii="Times New Roman" w:hAnsi="Times New Roman"/>
          <w:noProof/>
          <w:lang w:val="bs-Latn-BA"/>
        </w:rPr>
      </w:pPr>
    </w:p>
    <w:p w14:paraId="2197A7E2" w14:textId="5F4B8AE2"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Prilikom vršenja inspekcijskog nadzora, inspektor sarađuje sa stručnim institucijama, odnosno tehničkim servisima radi pravilnog utvrđivanja činjeničnog stanja. Inspektor može zatraži</w:t>
      </w:r>
      <w:r w:rsidR="009E4C2C" w:rsidRPr="00194EE8">
        <w:rPr>
          <w:rFonts w:ascii="Times New Roman" w:hAnsi="Times New Roman"/>
          <w:noProof/>
          <w:lang w:val="bs-Latn-BA" w:eastAsia="bs-Latn-BA"/>
        </w:rPr>
        <w:t>ti</w:t>
      </w:r>
      <w:r w:rsidRPr="00194EE8">
        <w:rPr>
          <w:rFonts w:ascii="Times New Roman" w:hAnsi="Times New Roman"/>
          <w:noProof/>
          <w:lang w:val="bs-Latn-BA" w:eastAsia="bs-Latn-BA"/>
        </w:rPr>
        <w:t xml:space="preserve"> vršenje određenih stručno-tehničkih poslova (ekspertize, laboratorijsko ispitivanje, vještačenje i sl.) od specijaliz</w:t>
      </w:r>
      <w:r w:rsidR="00FD55CC" w:rsidRPr="00194EE8">
        <w:rPr>
          <w:rFonts w:ascii="Times New Roman" w:hAnsi="Times New Roman"/>
          <w:noProof/>
          <w:lang w:val="bs-Latn-BA" w:eastAsia="bs-Latn-BA"/>
        </w:rPr>
        <w:t>ir</w:t>
      </w:r>
      <w:r w:rsidRPr="00194EE8">
        <w:rPr>
          <w:rFonts w:ascii="Times New Roman" w:hAnsi="Times New Roman"/>
          <w:noProof/>
          <w:lang w:val="bs-Latn-BA" w:eastAsia="bs-Latn-BA"/>
        </w:rPr>
        <w:t>anih organizacija, pojedinaca, odnosno ukoliko je to predviđeno, i od akredit</w:t>
      </w:r>
      <w:r w:rsidR="00FD55CC" w:rsidRPr="00194EE8">
        <w:rPr>
          <w:rFonts w:ascii="Times New Roman" w:hAnsi="Times New Roman"/>
          <w:noProof/>
          <w:lang w:val="bs-Latn-BA" w:eastAsia="bs-Latn-BA"/>
        </w:rPr>
        <w:t>ir</w:t>
      </w:r>
      <w:r w:rsidRPr="00194EE8">
        <w:rPr>
          <w:rFonts w:ascii="Times New Roman" w:hAnsi="Times New Roman"/>
          <w:noProof/>
          <w:lang w:val="bs-Latn-BA" w:eastAsia="bs-Latn-BA"/>
        </w:rPr>
        <w:t>anih i posebnim propisom ovlaš</w:t>
      </w:r>
      <w:r w:rsidR="009E4C2C" w:rsidRPr="00194EE8">
        <w:rPr>
          <w:rFonts w:ascii="Times New Roman" w:hAnsi="Times New Roman"/>
          <w:noProof/>
          <w:lang w:val="bs-Latn-BA" w:eastAsia="bs-Latn-BA"/>
        </w:rPr>
        <w:t>t</w:t>
      </w:r>
      <w:r w:rsidRPr="00194EE8">
        <w:rPr>
          <w:rFonts w:ascii="Times New Roman" w:hAnsi="Times New Roman"/>
          <w:noProof/>
          <w:lang w:val="bs-Latn-BA" w:eastAsia="bs-Latn-BA"/>
        </w:rPr>
        <w:t xml:space="preserve">enih organizacija. Zahtjev za stručnu pomoć inspektor šalje direktoru Agencije koji odobrava </w:t>
      </w:r>
      <w:r w:rsidR="009E4C2C" w:rsidRPr="00194EE8">
        <w:rPr>
          <w:rFonts w:ascii="Times New Roman" w:hAnsi="Times New Roman"/>
          <w:noProof/>
          <w:lang w:val="bs-Latn-BA" w:eastAsia="bs-Latn-BA"/>
        </w:rPr>
        <w:t>angažir</w:t>
      </w:r>
      <w:r w:rsidRPr="00194EE8">
        <w:rPr>
          <w:rFonts w:ascii="Times New Roman" w:hAnsi="Times New Roman"/>
          <w:noProof/>
          <w:lang w:val="bs-Latn-BA" w:eastAsia="bs-Latn-BA"/>
        </w:rPr>
        <w:t>anje stručnih institucija i pojedinaca, pri čemu troškove koji nastanu angaž</w:t>
      </w:r>
      <w:r w:rsidR="009E4C2C" w:rsidRPr="00194EE8">
        <w:rPr>
          <w:rFonts w:ascii="Times New Roman" w:hAnsi="Times New Roman"/>
          <w:noProof/>
          <w:lang w:val="bs-Latn-BA" w:eastAsia="bs-Latn-BA"/>
        </w:rPr>
        <w:t>ir</w:t>
      </w:r>
      <w:r w:rsidRPr="00194EE8">
        <w:rPr>
          <w:rFonts w:ascii="Times New Roman" w:hAnsi="Times New Roman"/>
          <w:noProof/>
          <w:lang w:val="bs-Latn-BA" w:eastAsia="bs-Latn-BA"/>
        </w:rPr>
        <w:t>anjem snosi Agencija.</w:t>
      </w:r>
    </w:p>
    <w:p w14:paraId="52103F6C" w14:textId="77777777" w:rsidR="00EC331D" w:rsidRPr="00194EE8" w:rsidRDefault="00EC331D" w:rsidP="00EC331D">
      <w:pPr>
        <w:spacing w:line="240" w:lineRule="auto"/>
        <w:rPr>
          <w:rFonts w:ascii="Times New Roman" w:hAnsi="Times New Roman"/>
          <w:noProof/>
          <w:lang w:val="bs-Latn-BA" w:eastAsia="bs-Latn-BA"/>
        </w:rPr>
      </w:pPr>
    </w:p>
    <w:p w14:paraId="545E0686" w14:textId="77777777"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Agencija je uspostavila planiran i sistematski program inspekcije pravnih lica koja posjeduju izvore zračenja i obavljaju djelatnost sa izvorima zračenja, kao i tehničkih servisa. </w:t>
      </w:r>
    </w:p>
    <w:p w14:paraId="362D18EC" w14:textId="77777777" w:rsidR="00EC331D" w:rsidRPr="00194EE8" w:rsidRDefault="00EC331D" w:rsidP="00EC331D">
      <w:pPr>
        <w:spacing w:line="240" w:lineRule="auto"/>
        <w:rPr>
          <w:rFonts w:ascii="Times New Roman" w:hAnsi="Times New Roman"/>
          <w:noProof/>
          <w:lang w:val="bs-Latn-BA" w:eastAsia="bs-Latn-BA"/>
        </w:rPr>
      </w:pPr>
    </w:p>
    <w:p w14:paraId="7B21F231" w14:textId="53F0C197"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Proces inspekcijskog nadzora počinje odlukom da se izvrši inspekcijski nadzor korisnika izvora joniz</w:t>
      </w:r>
      <w:r w:rsidR="009E4C2C" w:rsidRPr="00194EE8">
        <w:rPr>
          <w:rFonts w:ascii="Times New Roman" w:hAnsi="Times New Roman"/>
          <w:noProof/>
          <w:lang w:val="bs-Latn-BA" w:eastAsia="bs-Latn-BA"/>
        </w:rPr>
        <w:t>ira</w:t>
      </w:r>
      <w:r w:rsidRPr="00194EE8">
        <w:rPr>
          <w:rFonts w:ascii="Times New Roman" w:hAnsi="Times New Roman"/>
          <w:noProof/>
          <w:lang w:val="bs-Latn-BA" w:eastAsia="bs-Latn-BA"/>
        </w:rPr>
        <w:t>jućeg zračenja, nastavlja se izradom godišnjeg i mjesečnih planova rada, a završava izvještajem o izvršenom inspekcijskom nadzoru.</w:t>
      </w:r>
    </w:p>
    <w:p w14:paraId="6055478C" w14:textId="77777777" w:rsidR="00EC331D" w:rsidRPr="00194EE8" w:rsidRDefault="00EC331D" w:rsidP="00EC331D">
      <w:pPr>
        <w:spacing w:line="240" w:lineRule="auto"/>
        <w:rPr>
          <w:rFonts w:ascii="Times New Roman" w:hAnsi="Times New Roman"/>
          <w:noProof/>
          <w:lang w:val="bs-Latn-BA" w:eastAsia="bs-Latn-BA"/>
        </w:rPr>
      </w:pPr>
    </w:p>
    <w:p w14:paraId="42A6A88A" w14:textId="7659B6BE"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Postupak inspekcijskog nadzora vode inspektori po službenoj dužnosti, pri čemu se inspekcijski nadzor pokreće na osnovu plana rada Inspektorata, zahtjeva stranke, naloga glavnog inspektora ili direktora Agencije. Inspekcijski nadzor se provodi u skladu s ček</w:t>
      </w:r>
      <w:r w:rsidR="00904BF7">
        <w:rPr>
          <w:rFonts w:ascii="Times New Roman" w:hAnsi="Times New Roman"/>
          <w:noProof/>
          <w:lang w:val="bs-Latn-BA" w:eastAsia="bs-Latn-BA"/>
        </w:rPr>
        <w:t>-</w:t>
      </w:r>
      <w:r w:rsidRPr="00194EE8">
        <w:rPr>
          <w:rFonts w:ascii="Times New Roman" w:hAnsi="Times New Roman"/>
          <w:noProof/>
          <w:lang w:val="bs-Latn-BA" w:eastAsia="bs-Latn-BA"/>
        </w:rPr>
        <w:t>listama pripremljenim za svaku oblast inspekcijskog nadzora (za svaku djelatnost posebno).</w:t>
      </w:r>
    </w:p>
    <w:p w14:paraId="0E9C9871" w14:textId="77777777" w:rsidR="00EC331D" w:rsidRPr="00194EE8" w:rsidRDefault="00EC331D" w:rsidP="00EC331D">
      <w:pPr>
        <w:spacing w:line="240" w:lineRule="auto"/>
        <w:rPr>
          <w:rFonts w:ascii="Times New Roman" w:hAnsi="Times New Roman"/>
          <w:noProof/>
          <w:lang w:val="bs-Latn-BA" w:eastAsia="bs-Latn-BA"/>
        </w:rPr>
      </w:pPr>
    </w:p>
    <w:p w14:paraId="6A2EBD52" w14:textId="77777777" w:rsidR="00904BF7" w:rsidRPr="00194EE8" w:rsidRDefault="00904BF7" w:rsidP="00904BF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Godišnji plan rada inspekcije za svaku narednu godinu sačinjava se na osnovu procjene rizika i preporuka IAEA-e koje su date u „Pravilniku o inspekcijskom nadzoru u oblasti radijacijske i nuklearne sigurnosti“ i kojima se definira vremenski period u kojem se preporučuje obavljanje najmanje jedne inspekcije. </w:t>
      </w:r>
    </w:p>
    <w:p w14:paraId="585FDCE2" w14:textId="77777777" w:rsidR="00904BF7" w:rsidRDefault="00904BF7" w:rsidP="00904BF7">
      <w:pPr>
        <w:spacing w:line="240" w:lineRule="auto"/>
        <w:rPr>
          <w:rFonts w:ascii="Times New Roman" w:hAnsi="Times New Roman"/>
          <w:noProof/>
          <w:lang w:val="bs-Latn-BA" w:eastAsia="bs-Latn-BA"/>
        </w:rPr>
      </w:pPr>
    </w:p>
    <w:p w14:paraId="4AD516CA" w14:textId="77777777" w:rsidR="00904BF7" w:rsidRPr="00CF5684" w:rsidRDefault="00904BF7" w:rsidP="00904BF7">
      <w:pPr>
        <w:spacing w:line="240" w:lineRule="auto"/>
        <w:rPr>
          <w:rFonts w:ascii="Times New Roman" w:hAnsi="Times New Roman"/>
          <w:noProof/>
          <w:lang w:val="bs-Latn-BA"/>
        </w:rPr>
      </w:pPr>
    </w:p>
    <w:p w14:paraId="59E82A05" w14:textId="77777777" w:rsidR="00EC331D" w:rsidRPr="00194EE8" w:rsidRDefault="00EC331D" w:rsidP="00EC331D">
      <w:pPr>
        <w:spacing w:line="240" w:lineRule="auto"/>
        <w:rPr>
          <w:rFonts w:ascii="Times New Roman" w:hAnsi="Times New Roman"/>
          <w:noProof/>
          <w:lang w:val="bs-Latn-BA" w:eastAsia="bs-Latn-BA"/>
        </w:rPr>
      </w:pPr>
    </w:p>
    <w:p w14:paraId="3AA0FA60" w14:textId="77777777"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Godišnji plan rada inspekcije sadrži pregled svih djelatnosti koje će biti obuhvaćene redovnim inspekcijskim nadzorom u određenoj kalendarskoj godini. Prijedlog godišnjeg plana rada inspekcije za narednu godinu sačinjava glavni inspektor najkasnije do kraja novembra tekuće godine, a odobrava ga direktor Agencije.</w:t>
      </w:r>
    </w:p>
    <w:p w14:paraId="4CB218AE" w14:textId="77777777" w:rsidR="00EC331D" w:rsidRPr="00194EE8" w:rsidRDefault="00EC331D" w:rsidP="00EC331D">
      <w:pPr>
        <w:spacing w:line="240" w:lineRule="auto"/>
        <w:rPr>
          <w:rFonts w:ascii="Times New Roman" w:hAnsi="Times New Roman"/>
          <w:noProof/>
          <w:lang w:val="bs-Latn-BA" w:eastAsia="bs-Latn-BA"/>
        </w:rPr>
      </w:pPr>
    </w:p>
    <w:p w14:paraId="6769A2F3" w14:textId="77777777"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 osnovu godišnjeg plana rada, glavni inspektor, uz konsultacije sa inspektorom, sačinjava raspored broja inspekcijskih nadzora koje vrši svaki inspektor i pravi mjesečni plan rada. Mjesečni plan sadrži pregled svih pojedinačnih inspekcijskih nadzora za navedeni mjesec.</w:t>
      </w:r>
    </w:p>
    <w:p w14:paraId="5A9D3904" w14:textId="77777777" w:rsidR="00EC331D" w:rsidRPr="00194EE8" w:rsidRDefault="00EC331D" w:rsidP="00EC331D">
      <w:pPr>
        <w:spacing w:line="240" w:lineRule="auto"/>
        <w:rPr>
          <w:rFonts w:ascii="Times New Roman" w:hAnsi="Times New Roman"/>
          <w:noProof/>
          <w:lang w:val="bs-Latn-BA" w:eastAsia="bs-Latn-BA"/>
        </w:rPr>
      </w:pPr>
    </w:p>
    <w:p w14:paraId="5CA12824" w14:textId="5351C755" w:rsidR="00EC331D" w:rsidRPr="00194EE8" w:rsidRDefault="00EC331D" w:rsidP="00EC331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 ciljem upravljanja poslova u Inspektoratu</w:t>
      </w:r>
      <w:r w:rsidR="00FD55CC"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urađene su neophodne procedure</w:t>
      </w:r>
      <w:r w:rsidR="009E4C2C"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i to:</w:t>
      </w:r>
    </w:p>
    <w:p w14:paraId="245D2D47" w14:textId="77777777" w:rsidR="009E4C2C" w:rsidRPr="00194EE8" w:rsidRDefault="009E4C2C" w:rsidP="00EC331D">
      <w:pPr>
        <w:spacing w:line="240" w:lineRule="auto"/>
        <w:rPr>
          <w:rFonts w:ascii="Times New Roman" w:hAnsi="Times New Roman"/>
          <w:noProof/>
          <w:lang w:val="bs-Latn-BA" w:eastAsia="bs-Latn-BA"/>
        </w:rPr>
      </w:pPr>
    </w:p>
    <w:p w14:paraId="2D8DD72E" w14:textId="30840BAB" w:rsidR="00EC331D" w:rsidRPr="00194EE8" w:rsidRDefault="00EC331D" w:rsidP="005F27FB">
      <w:pPr>
        <w:pStyle w:val="ListParagraph"/>
        <w:numPr>
          <w:ilvl w:val="0"/>
          <w:numId w:val="45"/>
        </w:numPr>
        <w:spacing w:line="240" w:lineRule="auto"/>
        <w:rPr>
          <w:noProof/>
          <w:lang w:val="bs-Latn-BA" w:eastAsia="bs-Latn-BA"/>
        </w:rPr>
      </w:pPr>
      <w:r w:rsidRPr="00194EE8">
        <w:rPr>
          <w:noProof/>
          <w:lang w:val="bs-Latn-BA" w:eastAsia="bs-Latn-BA"/>
        </w:rPr>
        <w:t>Procedura za provođenje inspekcijskog nadzora</w:t>
      </w:r>
      <w:r w:rsidR="00FD55CC" w:rsidRPr="00194EE8">
        <w:rPr>
          <w:noProof/>
          <w:lang w:val="bs-Latn-BA" w:eastAsia="bs-Latn-BA"/>
        </w:rPr>
        <w:t>;</w:t>
      </w:r>
    </w:p>
    <w:p w14:paraId="3584BAFB" w14:textId="5A43000B" w:rsidR="00EC331D" w:rsidRPr="00194EE8" w:rsidRDefault="00EC331D" w:rsidP="005F27FB">
      <w:pPr>
        <w:pStyle w:val="ListParagraph"/>
        <w:numPr>
          <w:ilvl w:val="0"/>
          <w:numId w:val="45"/>
        </w:numPr>
        <w:spacing w:line="240" w:lineRule="auto"/>
        <w:rPr>
          <w:noProof/>
          <w:lang w:val="bs-Latn-BA" w:eastAsia="bs-Latn-BA"/>
        </w:rPr>
      </w:pPr>
      <w:r w:rsidRPr="00194EE8">
        <w:rPr>
          <w:noProof/>
          <w:lang w:val="bs-Latn-BA" w:eastAsia="bs-Latn-BA"/>
        </w:rPr>
        <w:t xml:space="preserve">Procedura za pripremu godišnjeg i mjesečnog plana </w:t>
      </w:r>
      <w:r w:rsidR="00FD55CC" w:rsidRPr="00194EE8">
        <w:rPr>
          <w:noProof/>
          <w:lang w:val="bs-Latn-BA" w:eastAsia="bs-Latn-BA"/>
        </w:rPr>
        <w:t>inspekcija;</w:t>
      </w:r>
    </w:p>
    <w:p w14:paraId="4005FCA9" w14:textId="2E159505" w:rsidR="00EC331D" w:rsidRPr="00194EE8" w:rsidRDefault="00EC331D" w:rsidP="005F27FB">
      <w:pPr>
        <w:pStyle w:val="ListParagraph"/>
        <w:numPr>
          <w:ilvl w:val="0"/>
          <w:numId w:val="45"/>
        </w:numPr>
        <w:spacing w:line="240" w:lineRule="auto"/>
        <w:rPr>
          <w:noProof/>
          <w:lang w:val="bs-Latn-BA" w:eastAsia="bs-Latn-BA"/>
        </w:rPr>
      </w:pPr>
      <w:r w:rsidRPr="00194EE8">
        <w:rPr>
          <w:noProof/>
          <w:lang w:val="bs-Latn-BA" w:eastAsia="bs-Latn-BA"/>
        </w:rPr>
        <w:t xml:space="preserve">Procedura za obavljanje ostalih poslova </w:t>
      </w:r>
      <w:r w:rsidR="00FD55CC" w:rsidRPr="00194EE8">
        <w:rPr>
          <w:noProof/>
          <w:lang w:val="bs-Latn-BA" w:eastAsia="bs-Latn-BA"/>
        </w:rPr>
        <w:t>Inspektorata;</w:t>
      </w:r>
    </w:p>
    <w:p w14:paraId="40BAB231" w14:textId="47EF079E" w:rsidR="00EC331D" w:rsidRPr="00194EE8" w:rsidRDefault="00EC331D" w:rsidP="005F27FB">
      <w:pPr>
        <w:pStyle w:val="ListParagraph"/>
        <w:numPr>
          <w:ilvl w:val="0"/>
          <w:numId w:val="45"/>
        </w:numPr>
        <w:spacing w:line="240" w:lineRule="auto"/>
        <w:rPr>
          <w:noProof/>
          <w:lang w:val="bs-Latn-BA" w:eastAsia="bs-Latn-BA"/>
        </w:rPr>
      </w:pPr>
      <w:r w:rsidRPr="00194EE8">
        <w:rPr>
          <w:noProof/>
          <w:lang w:val="bs-Latn-BA" w:eastAsia="bs-Latn-BA"/>
        </w:rPr>
        <w:t xml:space="preserve">Procedura za </w:t>
      </w:r>
      <w:r w:rsidR="00FD55CC" w:rsidRPr="00194EE8">
        <w:rPr>
          <w:noProof/>
          <w:lang w:val="bs-Latn-BA" w:eastAsia="bs-Latn-BA"/>
        </w:rPr>
        <w:t>pečaćenje;</w:t>
      </w:r>
    </w:p>
    <w:p w14:paraId="5552D0A0" w14:textId="77777777" w:rsidR="00EC331D" w:rsidRPr="00194EE8" w:rsidRDefault="00EC331D" w:rsidP="005F27FB">
      <w:pPr>
        <w:pStyle w:val="ListParagraph"/>
        <w:numPr>
          <w:ilvl w:val="0"/>
          <w:numId w:val="45"/>
        </w:numPr>
        <w:spacing w:line="240" w:lineRule="auto"/>
        <w:rPr>
          <w:noProof/>
          <w:lang w:val="bs-Latn-BA" w:eastAsia="bs-Latn-BA"/>
        </w:rPr>
      </w:pPr>
      <w:r w:rsidRPr="00194EE8">
        <w:rPr>
          <w:noProof/>
          <w:lang w:val="bs-Latn-BA" w:eastAsia="bs-Latn-BA"/>
        </w:rPr>
        <w:t>Procedura za provođenje inspekcijskog nadzora transporta radioaktivnog materijala</w:t>
      </w:r>
    </w:p>
    <w:p w14:paraId="651A6742" w14:textId="6E1F8530" w:rsidR="00EC331D" w:rsidRPr="00194EE8" w:rsidRDefault="00087076" w:rsidP="00087076">
      <w:pPr>
        <w:pStyle w:val="ListParagraph"/>
        <w:tabs>
          <w:tab w:val="left" w:pos="1134"/>
        </w:tabs>
        <w:spacing w:line="240" w:lineRule="auto"/>
        <w:rPr>
          <w:noProof/>
          <w:lang w:val="bs-Latn-BA" w:eastAsia="bs-Latn-BA"/>
        </w:rPr>
      </w:pPr>
      <w:r>
        <w:rPr>
          <w:noProof/>
          <w:lang w:val="bs-Latn-BA" w:eastAsia="bs-Latn-BA"/>
        </w:rPr>
        <w:tab/>
      </w:r>
      <w:r w:rsidR="00EC331D" w:rsidRPr="00194EE8">
        <w:rPr>
          <w:noProof/>
          <w:lang w:val="bs-Latn-BA" w:eastAsia="bs-Latn-BA"/>
        </w:rPr>
        <w:t>sa</w:t>
      </w:r>
      <w:r w:rsidR="00AD5A2D">
        <w:rPr>
          <w:noProof/>
          <w:lang w:val="bs-Latn-BA" w:eastAsia="bs-Latn-BA"/>
        </w:rPr>
        <w:t xml:space="preserve"> ček-</w:t>
      </w:r>
      <w:r w:rsidR="00EC331D" w:rsidRPr="00194EE8">
        <w:rPr>
          <w:noProof/>
          <w:lang w:val="bs-Latn-BA" w:eastAsia="bs-Latn-BA"/>
        </w:rPr>
        <w:t>listom.</w:t>
      </w:r>
    </w:p>
    <w:p w14:paraId="40F846B6" w14:textId="77777777" w:rsidR="00EC331D" w:rsidRPr="00194EE8" w:rsidRDefault="00EC331D" w:rsidP="00EC331D">
      <w:pPr>
        <w:spacing w:line="240" w:lineRule="auto"/>
        <w:rPr>
          <w:rFonts w:ascii="Times New Roman" w:hAnsi="Times New Roman"/>
          <w:noProof/>
          <w:lang w:val="bs-Latn-BA"/>
        </w:rPr>
      </w:pPr>
    </w:p>
    <w:p w14:paraId="0FBD9800" w14:textId="0E0DA664" w:rsidR="00EC331D" w:rsidRPr="00194EE8"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t>Inspektori su u toku 2022. godine ukupno obavili 238 inspekcijskih kontrola (grafik 2.6). Prilikom obavljanja inspekcijskog nadzora, inspektori su sačinjavali zapisnike o svakoj izvršenoj kontroli i na osnovu sačinjenih zapisnika, ukoliko su utvrđeni nedostaci, preduzimali zakonom defini</w:t>
      </w:r>
      <w:r w:rsidR="009E4C2C" w:rsidRPr="00194EE8">
        <w:rPr>
          <w:rFonts w:ascii="Times New Roman" w:hAnsi="Times New Roman"/>
          <w:noProof/>
          <w:lang w:val="bs-Latn-BA"/>
        </w:rPr>
        <w:t>r</w:t>
      </w:r>
      <w:r w:rsidRPr="00194EE8">
        <w:rPr>
          <w:rFonts w:ascii="Times New Roman" w:hAnsi="Times New Roman"/>
          <w:noProof/>
          <w:lang w:val="bs-Latn-BA"/>
        </w:rPr>
        <w:t>ane mjere.</w:t>
      </w:r>
    </w:p>
    <w:p w14:paraId="777CF058" w14:textId="77777777" w:rsidR="00EC331D" w:rsidRPr="00194EE8" w:rsidRDefault="00EC331D" w:rsidP="00EC331D">
      <w:pPr>
        <w:spacing w:line="240" w:lineRule="auto"/>
        <w:rPr>
          <w:rFonts w:ascii="Times New Roman" w:hAnsi="Times New Roman"/>
          <w:noProof/>
          <w:lang w:val="bs-Latn-BA"/>
        </w:rPr>
      </w:pPr>
    </w:p>
    <w:p w14:paraId="0F1D5097" w14:textId="77777777" w:rsidR="00EC331D" w:rsidRPr="00194EE8" w:rsidRDefault="00EC331D" w:rsidP="00EC331D">
      <w:pPr>
        <w:spacing w:line="240" w:lineRule="auto"/>
        <w:rPr>
          <w:rFonts w:ascii="Times New Roman" w:hAnsi="Times New Roman"/>
          <w:noProof/>
          <w:lang w:val="bs-Latn-BA"/>
        </w:rPr>
      </w:pPr>
    </w:p>
    <w:p w14:paraId="72A964A1"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6C6208CE" wp14:editId="07F8C2D9">
            <wp:extent cx="5753100" cy="2876550"/>
            <wp:effectExtent l="0" t="0" r="0"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7866208" w14:textId="77777777" w:rsidR="00EC331D" w:rsidRPr="00194EE8" w:rsidRDefault="00EC331D" w:rsidP="00EC331D">
      <w:pPr>
        <w:spacing w:line="240" w:lineRule="auto"/>
        <w:jc w:val="center"/>
        <w:rPr>
          <w:rFonts w:ascii="Times New Roman" w:hAnsi="Times New Roman"/>
          <w:noProof/>
          <w:sz w:val="22"/>
          <w:lang w:val="bs-Latn-BA"/>
        </w:rPr>
      </w:pPr>
    </w:p>
    <w:p w14:paraId="296BBC54" w14:textId="6527B580"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w:t>
      </w:r>
      <w:r w:rsidR="00AD5A2D">
        <w:rPr>
          <w:rFonts w:ascii="Times New Roman" w:hAnsi="Times New Roman"/>
          <w:noProof/>
          <w:sz w:val="22"/>
          <w:lang w:val="bs-Latn-BA"/>
        </w:rPr>
        <w:t>5</w:t>
      </w:r>
      <w:r w:rsidRPr="00194EE8">
        <w:rPr>
          <w:rFonts w:ascii="Times New Roman" w:hAnsi="Times New Roman"/>
          <w:noProof/>
          <w:sz w:val="22"/>
          <w:lang w:val="bs-Latn-BA"/>
        </w:rPr>
        <w:t>: Broj inspekcijskih kontrola po godinama</w:t>
      </w:r>
    </w:p>
    <w:p w14:paraId="252499D1" w14:textId="77777777" w:rsidR="00EC331D" w:rsidRPr="00194EE8" w:rsidRDefault="00EC331D" w:rsidP="00EC331D">
      <w:pPr>
        <w:spacing w:line="240" w:lineRule="auto"/>
        <w:rPr>
          <w:rFonts w:ascii="Times New Roman" w:hAnsi="Times New Roman"/>
          <w:noProof/>
          <w:lang w:val="bs-Latn-BA"/>
        </w:rPr>
      </w:pPr>
    </w:p>
    <w:p w14:paraId="082D9C5A" w14:textId="77777777" w:rsidR="00EC331D" w:rsidRPr="00194EE8"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t>U 40 inspekcijskih kontrola je utvrđeno nepoštovanje propisa i donesene su sljedeće mjere:</w:t>
      </w:r>
    </w:p>
    <w:p w14:paraId="58D3EFBA" w14:textId="77777777" w:rsidR="00EC331D" w:rsidRPr="00194EE8" w:rsidRDefault="00EC331D" w:rsidP="00EC331D">
      <w:pPr>
        <w:spacing w:line="240" w:lineRule="auto"/>
        <w:rPr>
          <w:rFonts w:ascii="Times New Roman" w:hAnsi="Times New Roman"/>
          <w:noProof/>
          <w:lang w:val="bs-Latn-BA"/>
        </w:rPr>
      </w:pPr>
    </w:p>
    <w:p w14:paraId="55A093E7" w14:textId="756DFD23" w:rsidR="00EC331D" w:rsidRPr="00194EE8" w:rsidRDefault="00EC331D" w:rsidP="00EC331D">
      <w:pPr>
        <w:pStyle w:val="ListParagraph"/>
        <w:numPr>
          <w:ilvl w:val="0"/>
          <w:numId w:val="26"/>
        </w:numPr>
        <w:spacing w:line="240" w:lineRule="auto"/>
        <w:rPr>
          <w:noProof/>
          <w:lang w:val="bs-Latn-BA"/>
        </w:rPr>
      </w:pPr>
      <w:r w:rsidRPr="00194EE8">
        <w:rPr>
          <w:noProof/>
          <w:lang w:val="bs-Latn-BA"/>
        </w:rPr>
        <w:t>36 rješenja o otklanjanju nedostataka iz oblasti radijaci</w:t>
      </w:r>
      <w:r w:rsidR="009E4C2C" w:rsidRPr="00194EE8">
        <w:rPr>
          <w:noProof/>
          <w:lang w:val="bs-Latn-BA"/>
        </w:rPr>
        <w:t>jsk</w:t>
      </w:r>
      <w:r w:rsidRPr="00194EE8">
        <w:rPr>
          <w:noProof/>
          <w:lang w:val="bs-Latn-BA"/>
        </w:rPr>
        <w:t>e i nuklearne sigurnosti;</w:t>
      </w:r>
    </w:p>
    <w:p w14:paraId="0C56DCE3" w14:textId="77777777" w:rsidR="00EC331D" w:rsidRPr="00194EE8" w:rsidRDefault="00EC331D" w:rsidP="00EC331D">
      <w:pPr>
        <w:pStyle w:val="ListParagraph"/>
        <w:numPr>
          <w:ilvl w:val="0"/>
          <w:numId w:val="26"/>
        </w:numPr>
        <w:spacing w:line="240" w:lineRule="auto"/>
        <w:rPr>
          <w:noProof/>
          <w:lang w:val="bs-Latn-BA"/>
        </w:rPr>
      </w:pPr>
      <w:r w:rsidRPr="00194EE8">
        <w:rPr>
          <w:noProof/>
          <w:lang w:val="bs-Latn-BA"/>
        </w:rPr>
        <w:t>1 rješenje o zabrani upotrebe rendgen aparata;</w:t>
      </w:r>
    </w:p>
    <w:p w14:paraId="7B64AD61" w14:textId="37D35B7E" w:rsidR="00EC331D" w:rsidRPr="00194EE8" w:rsidRDefault="00EC331D" w:rsidP="00EC331D">
      <w:pPr>
        <w:pStyle w:val="ListParagraph"/>
        <w:numPr>
          <w:ilvl w:val="0"/>
          <w:numId w:val="26"/>
        </w:numPr>
        <w:spacing w:line="240" w:lineRule="auto"/>
        <w:rPr>
          <w:noProof/>
          <w:lang w:val="bs-Latn-BA"/>
        </w:rPr>
      </w:pPr>
      <w:r w:rsidRPr="00194EE8">
        <w:rPr>
          <w:noProof/>
          <w:lang w:val="bs-Latn-BA"/>
        </w:rPr>
        <w:t xml:space="preserve">3 rješenja sa zahtjevom za dostavljanje podataka o potrebi </w:t>
      </w:r>
      <w:r w:rsidR="00584DE2" w:rsidRPr="00CF5684">
        <w:rPr>
          <w:szCs w:val="22"/>
          <w:lang w:val="bs-Latn-BA"/>
        </w:rPr>
        <w:t>termoluminiscentn</w:t>
      </w:r>
      <w:r w:rsidR="00584DE2">
        <w:rPr>
          <w:szCs w:val="22"/>
          <w:lang w:val="bs-Latn-BA"/>
        </w:rPr>
        <w:t>og</w:t>
      </w:r>
      <w:r w:rsidRPr="00194EE8">
        <w:rPr>
          <w:noProof/>
          <w:lang w:val="bs-Latn-BA"/>
        </w:rPr>
        <w:t xml:space="preserve"> dozimetra zbog prekoračenja nivoa provjere</w:t>
      </w:r>
      <w:r w:rsidR="00E47A52">
        <w:rPr>
          <w:noProof/>
          <w:lang w:val="bs-Latn-BA"/>
        </w:rPr>
        <w:t>.</w:t>
      </w:r>
    </w:p>
    <w:p w14:paraId="605C55ED" w14:textId="77777777" w:rsidR="00EC331D" w:rsidRPr="00194EE8" w:rsidRDefault="00EC331D" w:rsidP="00EC331D">
      <w:pPr>
        <w:spacing w:line="240" w:lineRule="auto"/>
        <w:rPr>
          <w:rFonts w:ascii="Times New Roman" w:hAnsi="Times New Roman"/>
          <w:noProof/>
          <w:lang w:val="bs-Latn-BA"/>
        </w:rPr>
      </w:pPr>
    </w:p>
    <w:p w14:paraId="51595052" w14:textId="488F6BE6" w:rsidR="00EC331D" w:rsidRPr="00194EE8"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lastRenderedPageBreak/>
        <w:t>Grafički prikaz mjera donesenih u 2022. godini je dat na graficima 2.</w:t>
      </w:r>
      <w:r w:rsidR="00087076">
        <w:rPr>
          <w:rFonts w:ascii="Times New Roman" w:hAnsi="Times New Roman"/>
          <w:noProof/>
          <w:lang w:val="bs-Latn-BA"/>
        </w:rPr>
        <w:t>6</w:t>
      </w:r>
      <w:r w:rsidRPr="00194EE8">
        <w:rPr>
          <w:rFonts w:ascii="Times New Roman" w:hAnsi="Times New Roman"/>
          <w:noProof/>
          <w:lang w:val="bs-Latn-BA"/>
        </w:rPr>
        <w:t>–2.</w:t>
      </w:r>
      <w:r w:rsidR="00087076">
        <w:rPr>
          <w:rFonts w:ascii="Times New Roman" w:hAnsi="Times New Roman"/>
          <w:noProof/>
          <w:lang w:val="bs-Latn-BA"/>
        </w:rPr>
        <w:t>9</w:t>
      </w:r>
      <w:r w:rsidRPr="00194EE8">
        <w:rPr>
          <w:rFonts w:ascii="Times New Roman" w:hAnsi="Times New Roman"/>
          <w:noProof/>
          <w:lang w:val="bs-Latn-BA"/>
        </w:rPr>
        <w:t>.</w:t>
      </w:r>
    </w:p>
    <w:p w14:paraId="6A6B30DA" w14:textId="77777777" w:rsidR="00EC331D" w:rsidRPr="00194EE8" w:rsidRDefault="00EC331D" w:rsidP="00EC331D">
      <w:pPr>
        <w:spacing w:line="240" w:lineRule="auto"/>
        <w:rPr>
          <w:rFonts w:ascii="Times New Roman" w:hAnsi="Times New Roman"/>
          <w:noProof/>
          <w:lang w:val="bs-Latn-BA"/>
        </w:rPr>
      </w:pPr>
    </w:p>
    <w:p w14:paraId="2D3E1DF2"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6D57A39F" wp14:editId="1729FE09">
            <wp:extent cx="5162550" cy="3286125"/>
            <wp:effectExtent l="0" t="0" r="0" b="952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30FA554" w14:textId="1F313146" w:rsidR="00EC331D" w:rsidRPr="00194EE8" w:rsidRDefault="00EC331D" w:rsidP="00EC331D">
      <w:pPr>
        <w:jc w:val="center"/>
        <w:rPr>
          <w:rFonts w:ascii="Times New Roman" w:hAnsi="Times New Roman"/>
          <w:noProof/>
          <w:sz w:val="22"/>
          <w:lang w:val="bs-Latn-BA"/>
        </w:rPr>
      </w:pPr>
      <w:r w:rsidRPr="00194EE8">
        <w:rPr>
          <w:rFonts w:ascii="Times New Roman" w:hAnsi="Times New Roman"/>
          <w:noProof/>
          <w:sz w:val="22"/>
          <w:lang w:val="bs-Latn-BA"/>
        </w:rPr>
        <w:t>Grafik 2.</w:t>
      </w:r>
      <w:r w:rsidR="00AD5A2D">
        <w:rPr>
          <w:rFonts w:ascii="Times New Roman" w:hAnsi="Times New Roman"/>
          <w:noProof/>
          <w:sz w:val="22"/>
          <w:lang w:val="bs-Latn-BA"/>
        </w:rPr>
        <w:t>6</w:t>
      </w:r>
      <w:r w:rsidRPr="00194EE8">
        <w:rPr>
          <w:rFonts w:ascii="Times New Roman" w:hAnsi="Times New Roman"/>
          <w:noProof/>
          <w:sz w:val="22"/>
          <w:lang w:val="bs-Latn-BA"/>
        </w:rPr>
        <w:t>: Broj mjera donesenih u 2022. godini</w:t>
      </w:r>
    </w:p>
    <w:p w14:paraId="4A466E3E" w14:textId="77777777" w:rsidR="00EC331D" w:rsidRPr="00194EE8" w:rsidRDefault="00EC331D" w:rsidP="00EC331D">
      <w:pPr>
        <w:jc w:val="center"/>
        <w:rPr>
          <w:noProof/>
          <w:lang w:val="bs-Latn-BA"/>
        </w:rPr>
      </w:pPr>
    </w:p>
    <w:p w14:paraId="0B001B7D"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145BCD7C" wp14:editId="1FDA86A1">
            <wp:extent cx="5143500" cy="2288540"/>
            <wp:effectExtent l="0" t="0" r="0" b="16510"/>
            <wp:docPr id="24"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EE31D40" w14:textId="6550197E"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w:t>
      </w:r>
      <w:r w:rsidR="00AD5A2D">
        <w:rPr>
          <w:rFonts w:ascii="Times New Roman" w:hAnsi="Times New Roman"/>
          <w:noProof/>
          <w:sz w:val="22"/>
          <w:lang w:val="bs-Latn-BA"/>
        </w:rPr>
        <w:t>7</w:t>
      </w:r>
      <w:r w:rsidRPr="00194EE8">
        <w:rPr>
          <w:rFonts w:ascii="Times New Roman" w:hAnsi="Times New Roman"/>
          <w:noProof/>
          <w:sz w:val="22"/>
          <w:lang w:val="bs-Latn-BA"/>
        </w:rPr>
        <w:t>: Rješenja o otklanjanju nedostataka po godinama</w:t>
      </w:r>
    </w:p>
    <w:p w14:paraId="69E61A75" w14:textId="77777777" w:rsidR="00EC331D" w:rsidRPr="00194EE8" w:rsidRDefault="00EC331D" w:rsidP="00EC331D">
      <w:pPr>
        <w:spacing w:line="240" w:lineRule="auto"/>
        <w:jc w:val="center"/>
        <w:rPr>
          <w:rFonts w:ascii="Times New Roman" w:hAnsi="Times New Roman"/>
          <w:noProof/>
          <w:lang w:val="bs-Latn-BA"/>
        </w:rPr>
      </w:pPr>
    </w:p>
    <w:p w14:paraId="3B91DE3C" w14:textId="77777777" w:rsidR="00EC331D" w:rsidRPr="00194EE8" w:rsidRDefault="00EC331D" w:rsidP="00EC331D">
      <w:pPr>
        <w:spacing w:line="240" w:lineRule="auto"/>
        <w:jc w:val="center"/>
        <w:rPr>
          <w:rFonts w:ascii="Times New Roman" w:hAnsi="Times New Roman"/>
          <w:b/>
          <w:noProof/>
          <w:lang w:val="bs-Latn-BA"/>
        </w:rPr>
      </w:pPr>
      <w:r w:rsidRPr="00194EE8">
        <w:rPr>
          <w:rFonts w:ascii="Times New Roman" w:hAnsi="Times New Roman"/>
          <w:noProof/>
          <w:lang w:val="en-US"/>
        </w:rPr>
        <w:drawing>
          <wp:inline distT="0" distB="0" distL="0" distR="0" wp14:anchorId="507299A7" wp14:editId="04183377">
            <wp:extent cx="5124450" cy="1704975"/>
            <wp:effectExtent l="0" t="0" r="0" b="9525"/>
            <wp:docPr id="7"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6077491" w14:textId="69517A52"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w:t>
      </w:r>
      <w:r w:rsidR="00AD5A2D">
        <w:rPr>
          <w:rFonts w:ascii="Times New Roman" w:hAnsi="Times New Roman"/>
          <w:noProof/>
          <w:sz w:val="22"/>
          <w:lang w:val="bs-Latn-BA"/>
        </w:rPr>
        <w:t>8</w:t>
      </w:r>
      <w:r w:rsidRPr="00194EE8">
        <w:rPr>
          <w:rFonts w:ascii="Times New Roman" w:hAnsi="Times New Roman"/>
          <w:noProof/>
          <w:sz w:val="22"/>
          <w:lang w:val="bs-Latn-BA"/>
        </w:rPr>
        <w:t>: Rješenja o zabrani rada po godinama</w:t>
      </w:r>
    </w:p>
    <w:p w14:paraId="470FD789" w14:textId="77777777" w:rsidR="00EC331D" w:rsidRPr="00194EE8" w:rsidRDefault="00EC331D" w:rsidP="00EC331D">
      <w:pPr>
        <w:spacing w:line="240" w:lineRule="auto"/>
        <w:rPr>
          <w:rFonts w:ascii="Times New Roman" w:hAnsi="Times New Roman"/>
          <w:noProof/>
          <w:lang w:val="bs-Latn-BA"/>
        </w:rPr>
      </w:pPr>
    </w:p>
    <w:p w14:paraId="45CC7C16"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lastRenderedPageBreak/>
        <w:drawing>
          <wp:inline distT="0" distB="0" distL="0" distR="0" wp14:anchorId="02AD326E" wp14:editId="12E73BB8">
            <wp:extent cx="5191125" cy="2002155"/>
            <wp:effectExtent l="0" t="0" r="9525" b="17145"/>
            <wp:docPr id="9"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0C11F40" w14:textId="77777777" w:rsidR="00EC331D" w:rsidRPr="00194EE8" w:rsidRDefault="00EC331D" w:rsidP="00EC331D">
      <w:pPr>
        <w:spacing w:line="240" w:lineRule="auto"/>
        <w:jc w:val="center"/>
        <w:rPr>
          <w:rFonts w:ascii="Times New Roman" w:hAnsi="Times New Roman"/>
          <w:noProof/>
          <w:lang w:val="bs-Latn-BA"/>
        </w:rPr>
      </w:pPr>
    </w:p>
    <w:p w14:paraId="1BD8AA20" w14:textId="22C1BA6B"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w:t>
      </w:r>
      <w:r w:rsidR="00AD5A2D">
        <w:rPr>
          <w:rFonts w:ascii="Times New Roman" w:hAnsi="Times New Roman"/>
          <w:noProof/>
          <w:sz w:val="22"/>
          <w:lang w:val="bs-Latn-BA"/>
        </w:rPr>
        <w:t>9</w:t>
      </w:r>
      <w:r w:rsidRPr="00194EE8">
        <w:rPr>
          <w:rFonts w:ascii="Times New Roman" w:hAnsi="Times New Roman"/>
          <w:noProof/>
          <w:sz w:val="22"/>
          <w:lang w:val="bs-Latn-BA"/>
        </w:rPr>
        <w:t xml:space="preserve">: Rješenja kod opasnosti </w:t>
      </w:r>
      <w:r w:rsidRPr="00194EE8">
        <w:rPr>
          <w:rFonts w:ascii="Times New Roman" w:hAnsi="Times New Roman"/>
          <w:noProof/>
          <w:sz w:val="22"/>
          <w:lang w:val="bs-Latn-BA"/>
        </w:rPr>
        <w:br/>
        <w:t xml:space="preserve">po zdravlje i </w:t>
      </w:r>
      <w:r w:rsidR="009E4C2C" w:rsidRPr="00194EE8">
        <w:rPr>
          <w:rFonts w:ascii="Times New Roman" w:hAnsi="Times New Roman"/>
          <w:noProof/>
          <w:sz w:val="22"/>
          <w:lang w:val="bs-Latn-BA"/>
        </w:rPr>
        <w:t>okoliš</w:t>
      </w:r>
      <w:r w:rsidR="004D0FB2">
        <w:rPr>
          <w:rFonts w:ascii="Times New Roman" w:hAnsi="Times New Roman"/>
          <w:noProof/>
          <w:sz w:val="22"/>
          <w:lang w:val="bs-Latn-BA"/>
        </w:rPr>
        <w:t xml:space="preserve"> po godinama</w:t>
      </w:r>
    </w:p>
    <w:p w14:paraId="6203593A" w14:textId="77777777" w:rsidR="00EC331D" w:rsidRPr="00194EE8" w:rsidRDefault="00EC331D" w:rsidP="00EC331D">
      <w:pPr>
        <w:spacing w:line="240" w:lineRule="auto"/>
        <w:rPr>
          <w:rFonts w:ascii="Times New Roman" w:hAnsi="Times New Roman"/>
          <w:noProof/>
          <w:lang w:val="bs-Latn-BA"/>
        </w:rPr>
      </w:pPr>
    </w:p>
    <w:p w14:paraId="3582EA7A" w14:textId="41FD18FC" w:rsidR="00EC331D" w:rsidRPr="00194EE8"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t xml:space="preserve">U toku pripreme za inspekcijski nadzor, inspektori su zaduženi za pregled izvještaja tehničkih servisa o kontroli izvora </w:t>
      </w:r>
      <w:r w:rsidR="007E1DDA" w:rsidRPr="00194EE8">
        <w:rPr>
          <w:rFonts w:ascii="Times New Roman" w:hAnsi="Times New Roman"/>
          <w:noProof/>
          <w:lang w:val="bs-Latn-BA"/>
        </w:rPr>
        <w:t>jonizirajuć</w:t>
      </w:r>
      <w:r w:rsidRPr="00194EE8">
        <w:rPr>
          <w:rFonts w:ascii="Times New Roman" w:hAnsi="Times New Roman"/>
          <w:noProof/>
          <w:lang w:val="bs-Latn-BA"/>
        </w:rPr>
        <w:t xml:space="preserve">eg zračenja i izvještaja o ljekarskih pregledima lica koja rade sa izvorima </w:t>
      </w:r>
      <w:r w:rsidR="007E1DDA" w:rsidRPr="00194EE8">
        <w:rPr>
          <w:rFonts w:ascii="Times New Roman" w:hAnsi="Times New Roman"/>
          <w:noProof/>
          <w:lang w:val="bs-Latn-BA"/>
        </w:rPr>
        <w:t>jonizirajuć</w:t>
      </w:r>
      <w:r w:rsidRPr="00194EE8">
        <w:rPr>
          <w:rFonts w:ascii="Times New Roman" w:hAnsi="Times New Roman"/>
          <w:noProof/>
          <w:lang w:val="bs-Latn-BA"/>
        </w:rPr>
        <w:t xml:space="preserve">eg zračenja. Svaki izvještaj tehničkog servisa se unosi u dva informaciona sistema, jedan za kancelarijsko poslovanje (unosi referent na pisarnici), a drugi za bazu podataka o korisnicima, izvorima zračenja, inspekcijama i profesionalno izloženim licima (RAIS) koju popunjava nadležni inspektor. </w:t>
      </w:r>
    </w:p>
    <w:p w14:paraId="7A6A0D14" w14:textId="77777777" w:rsidR="00EC331D" w:rsidRPr="00194EE8" w:rsidRDefault="00EC331D" w:rsidP="00EC331D">
      <w:pPr>
        <w:spacing w:line="240" w:lineRule="auto"/>
        <w:rPr>
          <w:rFonts w:ascii="Times New Roman" w:hAnsi="Times New Roman"/>
          <w:noProof/>
          <w:lang w:val="bs-Latn-BA"/>
        </w:rPr>
      </w:pPr>
    </w:p>
    <w:p w14:paraId="5184B266" w14:textId="35C726D2" w:rsidR="00EC331D" w:rsidRDefault="00EC331D" w:rsidP="00EC331D">
      <w:pPr>
        <w:spacing w:line="240" w:lineRule="auto"/>
        <w:rPr>
          <w:rFonts w:ascii="Times New Roman" w:hAnsi="Times New Roman"/>
          <w:noProof/>
          <w:lang w:val="bs-Latn-BA"/>
        </w:rPr>
      </w:pPr>
      <w:r w:rsidRPr="00194EE8">
        <w:rPr>
          <w:rFonts w:ascii="Times New Roman" w:hAnsi="Times New Roman"/>
          <w:noProof/>
          <w:lang w:val="bs-Latn-BA"/>
        </w:rPr>
        <w:t>U toku 2022. godine, inspektori su kontroli</w:t>
      </w:r>
      <w:r w:rsidR="007E1DDA" w:rsidRPr="00194EE8">
        <w:rPr>
          <w:rFonts w:ascii="Times New Roman" w:hAnsi="Times New Roman"/>
          <w:noProof/>
          <w:lang w:val="bs-Latn-BA"/>
        </w:rPr>
        <w:t>r</w:t>
      </w:r>
      <w:r w:rsidRPr="00194EE8">
        <w:rPr>
          <w:rFonts w:ascii="Times New Roman" w:hAnsi="Times New Roman"/>
          <w:noProof/>
          <w:lang w:val="bs-Latn-BA"/>
        </w:rPr>
        <w:t>ali sljedeće izvještaje (grafici 2.1</w:t>
      </w:r>
      <w:r w:rsidR="00087076">
        <w:rPr>
          <w:rFonts w:ascii="Times New Roman" w:hAnsi="Times New Roman"/>
          <w:noProof/>
          <w:lang w:val="bs-Latn-BA"/>
        </w:rPr>
        <w:t>0</w:t>
      </w:r>
      <w:r w:rsidRPr="00194EE8">
        <w:rPr>
          <w:rFonts w:ascii="Times New Roman" w:hAnsi="Times New Roman"/>
          <w:noProof/>
          <w:lang w:val="bs-Latn-BA"/>
        </w:rPr>
        <w:t>–2.1</w:t>
      </w:r>
      <w:r w:rsidR="00087076">
        <w:rPr>
          <w:rFonts w:ascii="Times New Roman" w:hAnsi="Times New Roman"/>
          <w:noProof/>
          <w:lang w:val="bs-Latn-BA"/>
        </w:rPr>
        <w:t>3</w:t>
      </w:r>
      <w:r w:rsidRPr="00194EE8">
        <w:rPr>
          <w:rFonts w:ascii="Times New Roman" w:hAnsi="Times New Roman"/>
          <w:noProof/>
          <w:lang w:val="bs-Latn-BA"/>
        </w:rPr>
        <w:t>):</w:t>
      </w:r>
    </w:p>
    <w:p w14:paraId="496F468A" w14:textId="77777777" w:rsidR="00E47A52" w:rsidRDefault="00E47A52" w:rsidP="00EC331D">
      <w:pPr>
        <w:spacing w:line="240" w:lineRule="auto"/>
        <w:rPr>
          <w:rFonts w:ascii="Times New Roman" w:hAnsi="Times New Roman"/>
          <w:noProof/>
          <w:lang w:val="bs-Latn-BA"/>
        </w:rPr>
      </w:pPr>
    </w:p>
    <w:p w14:paraId="62488823" w14:textId="77777777" w:rsidR="00E47A52" w:rsidRPr="00194EE8" w:rsidRDefault="00E47A52" w:rsidP="00E47A52">
      <w:pPr>
        <w:numPr>
          <w:ilvl w:val="0"/>
          <w:numId w:val="6"/>
        </w:numPr>
        <w:spacing w:line="240" w:lineRule="auto"/>
        <w:contextualSpacing/>
        <w:rPr>
          <w:rFonts w:ascii="Times New Roman" w:hAnsi="Times New Roman"/>
          <w:noProof/>
          <w:lang w:val="bs-Latn-BA"/>
        </w:rPr>
      </w:pPr>
      <w:r w:rsidRPr="00194EE8">
        <w:rPr>
          <w:rFonts w:ascii="Times New Roman" w:hAnsi="Times New Roman"/>
          <w:noProof/>
          <w:lang w:val="bs-Latn-BA"/>
        </w:rPr>
        <w:t>Izvještaji o monitoringu radnog mjesta i kontroli kvaliteta izvora jonizirajućeg zračenja, ukupno je prekontrolirano 425 izvještaja.</w:t>
      </w:r>
    </w:p>
    <w:p w14:paraId="139B9B62" w14:textId="77777777" w:rsidR="00E47A52" w:rsidRPr="00194EE8" w:rsidRDefault="00E47A52" w:rsidP="00E47A52">
      <w:pPr>
        <w:numPr>
          <w:ilvl w:val="0"/>
          <w:numId w:val="6"/>
        </w:numPr>
        <w:spacing w:line="240" w:lineRule="auto"/>
        <w:contextualSpacing/>
        <w:rPr>
          <w:rFonts w:ascii="Times New Roman" w:hAnsi="Times New Roman"/>
          <w:noProof/>
          <w:lang w:val="bs-Latn-BA"/>
        </w:rPr>
      </w:pPr>
      <w:r w:rsidRPr="00194EE8">
        <w:rPr>
          <w:rFonts w:ascii="Times New Roman" w:hAnsi="Times New Roman"/>
          <w:noProof/>
          <w:lang w:val="bs-Latn-BA"/>
        </w:rPr>
        <w:t>Izvještaji o zdravstvenim pregledima profesionalno izloženih lica, ukupno je prekontrolirano 1086 izvještaja.</w:t>
      </w:r>
    </w:p>
    <w:p w14:paraId="53A4AAF5" w14:textId="77777777" w:rsidR="00E47A52" w:rsidRPr="00194EE8" w:rsidRDefault="00E47A52" w:rsidP="00E47A52">
      <w:pPr>
        <w:numPr>
          <w:ilvl w:val="0"/>
          <w:numId w:val="6"/>
        </w:numPr>
        <w:spacing w:line="240" w:lineRule="auto"/>
        <w:contextualSpacing/>
        <w:rPr>
          <w:rFonts w:ascii="Times New Roman" w:hAnsi="Times New Roman"/>
          <w:noProof/>
          <w:lang w:val="bs-Latn-BA"/>
        </w:rPr>
      </w:pPr>
      <w:r w:rsidRPr="00194EE8">
        <w:rPr>
          <w:rFonts w:ascii="Times New Roman" w:hAnsi="Times New Roman"/>
          <w:noProof/>
          <w:lang w:val="bs-Latn-BA"/>
        </w:rPr>
        <w:t>Obavještenja o isporuci uređaja; evidencije i upiti, ukupno je evidentirano 442 obavještenja.</w:t>
      </w:r>
    </w:p>
    <w:p w14:paraId="6F3F6739" w14:textId="77777777" w:rsidR="00E47A52" w:rsidRPr="00194EE8" w:rsidRDefault="00E47A52" w:rsidP="00E47A52">
      <w:pPr>
        <w:numPr>
          <w:ilvl w:val="0"/>
          <w:numId w:val="6"/>
        </w:numPr>
        <w:spacing w:line="240" w:lineRule="auto"/>
        <w:contextualSpacing/>
        <w:rPr>
          <w:rFonts w:ascii="Times New Roman" w:hAnsi="Times New Roman"/>
          <w:noProof/>
          <w:lang w:val="bs-Latn-BA"/>
        </w:rPr>
      </w:pPr>
      <w:r w:rsidRPr="00194EE8">
        <w:rPr>
          <w:rFonts w:ascii="Times New Roman" w:hAnsi="Times New Roman"/>
          <w:noProof/>
          <w:lang w:val="bs-Latn-BA"/>
        </w:rPr>
        <w:t>Izvještaji iz ITDB-a (Illicit Trafficking Data Base – B</w:t>
      </w:r>
      <w:r w:rsidRPr="00194EE8">
        <w:rPr>
          <w:rFonts w:ascii="Times New Roman" w:hAnsi="Times New Roman"/>
          <w:bCs/>
          <w:iCs/>
          <w:noProof/>
          <w:lang w:val="bs-Latn-BA"/>
        </w:rPr>
        <w:t xml:space="preserve">aza podataka IAEA-e o nedozvoljenom prometu radioaktivnih materijala); </w:t>
      </w:r>
      <w:r w:rsidRPr="00194EE8">
        <w:rPr>
          <w:rFonts w:ascii="Times New Roman" w:hAnsi="Times New Roman"/>
          <w:noProof/>
          <w:lang w:val="bs-Latn-BA"/>
        </w:rPr>
        <w:t>ukupno je evidentirano 145 izvještaja</w:t>
      </w:r>
      <w:r w:rsidRPr="00194EE8">
        <w:rPr>
          <w:rFonts w:ascii="Times New Roman" w:hAnsi="Times New Roman"/>
          <w:bCs/>
          <w:iCs/>
          <w:noProof/>
          <w:lang w:val="bs-Latn-BA"/>
        </w:rPr>
        <w:t>.</w:t>
      </w:r>
    </w:p>
    <w:p w14:paraId="0D3E4545" w14:textId="77777777" w:rsidR="00EC331D" w:rsidRPr="00194EE8" w:rsidRDefault="00EC331D" w:rsidP="00EC331D">
      <w:pPr>
        <w:spacing w:line="240" w:lineRule="auto"/>
        <w:ind w:left="720"/>
        <w:contextualSpacing/>
        <w:rPr>
          <w:rFonts w:ascii="Times New Roman" w:hAnsi="Times New Roman"/>
          <w:noProof/>
          <w:lang w:val="bs-Latn-BA"/>
        </w:rPr>
      </w:pPr>
    </w:p>
    <w:p w14:paraId="28F420CA"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0E25200C" wp14:editId="71C832A7">
            <wp:extent cx="5181600" cy="2165350"/>
            <wp:effectExtent l="0" t="0" r="0" b="6350"/>
            <wp:docPr id="13"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89AAC1E" w14:textId="40317043"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2.1</w:t>
      </w:r>
      <w:r w:rsidR="00AD5A2D">
        <w:rPr>
          <w:rFonts w:ascii="Times New Roman" w:hAnsi="Times New Roman"/>
          <w:noProof/>
          <w:sz w:val="22"/>
          <w:lang w:val="bs-Latn-BA"/>
        </w:rPr>
        <w:t>0</w:t>
      </w:r>
      <w:r w:rsidRPr="00194EE8">
        <w:rPr>
          <w:rFonts w:ascii="Times New Roman" w:hAnsi="Times New Roman"/>
          <w:noProof/>
          <w:sz w:val="22"/>
          <w:lang w:val="bs-Latn-BA"/>
        </w:rPr>
        <w:t>: Kontrola izvješ</w:t>
      </w:r>
      <w:r w:rsidR="00E47A52">
        <w:rPr>
          <w:rFonts w:ascii="Times New Roman" w:hAnsi="Times New Roman"/>
          <w:noProof/>
          <w:sz w:val="22"/>
          <w:lang w:val="bs-Latn-BA"/>
        </w:rPr>
        <w:t>taja</w:t>
      </w:r>
      <w:r w:rsidRPr="00194EE8">
        <w:rPr>
          <w:rFonts w:ascii="Times New Roman" w:hAnsi="Times New Roman"/>
          <w:noProof/>
          <w:sz w:val="22"/>
          <w:lang w:val="bs-Latn-BA"/>
        </w:rPr>
        <w:t xml:space="preserve"> o kontroli izvora zračenja </w:t>
      </w:r>
      <w:r w:rsidRPr="00194EE8">
        <w:rPr>
          <w:rFonts w:ascii="Times New Roman" w:hAnsi="Times New Roman"/>
          <w:noProof/>
          <w:sz w:val="22"/>
          <w:lang w:val="bs-Latn-BA"/>
        </w:rPr>
        <w:br/>
        <w:t>po godinama</w:t>
      </w:r>
    </w:p>
    <w:p w14:paraId="20C9C05C" w14:textId="77777777" w:rsidR="00EC331D" w:rsidRPr="00194EE8" w:rsidRDefault="00EC331D" w:rsidP="00EC331D">
      <w:pPr>
        <w:spacing w:line="240" w:lineRule="auto"/>
        <w:jc w:val="center"/>
        <w:rPr>
          <w:rFonts w:ascii="Times New Roman" w:hAnsi="Times New Roman"/>
          <w:noProof/>
          <w:sz w:val="22"/>
          <w:lang w:val="bs-Latn-BA"/>
        </w:rPr>
      </w:pPr>
    </w:p>
    <w:p w14:paraId="76E54B81" w14:textId="77777777" w:rsidR="00EC331D" w:rsidRPr="00194EE8" w:rsidRDefault="00EC331D" w:rsidP="00EC331D">
      <w:pPr>
        <w:spacing w:line="240" w:lineRule="auto"/>
        <w:rPr>
          <w:rFonts w:ascii="Times New Roman" w:hAnsi="Times New Roman"/>
          <w:noProof/>
          <w:lang w:val="bs-Latn-BA" w:eastAsia="bs-Latn-BA"/>
        </w:rPr>
      </w:pPr>
    </w:p>
    <w:p w14:paraId="558E9C02" w14:textId="77777777" w:rsidR="00EC331D" w:rsidRPr="00194EE8" w:rsidRDefault="00EC331D" w:rsidP="00EC331D">
      <w:pPr>
        <w:spacing w:line="240" w:lineRule="auto"/>
        <w:jc w:val="center"/>
        <w:rPr>
          <w:rFonts w:ascii="Times New Roman" w:hAnsi="Times New Roman"/>
          <w:noProof/>
          <w:lang w:val="bs-Latn-BA" w:eastAsia="bs-Latn-BA"/>
        </w:rPr>
      </w:pPr>
      <w:r w:rsidRPr="00194EE8">
        <w:rPr>
          <w:rFonts w:ascii="Times New Roman" w:hAnsi="Times New Roman"/>
          <w:noProof/>
          <w:lang w:val="en-US"/>
        </w:rPr>
        <w:lastRenderedPageBreak/>
        <w:drawing>
          <wp:inline distT="0" distB="0" distL="0" distR="0" wp14:anchorId="7CA088ED" wp14:editId="0D334875">
            <wp:extent cx="5191125" cy="2237740"/>
            <wp:effectExtent l="0" t="0" r="9525" b="10160"/>
            <wp:docPr id="17"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B03D436" w14:textId="5132425D"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2.1</w:t>
      </w:r>
      <w:r w:rsidR="00AD5A2D">
        <w:rPr>
          <w:rFonts w:ascii="Times New Roman" w:hAnsi="Times New Roman"/>
          <w:noProof/>
          <w:sz w:val="22"/>
          <w:lang w:val="bs-Latn-BA"/>
        </w:rPr>
        <w:t>1</w:t>
      </w:r>
      <w:r w:rsidRPr="00194EE8">
        <w:rPr>
          <w:rFonts w:ascii="Times New Roman" w:hAnsi="Times New Roman"/>
          <w:noProof/>
          <w:sz w:val="22"/>
          <w:lang w:val="bs-Latn-BA"/>
        </w:rPr>
        <w:t xml:space="preserve">: Kontrola </w:t>
      </w:r>
      <w:r w:rsidR="00E47A52" w:rsidRPr="00194EE8">
        <w:rPr>
          <w:rFonts w:ascii="Times New Roman" w:hAnsi="Times New Roman"/>
          <w:noProof/>
          <w:sz w:val="22"/>
          <w:lang w:val="bs-Latn-BA"/>
        </w:rPr>
        <w:t>izvješ</w:t>
      </w:r>
      <w:r w:rsidR="00E47A52">
        <w:rPr>
          <w:rFonts w:ascii="Times New Roman" w:hAnsi="Times New Roman"/>
          <w:noProof/>
          <w:sz w:val="22"/>
          <w:lang w:val="bs-Latn-BA"/>
        </w:rPr>
        <w:t>taja</w:t>
      </w:r>
      <w:r w:rsidRPr="00194EE8">
        <w:rPr>
          <w:rFonts w:ascii="Times New Roman" w:hAnsi="Times New Roman"/>
          <w:noProof/>
          <w:sz w:val="22"/>
          <w:lang w:val="bs-Latn-BA"/>
        </w:rPr>
        <w:t xml:space="preserve"> o izvršenim </w:t>
      </w:r>
      <w:r w:rsidRPr="00194EE8">
        <w:rPr>
          <w:rFonts w:ascii="Times New Roman" w:hAnsi="Times New Roman"/>
          <w:noProof/>
          <w:sz w:val="22"/>
          <w:lang w:val="bs-Latn-BA"/>
        </w:rPr>
        <w:br/>
        <w:t>zdravstvenim pregledima po godinama</w:t>
      </w:r>
    </w:p>
    <w:p w14:paraId="3CF11381" w14:textId="77777777" w:rsidR="00EC331D" w:rsidRPr="00194EE8" w:rsidRDefault="00EC331D" w:rsidP="00EC331D">
      <w:pPr>
        <w:spacing w:line="240" w:lineRule="auto"/>
        <w:jc w:val="center"/>
        <w:rPr>
          <w:rFonts w:ascii="Times New Roman" w:hAnsi="Times New Roman"/>
          <w:noProof/>
          <w:sz w:val="22"/>
          <w:lang w:val="bs-Latn-BA"/>
        </w:rPr>
      </w:pPr>
    </w:p>
    <w:p w14:paraId="07860752" w14:textId="77777777" w:rsidR="00EC331D" w:rsidRPr="00194EE8" w:rsidRDefault="00EC331D" w:rsidP="00EC331D">
      <w:pPr>
        <w:spacing w:line="240" w:lineRule="auto"/>
        <w:jc w:val="center"/>
        <w:rPr>
          <w:rFonts w:ascii="Times New Roman" w:hAnsi="Times New Roman"/>
          <w:noProof/>
          <w:sz w:val="22"/>
          <w:lang w:val="bs-Latn-BA"/>
        </w:rPr>
      </w:pPr>
    </w:p>
    <w:p w14:paraId="3BD384E5"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02DD7917" wp14:editId="6347D94E">
            <wp:extent cx="5191125" cy="2215515"/>
            <wp:effectExtent l="0" t="0" r="9525" b="13335"/>
            <wp:docPr id="18"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6E02130" w14:textId="2D8B84AB"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2.1</w:t>
      </w:r>
      <w:r w:rsidR="00AD5A2D">
        <w:rPr>
          <w:rFonts w:ascii="Times New Roman" w:hAnsi="Times New Roman"/>
          <w:noProof/>
          <w:sz w:val="22"/>
          <w:lang w:val="bs-Latn-BA"/>
        </w:rPr>
        <w:t>2</w:t>
      </w:r>
      <w:r w:rsidRPr="00194EE8">
        <w:rPr>
          <w:rFonts w:ascii="Times New Roman" w:hAnsi="Times New Roman"/>
          <w:noProof/>
          <w:sz w:val="22"/>
          <w:lang w:val="bs-Latn-BA"/>
        </w:rPr>
        <w:t xml:space="preserve">: Kontrola </w:t>
      </w:r>
      <w:r w:rsidR="00E47A52" w:rsidRPr="00194EE8">
        <w:rPr>
          <w:rFonts w:ascii="Times New Roman" w:hAnsi="Times New Roman"/>
          <w:noProof/>
          <w:sz w:val="22"/>
          <w:lang w:val="bs-Latn-BA"/>
        </w:rPr>
        <w:t>izvješ</w:t>
      </w:r>
      <w:r w:rsidR="00E47A52">
        <w:rPr>
          <w:rFonts w:ascii="Times New Roman" w:hAnsi="Times New Roman"/>
          <w:noProof/>
          <w:sz w:val="22"/>
          <w:lang w:val="bs-Latn-BA"/>
        </w:rPr>
        <w:t>taja</w:t>
      </w:r>
      <w:r w:rsidR="00E47A52" w:rsidRPr="00194EE8">
        <w:rPr>
          <w:rFonts w:ascii="Times New Roman" w:hAnsi="Times New Roman"/>
          <w:noProof/>
          <w:sz w:val="22"/>
          <w:lang w:val="bs-Latn-BA"/>
        </w:rPr>
        <w:t xml:space="preserve"> </w:t>
      </w:r>
      <w:r w:rsidRPr="00194EE8">
        <w:rPr>
          <w:rFonts w:ascii="Times New Roman" w:hAnsi="Times New Roman"/>
          <w:noProof/>
          <w:sz w:val="22"/>
          <w:lang w:val="bs-Latn-BA"/>
        </w:rPr>
        <w:t>iz ITDB-a po godinama</w:t>
      </w:r>
    </w:p>
    <w:p w14:paraId="2F65EBCE" w14:textId="77777777" w:rsidR="00EC331D" w:rsidRPr="00194EE8" w:rsidRDefault="00EC331D" w:rsidP="00EC331D">
      <w:pPr>
        <w:spacing w:line="240" w:lineRule="auto"/>
        <w:jc w:val="center"/>
        <w:rPr>
          <w:rFonts w:ascii="Times New Roman" w:hAnsi="Times New Roman"/>
          <w:noProof/>
          <w:lang w:val="bs-Latn-BA"/>
        </w:rPr>
      </w:pPr>
    </w:p>
    <w:p w14:paraId="74140E9B" w14:textId="77777777" w:rsidR="00EC331D" w:rsidRPr="00194EE8" w:rsidRDefault="00EC331D" w:rsidP="00EC331D">
      <w:pPr>
        <w:spacing w:line="240" w:lineRule="auto"/>
        <w:jc w:val="center"/>
        <w:rPr>
          <w:rFonts w:ascii="Times New Roman" w:hAnsi="Times New Roman"/>
          <w:noProof/>
          <w:lang w:val="bs-Latn-BA" w:eastAsia="bs-Latn-BA"/>
        </w:rPr>
      </w:pPr>
    </w:p>
    <w:p w14:paraId="4081492B"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5E1796AF" wp14:editId="6156216D">
            <wp:extent cx="5210175" cy="2820670"/>
            <wp:effectExtent l="0" t="0" r="9525" b="17780"/>
            <wp:docPr id="19"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AE0D003" w14:textId="5C923CDE" w:rsidR="00EC331D" w:rsidRPr="00194EE8" w:rsidRDefault="00EC331D" w:rsidP="00EC331D">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2.1</w:t>
      </w:r>
      <w:r w:rsidR="00AD5A2D">
        <w:rPr>
          <w:rFonts w:ascii="Times New Roman" w:hAnsi="Times New Roman"/>
          <w:noProof/>
          <w:sz w:val="22"/>
          <w:lang w:val="bs-Latn-BA"/>
        </w:rPr>
        <w:t>3</w:t>
      </w:r>
      <w:r w:rsidRPr="00194EE8">
        <w:rPr>
          <w:rFonts w:ascii="Times New Roman" w:hAnsi="Times New Roman"/>
          <w:noProof/>
          <w:sz w:val="22"/>
          <w:lang w:val="bs-Latn-BA"/>
        </w:rPr>
        <w:t>: Pregled ostalih inspekcijskih aktivnosti za 2022. godinu</w:t>
      </w:r>
    </w:p>
    <w:p w14:paraId="5D98D150" w14:textId="77777777" w:rsidR="00EC331D" w:rsidRPr="00194EE8" w:rsidRDefault="00EC331D" w:rsidP="00EC331D">
      <w:pPr>
        <w:spacing w:line="240" w:lineRule="auto"/>
        <w:jc w:val="center"/>
        <w:rPr>
          <w:rFonts w:ascii="Times New Roman" w:hAnsi="Times New Roman"/>
          <w:noProof/>
          <w:lang w:val="bs-Latn-BA"/>
        </w:rPr>
      </w:pPr>
    </w:p>
    <w:p w14:paraId="3C60A3B5" w14:textId="77777777"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Tokom 2022. godine, inspektori su u 14 slučaj</w:t>
      </w:r>
      <w:r>
        <w:rPr>
          <w:rFonts w:ascii="Times New Roman" w:hAnsi="Times New Roman"/>
          <w:noProof/>
          <w:lang w:val="bs-Latn-BA" w:eastAsia="bs-Latn-BA"/>
        </w:rPr>
        <w:t>ev</w:t>
      </w:r>
      <w:r w:rsidRPr="00194EE8">
        <w:rPr>
          <w:rFonts w:ascii="Times New Roman" w:hAnsi="Times New Roman"/>
          <w:noProof/>
          <w:lang w:val="bs-Latn-BA" w:eastAsia="bs-Latn-BA"/>
        </w:rPr>
        <w:t>a učestvovali u nadzoru nad obukama iz oblasti zaštite od jonizirajućeg zračenja koje izvode ovlašteni tehnički servisi. Inspektori su vršili nadzor nad izvođenjem obuke i nadzor nad testiranjem učesnika obuke.</w:t>
      </w:r>
    </w:p>
    <w:p w14:paraId="62752248" w14:textId="77777777" w:rsidR="00E47A52" w:rsidRPr="00194EE8" w:rsidRDefault="00E47A52" w:rsidP="00E47A52">
      <w:pPr>
        <w:spacing w:line="240" w:lineRule="auto"/>
        <w:rPr>
          <w:rFonts w:ascii="Times New Roman" w:hAnsi="Times New Roman"/>
          <w:noProof/>
          <w:lang w:val="bs-Latn-BA" w:eastAsia="bs-Latn-BA"/>
        </w:rPr>
      </w:pPr>
    </w:p>
    <w:p w14:paraId="42B10198" w14:textId="77777777"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Pored obuka, inspektori su učestvovali u devet komisijskih kontrola za utvrđivanje uslova za obavljanje poslova tehničkih servisa iz različitih oblasti.</w:t>
      </w:r>
    </w:p>
    <w:p w14:paraId="46827F95" w14:textId="55E575FC" w:rsidR="00A65719" w:rsidRPr="00194EE8" w:rsidRDefault="00A65719" w:rsidP="0085006A">
      <w:pPr>
        <w:spacing w:line="240" w:lineRule="auto"/>
        <w:rPr>
          <w:rFonts w:ascii="Times New Roman" w:hAnsi="Times New Roman"/>
          <w:lang w:val="bs-Latn-BA" w:eastAsia="bs-Latn-BA"/>
        </w:rPr>
      </w:pPr>
    </w:p>
    <w:p w14:paraId="27193229" w14:textId="4C75736D" w:rsidR="007B10B9" w:rsidRPr="00194EE8" w:rsidRDefault="00734DFC" w:rsidP="004A71AF">
      <w:pPr>
        <w:pStyle w:val="Heading2"/>
      </w:pPr>
      <w:bookmarkStart w:id="525" w:name="_Toc394734923"/>
      <w:bookmarkStart w:id="526" w:name="_Toc352749640"/>
      <w:r w:rsidRPr="00194EE8">
        <w:t xml:space="preserve"> </w:t>
      </w:r>
      <w:r w:rsidR="00DA2109" w:rsidRPr="00194EE8">
        <w:tab/>
      </w:r>
      <w:bookmarkStart w:id="527" w:name="_Toc142199442"/>
      <w:r w:rsidR="00BF484F">
        <w:t>Informacio</w:t>
      </w:r>
      <w:r w:rsidR="007B10B9" w:rsidRPr="00194EE8">
        <w:t>ni s</w:t>
      </w:r>
      <w:r w:rsidR="00BF484F">
        <w:t>istemi</w:t>
      </w:r>
      <w:bookmarkEnd w:id="525"/>
      <w:bookmarkEnd w:id="527"/>
    </w:p>
    <w:p w14:paraId="0CA61DF3" w14:textId="77777777" w:rsidR="00734DFC" w:rsidRPr="00194EE8" w:rsidRDefault="00734DFC" w:rsidP="00734DFC">
      <w:pPr>
        <w:rPr>
          <w:rFonts w:ascii="Times New Roman" w:hAnsi="Times New Roman"/>
          <w:lang w:val="bs-Latn-BA" w:eastAsia="bs-Latn-BA"/>
        </w:rPr>
      </w:pPr>
    </w:p>
    <w:p w14:paraId="177EB648" w14:textId="77777777"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Agencija je također i u 2022. godini nastavila sa svakodnevnim korištenjem informacionog sistema regulatornog tijela RAIS koji je izradila IAEA za potrebe vođenja registra izvora jonizirajućeg zračenja, te informacionog sistema OWIS (Office Workflow Information System – Informacioni sistem za kancelarijsko poslovanje) koji predstavlja elektronsku verziju kancelarijskog poslovanja. </w:t>
      </w:r>
    </w:p>
    <w:p w14:paraId="7323B674" w14:textId="77777777" w:rsidR="00E47A52" w:rsidRPr="00194EE8" w:rsidRDefault="00E47A52" w:rsidP="00E47A52">
      <w:pPr>
        <w:spacing w:line="240" w:lineRule="auto"/>
        <w:rPr>
          <w:rFonts w:ascii="Times New Roman" w:hAnsi="Times New Roman"/>
          <w:noProof/>
          <w:lang w:val="bs-Latn-BA" w:eastAsia="bs-Latn-BA"/>
        </w:rPr>
      </w:pPr>
    </w:p>
    <w:p w14:paraId="3C1B793A" w14:textId="77777777"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RAIS i OWIS predstavljaju osnovne sisteme koji se koriste u radu Agencije. Koriste se praktično od njenog osnivanja i nalaze se u jednoj ustaljenoj fazi koja pored redovnog održavanja podrazumijeva i manja proširenja u cilju bržeg i lakšeg korištenja od strane zaposlenih službenika. Potreba za izvještavanjem po različitim kriterijima je stalno prisutna i svojevrstan je okidač modifikacija i proširenja izvještajnih modula spomenutih sistema. Zahvaljujući velikom angažmanu na sistemu RAIS u proteklih deset godina, Agencija je prepoznata kao pouzdan partner u probnom korištenju nove verzije sistema RAIS koja se zove RAIS+. Agencija je jedna od pet članica IAEA-e koja među svojim zaposlenima ima međunarodnog eksperta za RAIS. Aktivnosti na probnom korištenju sistema RAIS+ započete su krajem 2022. godine. </w:t>
      </w:r>
    </w:p>
    <w:p w14:paraId="05066DEE" w14:textId="77777777" w:rsidR="00E47A52" w:rsidRPr="00194EE8" w:rsidRDefault="00E47A52" w:rsidP="00E47A52">
      <w:pPr>
        <w:spacing w:line="240" w:lineRule="auto"/>
        <w:rPr>
          <w:rFonts w:ascii="Times New Roman" w:hAnsi="Times New Roman"/>
          <w:noProof/>
          <w:lang w:val="bs-Latn-BA" w:eastAsia="bs-Latn-BA"/>
        </w:rPr>
      </w:pPr>
    </w:p>
    <w:p w14:paraId="62B3FE5A" w14:textId="4864E5DD"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Započete aktivnosti iz 2020. i 2021. godine koje se odnose na nadogradnju postojećeg sistema monitoringa instalacijom novog servera sa softverom i novih 11 gama-stanica su u toku 2022. godine finalizirane. Zaključno sa 2022. godinom, u Agenciji su uspostavljena dva nova sistema, a to su JRODOS i DataExpert10. JRODOS je softver koji se koristi kao pomoć u slučaju vanrednog radiološkog događaja kod donošenja odluka u vanrednim situacijama u slučaju incidenta na nuklearnim </w:t>
      </w:r>
      <w:r w:rsidR="006D1ADF">
        <w:rPr>
          <w:rFonts w:ascii="Times New Roman" w:hAnsi="Times New Roman"/>
          <w:noProof/>
          <w:lang w:val="bs-Latn-BA" w:eastAsia="bs-Latn-BA"/>
        </w:rPr>
        <w:t>postrojenjima</w:t>
      </w:r>
      <w:r w:rsidRPr="00194EE8">
        <w:rPr>
          <w:rFonts w:ascii="Times New Roman" w:hAnsi="Times New Roman"/>
          <w:noProof/>
          <w:lang w:val="bs-Latn-BA" w:eastAsia="bs-Latn-BA"/>
        </w:rPr>
        <w:t xml:space="preserve"> i kao takav prilagođen je uslovima u državi kako bi se mogli dobiti što realističniji rezultati. Zapravo, to prilagođavanje podrazumijeva kreiranje određenih dodatnih paketa i njihovo postavljanje u sistem JRODOS (georeferentni podaci koji se koriste kao pozadina za vizualizaciju, georeferentni podaci za proračun, meteorološki podaci, radioekološki podaci, GDR stanice). Sistem je izuzetno kompleksan i zahtijeva angažman većeg broja stručnog osoblja, pa su do sada u Agenciji obučene samo dvije osobe za njegovo korištenje. Sistem DataExpert10 omogućava vizuelni prikaz postavljenih gama-stanica na teritoriji BiH i podatke o </w:t>
      </w:r>
      <w:r w:rsidR="006D1ADF" w:rsidRPr="00194EE8">
        <w:rPr>
          <w:rFonts w:ascii="Times New Roman" w:hAnsi="Times New Roman"/>
          <w:noProof/>
          <w:lang w:val="bs-Latn-BA" w:eastAsia="bs-Latn-BA"/>
        </w:rPr>
        <w:t>brzini ambijentaln</w:t>
      </w:r>
      <w:r w:rsidR="006D1ADF">
        <w:rPr>
          <w:rFonts w:ascii="Times New Roman" w:hAnsi="Times New Roman"/>
          <w:noProof/>
          <w:lang w:val="bs-Latn-BA" w:eastAsia="bs-Latn-BA"/>
        </w:rPr>
        <w:t>e</w:t>
      </w:r>
      <w:r w:rsidR="006D1ADF" w:rsidRPr="00194EE8">
        <w:rPr>
          <w:rFonts w:ascii="Times New Roman" w:hAnsi="Times New Roman"/>
          <w:noProof/>
          <w:lang w:val="bs-Latn-BA" w:eastAsia="bs-Latn-BA"/>
        </w:rPr>
        <w:t xml:space="preserve"> doz</w:t>
      </w:r>
      <w:r w:rsidR="006D1ADF">
        <w:rPr>
          <w:rFonts w:ascii="Times New Roman" w:hAnsi="Times New Roman"/>
          <w:noProof/>
          <w:lang w:val="bs-Latn-BA" w:eastAsia="bs-Latn-BA"/>
        </w:rPr>
        <w:t>e</w:t>
      </w:r>
      <w:r w:rsidRPr="00194EE8">
        <w:rPr>
          <w:rFonts w:ascii="Times New Roman" w:hAnsi="Times New Roman"/>
          <w:noProof/>
          <w:lang w:val="bs-Latn-BA" w:eastAsia="bs-Latn-BA"/>
        </w:rPr>
        <w:t>. Instalacijom sistema DataExpert10 i stavljanjem u funkciju novih gama-stanica, B</w:t>
      </w:r>
      <w:r w:rsidR="00087076">
        <w:rPr>
          <w:rFonts w:ascii="Times New Roman" w:hAnsi="Times New Roman"/>
          <w:noProof/>
          <w:lang w:val="bs-Latn-BA" w:eastAsia="bs-Latn-BA"/>
        </w:rPr>
        <w:t>i</w:t>
      </w:r>
      <w:r w:rsidRPr="00194EE8">
        <w:rPr>
          <w:rFonts w:ascii="Times New Roman" w:hAnsi="Times New Roman"/>
          <w:noProof/>
          <w:lang w:val="bs-Latn-BA" w:eastAsia="bs-Latn-BA"/>
        </w:rPr>
        <w:t>H je u toku 2022. godine konačno uspostavila komunikaciju i razmjenu podataka sa sistemom EURDEP (European Radiological Data Exchange Platform – Evropska platforma za razmjenu radioloških podataka). Više podataka o sistemu monitoringa i sistemu EURDEP će biti izloženo u Poglavlju 6 ovog izvještaja.</w:t>
      </w:r>
    </w:p>
    <w:p w14:paraId="2E31BA0F" w14:textId="77777777" w:rsidR="00E47A52" w:rsidRPr="00194EE8" w:rsidRDefault="00E47A52" w:rsidP="00E47A52">
      <w:pPr>
        <w:spacing w:line="240" w:lineRule="auto"/>
        <w:rPr>
          <w:rFonts w:ascii="Times New Roman" w:hAnsi="Times New Roman"/>
          <w:noProof/>
          <w:lang w:val="bs-Latn-BA" w:eastAsia="bs-Latn-BA"/>
        </w:rPr>
      </w:pPr>
    </w:p>
    <w:p w14:paraId="44BB927D" w14:textId="77777777" w:rsidR="00E47A52" w:rsidRPr="00194EE8" w:rsidRDefault="00E47A52" w:rsidP="00E47A5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Nadalje, kao i prethodnih nekoliko godina, Agencija je i u 2022. godini vršila aktivnosti na nadogradnji informacionih sistema ne samo sa aspekta sigurnosti, nego i sa aspekta bezbjednosti. Stoga se vršila kontinuirana nadogradnja postojećeg sistema kontrole daljinskog pristupa serveru u vidu jačanja postojeće mrežne infrastrukture. Pored prethodno navedenog, Agencija je u 2022. godini provodila niz aktivnosti na uspostavi dodatnog jedinstvenog sistema za registar doza profesionalno izloženih lica.</w:t>
      </w:r>
    </w:p>
    <w:p w14:paraId="0781AB63" w14:textId="62DA4CFF" w:rsidR="00460A0E" w:rsidRPr="00194EE8" w:rsidRDefault="00520B4F" w:rsidP="004A71AF">
      <w:pPr>
        <w:pStyle w:val="Heading2"/>
      </w:pPr>
      <w:bookmarkStart w:id="528" w:name="_Toc142199443"/>
      <w:r w:rsidRPr="00194EE8">
        <w:lastRenderedPageBreak/>
        <w:t>Ljudski</w:t>
      </w:r>
      <w:r w:rsidR="003B6B5B" w:rsidRPr="00194EE8">
        <w:t xml:space="preserve"> </w:t>
      </w:r>
      <w:r w:rsidRPr="00194EE8">
        <w:t>i</w:t>
      </w:r>
      <w:r w:rsidR="003B6B5B" w:rsidRPr="00194EE8">
        <w:t xml:space="preserve"> </w:t>
      </w:r>
      <w:r w:rsidRPr="00194EE8">
        <w:t>materijalni</w:t>
      </w:r>
      <w:r w:rsidR="00623E09" w:rsidRPr="00194EE8">
        <w:t xml:space="preserve"> </w:t>
      </w:r>
      <w:r w:rsidRPr="00194EE8">
        <w:t>resur</w:t>
      </w:r>
      <w:bookmarkEnd w:id="526"/>
      <w:r w:rsidRPr="00194EE8">
        <w:t>si</w:t>
      </w:r>
      <w:bookmarkEnd w:id="528"/>
      <w:r w:rsidR="003E4A31" w:rsidRPr="00194EE8">
        <w:t xml:space="preserve"> </w:t>
      </w:r>
    </w:p>
    <w:p w14:paraId="1498A5F9" w14:textId="77777777" w:rsidR="00460A0E" w:rsidRPr="00194EE8" w:rsidRDefault="003E4A31" w:rsidP="00774C28">
      <w:pPr>
        <w:rPr>
          <w:rFonts w:ascii="Times New Roman" w:hAnsi="Times New Roman"/>
          <w:lang w:val="bs-Latn-BA"/>
        </w:rPr>
      </w:pPr>
      <w:r w:rsidRPr="00194EE8">
        <w:rPr>
          <w:rFonts w:ascii="Times New Roman" w:hAnsi="Times New Roman"/>
          <w:lang w:val="bs-Latn-BA"/>
        </w:rPr>
        <w:t xml:space="preserve"> </w:t>
      </w:r>
    </w:p>
    <w:p w14:paraId="3D7CB9EC" w14:textId="5968CF0A" w:rsidR="00E47A52" w:rsidRDefault="00087076" w:rsidP="00E47A52">
      <w:pPr>
        <w:shd w:val="clear" w:color="auto" w:fill="FFFFFF"/>
        <w:spacing w:line="240" w:lineRule="auto"/>
        <w:rPr>
          <w:rFonts w:ascii="Times New Roman" w:hAnsi="Times New Roman"/>
          <w:color w:val="000000"/>
          <w:szCs w:val="24"/>
          <w:lang w:val="bs-Latn-BA" w:eastAsia="en-GB"/>
        </w:rPr>
      </w:pPr>
      <w:r>
        <w:rPr>
          <w:rFonts w:ascii="Times New Roman" w:hAnsi="Times New Roman"/>
          <w:noProof/>
          <w:lang w:val="bs-Latn-BA" w:eastAsia="bs-Latn-BA"/>
        </w:rPr>
        <w:t>„</w:t>
      </w:r>
      <w:r w:rsidR="00E47A52" w:rsidRPr="001C618C">
        <w:rPr>
          <w:rFonts w:ascii="Times New Roman" w:hAnsi="Times New Roman"/>
          <w:color w:val="000000"/>
          <w:szCs w:val="24"/>
          <w:lang w:val="bs-Latn-BA" w:eastAsia="en-GB"/>
        </w:rPr>
        <w:t>Pravilnikom o unutrašnjoj organizaciji i sistematizaciji radnih mjesta Državne regulatorne agencije za radijacijsku i nuklearnu sigurnost</w:t>
      </w:r>
      <w:r>
        <w:rPr>
          <w:rFonts w:ascii="Times New Roman" w:hAnsi="Times New Roman"/>
          <w:color w:val="000000"/>
          <w:szCs w:val="24"/>
          <w:lang w:val="bs-Latn-BA" w:eastAsia="en-GB"/>
        </w:rPr>
        <w:t>“</w:t>
      </w:r>
      <w:r w:rsidR="00E47A52" w:rsidRPr="001C618C">
        <w:rPr>
          <w:rFonts w:ascii="Times New Roman" w:hAnsi="Times New Roman"/>
          <w:color w:val="000000"/>
          <w:szCs w:val="24"/>
          <w:lang w:val="bs-Latn-BA" w:eastAsia="en-GB"/>
        </w:rPr>
        <w:t xml:space="preserve"> predviđena su 34 radna mjesta.</w:t>
      </w:r>
    </w:p>
    <w:p w14:paraId="0F5FCFB8" w14:textId="77777777" w:rsidR="00E47A52" w:rsidRPr="001C618C" w:rsidRDefault="00E47A52" w:rsidP="00E47A52">
      <w:pPr>
        <w:shd w:val="clear" w:color="auto" w:fill="FFFFFF"/>
        <w:spacing w:line="240" w:lineRule="auto"/>
        <w:rPr>
          <w:rFonts w:ascii="Calibri" w:hAnsi="Calibri" w:cs="Calibri"/>
          <w:color w:val="000000"/>
          <w:szCs w:val="24"/>
          <w:lang w:eastAsia="en-GB"/>
        </w:rPr>
      </w:pPr>
    </w:p>
    <w:p w14:paraId="74F562D4" w14:textId="035AC888" w:rsidR="00E47A52" w:rsidRDefault="00E47A52" w:rsidP="00E47A52">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Od osnivanja do danas popunjeno je 18 radnih mjesta, što iznosi oko 50% od predviđenog broja prema Pravilniku o sistematizaciji. Od ukupnog broja uposlenih, tri su sekretara sa posebnim zadatkom, dva pomoćnika direktora, devet državnih službenika i četiri zaposlenika.</w:t>
      </w:r>
    </w:p>
    <w:p w14:paraId="4CCBB64A" w14:textId="77777777" w:rsidR="00E47A52" w:rsidRPr="001C618C" w:rsidRDefault="00E47A52" w:rsidP="00E47A52">
      <w:pPr>
        <w:shd w:val="clear" w:color="auto" w:fill="FFFFFF"/>
        <w:spacing w:line="240" w:lineRule="auto"/>
        <w:rPr>
          <w:rFonts w:ascii="Calibri" w:hAnsi="Calibri" w:cs="Calibri"/>
          <w:color w:val="000000"/>
          <w:szCs w:val="24"/>
          <w:lang w:eastAsia="en-GB"/>
        </w:rPr>
      </w:pPr>
    </w:p>
    <w:p w14:paraId="04DD65E4" w14:textId="57F0156D"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Od devet navedenih državnih službenika, u Sektoru za autorizaciju rade 4 uposlena, a u Inspektoratu 2, jedan državni službenik je diplomirani pravnik, jedan diplomirani ekonomista i jedan je diplomirani inž</w:t>
      </w:r>
      <w:r w:rsidR="006D1ADF">
        <w:rPr>
          <w:rFonts w:ascii="Times New Roman" w:hAnsi="Times New Roman"/>
          <w:color w:val="000000"/>
          <w:szCs w:val="24"/>
          <w:lang w:val="bs-Latn-BA" w:eastAsia="en-GB"/>
        </w:rPr>
        <w:t>e</w:t>
      </w:r>
      <w:r w:rsidRPr="001C618C">
        <w:rPr>
          <w:rFonts w:ascii="Times New Roman" w:hAnsi="Times New Roman"/>
          <w:color w:val="000000"/>
          <w:szCs w:val="24"/>
          <w:lang w:val="bs-Latn-BA" w:eastAsia="en-GB"/>
        </w:rPr>
        <w:t xml:space="preserve">njer elektrotehnike, </w:t>
      </w:r>
      <w:r>
        <w:rPr>
          <w:rFonts w:ascii="Times New Roman" w:hAnsi="Times New Roman"/>
          <w:color w:val="000000"/>
          <w:szCs w:val="24"/>
          <w:lang w:val="bs-Latn-BA" w:eastAsia="en-GB"/>
        </w:rPr>
        <w:t>O</w:t>
      </w:r>
      <w:r w:rsidRPr="001C618C">
        <w:rPr>
          <w:rFonts w:ascii="Times New Roman" w:hAnsi="Times New Roman"/>
          <w:color w:val="000000"/>
          <w:szCs w:val="24"/>
          <w:lang w:val="bs-Latn-BA" w:eastAsia="en-GB"/>
        </w:rPr>
        <w:t xml:space="preserve">dsjek </w:t>
      </w:r>
      <w:r>
        <w:rPr>
          <w:rFonts w:ascii="Times New Roman" w:hAnsi="Times New Roman"/>
          <w:color w:val="000000"/>
          <w:szCs w:val="24"/>
          <w:lang w:val="bs-Latn-BA" w:eastAsia="en-GB"/>
        </w:rPr>
        <w:t>I</w:t>
      </w:r>
      <w:r w:rsidRPr="001C618C">
        <w:rPr>
          <w:rFonts w:ascii="Times New Roman" w:hAnsi="Times New Roman"/>
          <w:color w:val="000000"/>
          <w:szCs w:val="24"/>
          <w:lang w:val="bs-Latn-BA" w:eastAsia="en-GB"/>
        </w:rPr>
        <w:t>nformatika.</w:t>
      </w:r>
    </w:p>
    <w:p w14:paraId="3C9A8D82"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1033781D" w14:textId="1A6A583C" w:rsidR="00E47A52" w:rsidRDefault="00E47A52" w:rsidP="00E47A52">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Ovaj broj uposlenih je apsolutno nedovoljan za ispunjavanje svih obaveza Agencij</w:t>
      </w:r>
      <w:r w:rsidR="002F748D">
        <w:rPr>
          <w:rFonts w:ascii="Times New Roman" w:hAnsi="Times New Roman"/>
          <w:color w:val="000000"/>
          <w:szCs w:val="24"/>
          <w:lang w:val="bs-Latn-BA" w:eastAsia="en-GB"/>
        </w:rPr>
        <w:t>e. Sve obaveze koje su stavljen</w:t>
      </w:r>
      <w:r w:rsidRPr="001C618C">
        <w:rPr>
          <w:rFonts w:ascii="Times New Roman" w:hAnsi="Times New Roman"/>
          <w:color w:val="000000"/>
          <w:szCs w:val="24"/>
          <w:lang w:val="bs-Latn-BA" w:eastAsia="en-GB"/>
        </w:rPr>
        <w:t>e pred Agenciju, koje su inicirane od strane Vijeća ministara BiH, a vezane su za usklađivanje našeg zakonodavstva sa pravnom tečevinom EU i standardima IAEA-e iz radijacijske i nuklearne sigurnosti, podliježu riziku neblagovremene realizacije zbog ograničenih ljudskih resursa.</w:t>
      </w:r>
    </w:p>
    <w:p w14:paraId="32ED5E37" w14:textId="77777777" w:rsidR="00E47A52" w:rsidRPr="001C618C" w:rsidRDefault="00E47A52" w:rsidP="00E47A52">
      <w:pPr>
        <w:shd w:val="clear" w:color="auto" w:fill="FFFFFF"/>
        <w:spacing w:line="240" w:lineRule="auto"/>
        <w:rPr>
          <w:rFonts w:ascii="Calibri" w:hAnsi="Calibri" w:cs="Calibri"/>
          <w:color w:val="000000"/>
          <w:szCs w:val="24"/>
          <w:lang w:eastAsia="en-GB"/>
        </w:rPr>
      </w:pPr>
    </w:p>
    <w:p w14:paraId="2193B9BE" w14:textId="27E93D2E" w:rsidR="00E47A52" w:rsidRDefault="00E47A52" w:rsidP="00E47A52">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Sačinjen je novi Prijedlog Pravilnika o unutrašnjoj organizaciji Državne regulatorne agencije za radijacijsku i nuklearnu sigurnost, koji je u proceduri usvajanja.</w:t>
      </w:r>
    </w:p>
    <w:p w14:paraId="39DCD737" w14:textId="77777777" w:rsidR="00E47A52" w:rsidRPr="001C618C" w:rsidRDefault="00E47A52" w:rsidP="00E47A52">
      <w:pPr>
        <w:shd w:val="clear" w:color="auto" w:fill="FFFFFF"/>
        <w:spacing w:line="240" w:lineRule="auto"/>
        <w:rPr>
          <w:rFonts w:ascii="Calibri" w:hAnsi="Calibri" w:cs="Calibri"/>
          <w:color w:val="000000"/>
          <w:szCs w:val="24"/>
          <w:lang w:eastAsia="en-GB"/>
        </w:rPr>
      </w:pPr>
    </w:p>
    <w:p w14:paraId="3B497342"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Po zaključku Parlamentarne skupštine BiH, bili smo dužni uraditi monitoring okoliša u BiH. Agencija je i u 2022. godini izvršila javnu nabavku usluga monitoringa okoliša za 2022. godinu iz planiranih budžetskih sredstava za tu namjenu. Preliminarni rezultati se nalaze u Aneksu 1.</w:t>
      </w:r>
    </w:p>
    <w:p w14:paraId="0BD77E86"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Odobreni budžet za 2022. godinu je iznosio 1.088.000,00 KM. Izvršenje budžeta za 2022. godinu je iznosilo 1.032.623,00 KM, što predstavlja 94,3% u odnosu na odobreni budžet.</w:t>
      </w:r>
    </w:p>
    <w:p w14:paraId="651DA276"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3CEE6328"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Strukturu izdataka čine:</w:t>
      </w:r>
    </w:p>
    <w:p w14:paraId="205ECAA7"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tbl>
      <w:tblPr>
        <w:tblW w:w="0" w:type="auto"/>
        <w:shd w:val="clear" w:color="auto" w:fill="FFFFFF"/>
        <w:tblCellMar>
          <w:left w:w="0" w:type="dxa"/>
          <w:right w:w="0" w:type="dxa"/>
        </w:tblCellMar>
        <w:tblLook w:val="04A0" w:firstRow="1" w:lastRow="0" w:firstColumn="1" w:lastColumn="0" w:noHBand="0" w:noVBand="1"/>
      </w:tblPr>
      <w:tblGrid>
        <w:gridCol w:w="675"/>
        <w:gridCol w:w="4111"/>
        <w:gridCol w:w="1701"/>
      </w:tblGrid>
      <w:tr w:rsidR="00E47A52" w:rsidRPr="001C618C" w14:paraId="14FB93C1" w14:textId="77777777" w:rsidTr="00584DE2">
        <w:tc>
          <w:tcPr>
            <w:tcW w:w="6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912954"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w:t>
            </w:r>
          </w:p>
        </w:tc>
        <w:tc>
          <w:tcPr>
            <w:tcW w:w="411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2EEB725A"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Bruto plate i naknade  </w:t>
            </w:r>
          </w:p>
        </w:tc>
        <w:tc>
          <w:tcPr>
            <w:tcW w:w="170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198EC3D5"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   598.323 KM</w:t>
            </w:r>
          </w:p>
        </w:tc>
      </w:tr>
      <w:tr w:rsidR="00E47A52" w:rsidRPr="001C618C" w14:paraId="739A4FB8"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26010A2"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2.</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A6ACF34"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Naknade troškova zaposlenih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E9BA1C8"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86.184  KM</w:t>
            </w:r>
          </w:p>
        </w:tc>
      </w:tr>
      <w:tr w:rsidR="00E47A52" w:rsidRPr="001C618C" w14:paraId="30D45562"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1F12C6D"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3.</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C41F857"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Putni troškovi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9E0D190"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32.973  KM</w:t>
            </w:r>
          </w:p>
        </w:tc>
      </w:tr>
      <w:tr w:rsidR="00E47A52" w:rsidRPr="001C618C" w14:paraId="105EA321"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CDC62CC"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4.</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DC70FEB"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Izdaci telefonskih i poštanskih usluga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8BA5BC0"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19.772  KM</w:t>
            </w:r>
          </w:p>
        </w:tc>
      </w:tr>
      <w:tr w:rsidR="00E47A52" w:rsidRPr="001C618C" w14:paraId="661EE184"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9A4DC51"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5.</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4A4D329"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Izdaci za energiju i komunalne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245AD87"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2.746  KM</w:t>
            </w:r>
          </w:p>
        </w:tc>
      </w:tr>
      <w:tr w:rsidR="00E47A52" w:rsidRPr="001C618C" w14:paraId="08DFA253"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9BE7E1D"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6.</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BF8ED5C"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Nabavka materijala i sitnog inventara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7B6BF90"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9.806  KM</w:t>
            </w:r>
          </w:p>
        </w:tc>
      </w:tr>
      <w:tr w:rsidR="00E47A52" w:rsidRPr="001C618C" w14:paraId="1DE6F2EB"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6307AC"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7.</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02A09D5"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Izdaci za usluge prevoza i goriva</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7C7FAA3"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20.731  KM</w:t>
            </w:r>
          </w:p>
        </w:tc>
      </w:tr>
      <w:tr w:rsidR="00E47A52" w:rsidRPr="001C618C" w14:paraId="50082E4F"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001E196"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8.</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3380485"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Unajmljivanje imovine i opreme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71231AB"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20.998  KM</w:t>
            </w:r>
          </w:p>
        </w:tc>
      </w:tr>
      <w:tr w:rsidR="00E47A52" w:rsidRPr="001C618C" w14:paraId="30AE6F23"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4E56796"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9.</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FC3CBFE"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Izdaci za tekuće održavanje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575BBB2"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27.628  KM</w:t>
            </w:r>
          </w:p>
        </w:tc>
      </w:tr>
      <w:tr w:rsidR="00E47A52" w:rsidRPr="001C618C" w14:paraId="6541A1B9"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EEA5287"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10.</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E6CE373"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Izdaci za osiguranje i bankarske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25EADE2"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6.134  KM</w:t>
            </w:r>
          </w:p>
        </w:tc>
      </w:tr>
      <w:tr w:rsidR="00E47A52" w:rsidRPr="001C618C" w14:paraId="27890D1C" w14:textId="77777777" w:rsidTr="00584DE2">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1E62241"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11.</w:t>
            </w:r>
          </w:p>
        </w:tc>
        <w:tc>
          <w:tcPr>
            <w:tcW w:w="411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4BCEE9C" w14:textId="77777777" w:rsidR="00E47A52" w:rsidRPr="001C618C" w:rsidRDefault="00E47A52" w:rsidP="00584DE2">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Ugovorene i druge posebne usluge</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F1A85BA" w14:textId="77777777" w:rsidR="00E47A52" w:rsidRPr="001C618C" w:rsidRDefault="00E47A52" w:rsidP="00584DE2">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165.432 KM</w:t>
            </w:r>
          </w:p>
        </w:tc>
      </w:tr>
    </w:tbl>
    <w:p w14:paraId="4FC8AB29"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2342BEF4" w14:textId="257CEF69"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Strukturu kapitalnih izdataka čini: </w:t>
      </w:r>
    </w:p>
    <w:p w14:paraId="52A456B4" w14:textId="2D939A4E" w:rsidR="00E47A52" w:rsidRPr="00E47A52" w:rsidRDefault="006D1ADF" w:rsidP="005F27FB">
      <w:pPr>
        <w:numPr>
          <w:ilvl w:val="0"/>
          <w:numId w:val="46"/>
        </w:numPr>
        <w:shd w:val="clear" w:color="auto" w:fill="FFFFFF"/>
        <w:spacing w:before="100" w:beforeAutospacing="1" w:after="100" w:afterAutospacing="1" w:line="240" w:lineRule="auto"/>
        <w:jc w:val="left"/>
        <w:rPr>
          <w:rFonts w:ascii="Times New Roman" w:hAnsi="Times New Roman"/>
          <w:color w:val="000000"/>
          <w:szCs w:val="24"/>
          <w:lang w:eastAsia="en-GB"/>
        </w:rPr>
      </w:pPr>
      <w:r>
        <w:rPr>
          <w:rFonts w:ascii="Times New Roman" w:hAnsi="Times New Roman"/>
          <w:color w:val="000000"/>
          <w:szCs w:val="24"/>
          <w:lang w:val="bs-Latn-BA" w:eastAsia="en-GB"/>
        </w:rPr>
        <w:t>N</w:t>
      </w:r>
      <w:r w:rsidR="00E47A52" w:rsidRPr="00E47A52">
        <w:rPr>
          <w:rFonts w:ascii="Times New Roman" w:hAnsi="Times New Roman"/>
          <w:color w:val="000000"/>
          <w:szCs w:val="24"/>
          <w:lang w:val="bs-Latn-BA" w:eastAsia="en-GB"/>
        </w:rPr>
        <w:t xml:space="preserve">abavka opreme </w:t>
      </w:r>
      <w:r w:rsidR="00E47A52">
        <w:rPr>
          <w:rFonts w:ascii="Times New Roman" w:hAnsi="Times New Roman"/>
          <w:color w:val="000000"/>
          <w:szCs w:val="24"/>
          <w:lang w:val="bs-Latn-BA" w:eastAsia="en-GB"/>
        </w:rPr>
        <w:t>–</w:t>
      </w:r>
      <w:r w:rsidR="00E47A52" w:rsidRPr="00E47A52">
        <w:rPr>
          <w:rFonts w:ascii="Times New Roman" w:hAnsi="Times New Roman"/>
          <w:color w:val="000000"/>
          <w:szCs w:val="24"/>
          <w:lang w:val="bs-Latn-BA" w:eastAsia="en-GB"/>
        </w:rPr>
        <w:t xml:space="preserve"> 8.000 KM</w:t>
      </w:r>
    </w:p>
    <w:p w14:paraId="059F1CD9" w14:textId="48D4470F" w:rsidR="00E47A52" w:rsidRPr="00E47A52" w:rsidRDefault="006D1ADF" w:rsidP="005F27FB">
      <w:pPr>
        <w:numPr>
          <w:ilvl w:val="0"/>
          <w:numId w:val="46"/>
        </w:numPr>
        <w:shd w:val="clear" w:color="auto" w:fill="FFFFFF"/>
        <w:spacing w:before="100" w:beforeAutospacing="1" w:after="100" w:afterAutospacing="1" w:line="240" w:lineRule="auto"/>
        <w:jc w:val="left"/>
        <w:rPr>
          <w:rFonts w:ascii="Times New Roman" w:hAnsi="Times New Roman"/>
          <w:color w:val="000000"/>
          <w:szCs w:val="24"/>
          <w:lang w:eastAsia="en-GB"/>
        </w:rPr>
      </w:pPr>
      <w:r>
        <w:rPr>
          <w:rFonts w:ascii="Times New Roman" w:hAnsi="Times New Roman"/>
          <w:color w:val="000000"/>
          <w:szCs w:val="24"/>
          <w:lang w:val="bs-Latn-BA" w:eastAsia="en-GB"/>
        </w:rPr>
        <w:t>N</w:t>
      </w:r>
      <w:r w:rsidR="00E47A52" w:rsidRPr="00E47A52">
        <w:rPr>
          <w:rFonts w:ascii="Times New Roman" w:hAnsi="Times New Roman"/>
          <w:color w:val="000000"/>
          <w:szCs w:val="24"/>
          <w:lang w:val="bs-Latn-BA" w:eastAsia="en-GB"/>
        </w:rPr>
        <w:t>abavka stalnih sredstava u obliku prava – 33.895 KM</w:t>
      </w:r>
    </w:p>
    <w:p w14:paraId="7618C03F" w14:textId="493A4633"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Planirana projekcija za 2022. godinu je bila zasnovana na 19 uposlenih. Odstupanja izvršenja u odnosu na planirana sredstva su nastala zbog nepopunjavanja upražnjenog inspektorskog radnog mjesta.</w:t>
      </w:r>
    </w:p>
    <w:p w14:paraId="2E94392F"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lastRenderedPageBreak/>
        <w:t> </w:t>
      </w:r>
    </w:p>
    <w:p w14:paraId="13636D55" w14:textId="159BA30B" w:rsidR="006D1ADF" w:rsidRPr="00194EE8" w:rsidRDefault="00E47A52" w:rsidP="006D1ADF">
      <w:pPr>
        <w:shd w:val="clear" w:color="auto" w:fill="FFFFFF"/>
        <w:spacing w:line="240" w:lineRule="auto"/>
        <w:rPr>
          <w:rFonts w:ascii="Calibri" w:hAnsi="Calibri" w:cs="Calibri"/>
          <w:color w:val="000000"/>
          <w:szCs w:val="24"/>
          <w:lang w:val="bs-Latn-BA" w:eastAsia="en-GB"/>
        </w:rPr>
      </w:pPr>
      <w:r w:rsidRPr="001C618C">
        <w:rPr>
          <w:rFonts w:ascii="Times New Roman" w:hAnsi="Times New Roman"/>
          <w:color w:val="000000"/>
          <w:szCs w:val="24"/>
          <w:lang w:val="bs-Latn-BA" w:eastAsia="en-GB"/>
        </w:rPr>
        <w:t xml:space="preserve">Prihod Agencije od taksi je iznosio 211.206 KM, </w:t>
      </w:r>
      <w:r w:rsidR="006D1ADF" w:rsidRPr="00194EE8">
        <w:rPr>
          <w:rFonts w:ascii="Times New Roman" w:hAnsi="Times New Roman"/>
          <w:color w:val="000000"/>
          <w:szCs w:val="24"/>
          <w:lang w:val="bs-Latn-BA" w:eastAsia="en-GB"/>
        </w:rPr>
        <w:t>što je za 117,3% više od planiranog iznosa od 180.000 KM.</w:t>
      </w:r>
    </w:p>
    <w:p w14:paraId="694D9EFE"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61D968D6"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Agencija je i u 2022. godini obezbijedila 24-satno dežurstvo 365 dana u godini, koje se ostvaruje putem dežurnog telefona i dežurnog inspektora. Dežurstvo je organizirano s ciljem osiguranja redovnih i vanrednih aktivnosti Agencije na stvaranju uslova za aktiviranje „Državnog akcionog plana o hitnim slučajevima zaštite stanovništva od jonizirajućeg zračenja u slučaju vanrednog događaja, nuklearnog udesa ili nastanka nuklearne štete“ i aktiviranje „Plana Agencije za vanredne situacije“. Inspektor prosljeđuje obavještenje direktoru i procjenjuje se da li će se aktivirati Državni akcioni plan i Plan Agencije za vanredne situacije. Ovdje trebamo ponovo napomenuti da inspektori za ove poslove nisu bili plaćeni ni u 2022. godini i zbog toga je potrebno naći rješenje za ostvarivanje nadoknade za ove poslove, jer je to interes ne samo Agencije, već i države BiH.</w:t>
      </w:r>
    </w:p>
    <w:p w14:paraId="6C97CF87"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17015C91"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Također, postoji problem dodatka na ovlaštenje inspektora, jer inspektori kao lica sa posebnim ovlaštenjima obavljaju najsloženije poslove kontrole korisnika izvora jonizirajućeg zračenja i kao takvi trebali bi biti i platno pozicionirani za te poslove. Svojim radnim aktivnostima inspektor sprečava mogućnost prekomjernog ozračivanja radnika na radnom mjestu, pacijenata za vrijeme dijagnostike ili terapije sa izvorima jonizirajućeg zračenja u medicini, kao i prekomjernog ozračivanja stanovništva. Budući da su izvori izlaganja stanovništva zračenju najčešće iz okoliša, inspektori u svom radu osiguravaju da oni budu</w:t>
      </w:r>
      <w:r w:rsidRPr="001C618C">
        <w:rPr>
          <w:rFonts w:ascii="Times New Roman" w:hAnsi="Times New Roman"/>
          <w:color w:val="000000"/>
          <w:szCs w:val="24"/>
          <w:lang w:val="hr-HR" w:eastAsia="en-GB"/>
        </w:rPr>
        <w:t> u okviru dozvoljenih granica.</w:t>
      </w:r>
    </w:p>
    <w:p w14:paraId="1EEE573D" w14:textId="52FE13F2" w:rsidR="00D2620A" w:rsidRPr="00194EE8" w:rsidRDefault="00D2620A" w:rsidP="004D2E89">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br w:type="page"/>
      </w:r>
    </w:p>
    <w:p w14:paraId="38957E53" w14:textId="77777777" w:rsidR="00A65719" w:rsidRPr="00194EE8" w:rsidRDefault="00D47BE5" w:rsidP="002B6ED8">
      <w:pPr>
        <w:pStyle w:val="Heading1"/>
        <w:rPr>
          <w:rFonts w:cs="Times New Roman"/>
        </w:rPr>
      </w:pPr>
      <w:bookmarkStart w:id="529" w:name="_Toc394420204"/>
      <w:bookmarkStart w:id="530" w:name="_Toc142199444"/>
      <w:r w:rsidRPr="00194EE8">
        <w:rPr>
          <w:rFonts w:cs="Times New Roman"/>
        </w:rPr>
        <w:lastRenderedPageBreak/>
        <w:t>AKTIVNOSTI AUTORIZIRANIH TEHNIČKIH SERVISA U VEZI SA ZAŠTITOM PROFESIONALNO IZLOŽENIH LICA OD JONIZIRAJUĆEG ZRAČE</w:t>
      </w:r>
      <w:bookmarkEnd w:id="529"/>
      <w:r w:rsidRPr="00194EE8">
        <w:rPr>
          <w:rFonts w:cs="Times New Roman"/>
        </w:rPr>
        <w:t>NJA</w:t>
      </w:r>
      <w:bookmarkEnd w:id="530"/>
      <w:r w:rsidR="00A00ED2" w:rsidRPr="00194EE8">
        <w:rPr>
          <w:rFonts w:cs="Times New Roman"/>
        </w:rPr>
        <w:t xml:space="preserve"> </w:t>
      </w:r>
    </w:p>
    <w:p w14:paraId="5A1C14B6" w14:textId="77777777" w:rsidR="004D2E89" w:rsidRPr="00194EE8" w:rsidRDefault="004D2E89" w:rsidP="004D2E89">
      <w:pPr>
        <w:rPr>
          <w:rFonts w:ascii="Times New Roman" w:hAnsi="Times New Roman"/>
          <w:lang w:val="bs-Latn-BA" w:eastAsia="bs-Latn-BA"/>
        </w:rPr>
      </w:pPr>
    </w:p>
    <w:p w14:paraId="02536CCD"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Zaštita profesionalno izloženih lica od jonizirajućeg zračenja definirana je Pravilnikom o zaštiti od zračenja kod profesionalne ekspozicije i ekspozicije stanovništva („Službeni glasnik BiH“, broj 102/11), Pravilnikom o zdravstvenom nadzoru lica profesionalno izloženih jonizirajućem zračenju („Službeni glasnik BiH“, broj 68/15) i Pravilnikom o zaštiti od zračenja vanjskih radnika („Službeni glasnik BiH“, broj 86/15). Lica profesionalno izložena jonizirajućem zračenju moraju obavljati zdravstvene preglede i personalnu dozimetrijsku kontrolu u autoriziranim tehničkim servisima u skladu s uslovima propisanim u navedenim pravilnicima.  </w:t>
      </w:r>
    </w:p>
    <w:p w14:paraId="5581B06A" w14:textId="77777777" w:rsidR="00A00ED2" w:rsidRPr="00194EE8" w:rsidRDefault="00A00ED2" w:rsidP="00A00ED2">
      <w:pPr>
        <w:spacing w:line="240" w:lineRule="auto"/>
        <w:rPr>
          <w:rFonts w:ascii="Times New Roman" w:hAnsi="Times New Roman"/>
          <w:noProof/>
          <w:lang w:val="bs-Latn-BA" w:eastAsia="bs-Latn-BA"/>
        </w:rPr>
      </w:pPr>
    </w:p>
    <w:p w14:paraId="6B59B856" w14:textId="77777777" w:rsidR="00A00ED2" w:rsidRPr="00194EE8" w:rsidRDefault="00A00ED2"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531" w:name="_Toc518545365"/>
      <w:bookmarkStart w:id="532" w:name="_Toc518545465"/>
      <w:bookmarkStart w:id="533" w:name="_Toc518546371"/>
      <w:bookmarkStart w:id="534" w:name="_Toc518546471"/>
      <w:bookmarkStart w:id="535" w:name="_Toc518927048"/>
      <w:bookmarkStart w:id="536" w:name="_Toc519510356"/>
      <w:bookmarkStart w:id="537" w:name="_Toc12642924"/>
      <w:bookmarkStart w:id="538" w:name="_Toc12643007"/>
      <w:bookmarkStart w:id="539" w:name="_Toc12643092"/>
      <w:bookmarkStart w:id="540" w:name="_Toc13507901"/>
      <w:bookmarkStart w:id="541" w:name="_Toc13554540"/>
      <w:bookmarkStart w:id="542" w:name="_Toc518545366"/>
      <w:bookmarkStart w:id="543" w:name="_Toc518545466"/>
      <w:bookmarkStart w:id="544" w:name="_Toc518546372"/>
      <w:bookmarkStart w:id="545" w:name="_Toc518546472"/>
      <w:bookmarkStart w:id="546" w:name="_Toc518927049"/>
      <w:bookmarkStart w:id="547" w:name="_Toc519510357"/>
      <w:bookmarkStart w:id="548" w:name="_Toc12642925"/>
      <w:bookmarkStart w:id="549" w:name="_Toc12643008"/>
      <w:bookmarkStart w:id="550" w:name="_Toc12643093"/>
      <w:bookmarkStart w:id="551" w:name="_Toc13507902"/>
      <w:bookmarkStart w:id="552" w:name="_Toc13554541"/>
      <w:bookmarkStart w:id="553" w:name="_Toc518545367"/>
      <w:bookmarkStart w:id="554" w:name="_Toc518545467"/>
      <w:bookmarkStart w:id="555" w:name="_Toc518546373"/>
      <w:bookmarkStart w:id="556" w:name="_Toc518546473"/>
      <w:bookmarkStart w:id="557" w:name="_Toc518927050"/>
      <w:bookmarkStart w:id="558" w:name="_Toc519510358"/>
      <w:bookmarkStart w:id="559" w:name="_Toc51142050"/>
      <w:bookmarkStart w:id="560" w:name="_Toc51225951"/>
      <w:bookmarkStart w:id="561" w:name="_Toc51749191"/>
      <w:bookmarkStart w:id="562" w:name="_Toc52394303"/>
      <w:bookmarkStart w:id="563" w:name="_Toc52469259"/>
      <w:bookmarkStart w:id="564" w:name="_Toc52521771"/>
      <w:bookmarkStart w:id="565" w:name="_Toc53390419"/>
      <w:bookmarkStart w:id="566" w:name="_Toc53422479"/>
      <w:bookmarkStart w:id="567" w:name="_Toc88390835"/>
      <w:bookmarkStart w:id="568" w:name="_Toc88391202"/>
      <w:bookmarkStart w:id="569" w:name="_Toc88391314"/>
      <w:bookmarkStart w:id="570" w:name="_Toc88391725"/>
      <w:bookmarkStart w:id="571" w:name="_Toc88391860"/>
      <w:bookmarkStart w:id="572" w:name="_Toc88391989"/>
      <w:bookmarkStart w:id="573" w:name="_Toc88392118"/>
      <w:bookmarkStart w:id="574" w:name="_Toc88392378"/>
      <w:bookmarkStart w:id="575" w:name="_Toc89601895"/>
      <w:bookmarkStart w:id="576" w:name="_Toc142034613"/>
      <w:bookmarkStart w:id="577" w:name="_Toc142199445"/>
      <w:bookmarkStart w:id="578" w:name="_Toc352750212"/>
      <w:bookmarkStart w:id="579" w:name="_Toc394420205"/>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6C01A650" w14:textId="77777777" w:rsidR="00A00ED2" w:rsidRPr="00194EE8" w:rsidRDefault="00A00ED2"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580" w:name="_Toc88390836"/>
      <w:bookmarkStart w:id="581" w:name="_Toc88391203"/>
      <w:bookmarkStart w:id="582" w:name="_Toc88391315"/>
      <w:bookmarkStart w:id="583" w:name="_Toc88391726"/>
      <w:bookmarkStart w:id="584" w:name="_Toc88391861"/>
      <w:bookmarkStart w:id="585" w:name="_Toc88391990"/>
      <w:bookmarkStart w:id="586" w:name="_Toc88392119"/>
      <w:bookmarkStart w:id="587" w:name="_Toc88392379"/>
      <w:bookmarkStart w:id="588" w:name="_Toc89601896"/>
      <w:bookmarkStart w:id="589" w:name="_Toc142034614"/>
      <w:bookmarkStart w:id="590" w:name="_Toc142199446"/>
      <w:bookmarkEnd w:id="580"/>
      <w:bookmarkEnd w:id="581"/>
      <w:bookmarkEnd w:id="582"/>
      <w:bookmarkEnd w:id="583"/>
      <w:bookmarkEnd w:id="584"/>
      <w:bookmarkEnd w:id="585"/>
      <w:bookmarkEnd w:id="586"/>
      <w:bookmarkEnd w:id="587"/>
      <w:bookmarkEnd w:id="588"/>
      <w:bookmarkEnd w:id="589"/>
      <w:bookmarkEnd w:id="590"/>
    </w:p>
    <w:p w14:paraId="16563AA2" w14:textId="77777777" w:rsidR="00A00ED2" w:rsidRPr="00194EE8" w:rsidRDefault="00A00ED2"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591" w:name="_Toc88390837"/>
      <w:bookmarkStart w:id="592" w:name="_Toc88391204"/>
      <w:bookmarkStart w:id="593" w:name="_Toc88391316"/>
      <w:bookmarkStart w:id="594" w:name="_Toc88391727"/>
      <w:bookmarkStart w:id="595" w:name="_Toc88391862"/>
      <w:bookmarkStart w:id="596" w:name="_Toc88391991"/>
      <w:bookmarkStart w:id="597" w:name="_Toc88392120"/>
      <w:bookmarkStart w:id="598" w:name="_Toc88392380"/>
      <w:bookmarkStart w:id="599" w:name="_Toc89601897"/>
      <w:bookmarkStart w:id="600" w:name="_Toc142034615"/>
      <w:bookmarkStart w:id="601" w:name="_Toc142199447"/>
      <w:bookmarkEnd w:id="591"/>
      <w:bookmarkEnd w:id="592"/>
      <w:bookmarkEnd w:id="593"/>
      <w:bookmarkEnd w:id="594"/>
      <w:bookmarkEnd w:id="595"/>
      <w:bookmarkEnd w:id="596"/>
      <w:bookmarkEnd w:id="597"/>
      <w:bookmarkEnd w:id="598"/>
      <w:bookmarkEnd w:id="599"/>
      <w:bookmarkEnd w:id="600"/>
      <w:bookmarkEnd w:id="601"/>
    </w:p>
    <w:p w14:paraId="05141E2A" w14:textId="77777777" w:rsidR="000E09D5" w:rsidRPr="00194EE8" w:rsidRDefault="000E09D5" w:rsidP="00EF050A">
      <w:pPr>
        <w:pStyle w:val="ListParagraph"/>
        <w:keepNext/>
        <w:numPr>
          <w:ilvl w:val="0"/>
          <w:numId w:val="41"/>
        </w:numPr>
        <w:spacing w:line="240" w:lineRule="auto"/>
        <w:contextualSpacing w:val="0"/>
        <w:outlineLvl w:val="1"/>
        <w:rPr>
          <w:rFonts w:eastAsia="Calibri"/>
          <w:b/>
          <w:bCs/>
          <w:iCs/>
          <w:noProof/>
          <w:vanish/>
          <w:sz w:val="26"/>
          <w:szCs w:val="22"/>
          <w:lang w:val="bs-Latn-BA" w:eastAsia="bs-Latn-BA"/>
        </w:rPr>
      </w:pPr>
      <w:bookmarkStart w:id="602" w:name="_Toc88390838"/>
      <w:bookmarkStart w:id="603" w:name="_Toc88391205"/>
      <w:bookmarkStart w:id="604" w:name="_Toc88391317"/>
      <w:bookmarkStart w:id="605" w:name="_Toc88391728"/>
      <w:bookmarkStart w:id="606" w:name="_Toc88391863"/>
      <w:bookmarkStart w:id="607" w:name="_Toc88391992"/>
      <w:bookmarkStart w:id="608" w:name="_Toc88392121"/>
      <w:bookmarkStart w:id="609" w:name="_Toc88392381"/>
      <w:bookmarkStart w:id="610" w:name="_Toc89601898"/>
      <w:bookmarkStart w:id="611" w:name="_Toc142034616"/>
      <w:bookmarkStart w:id="612" w:name="_Toc142199448"/>
      <w:bookmarkEnd w:id="602"/>
      <w:bookmarkEnd w:id="603"/>
      <w:bookmarkEnd w:id="604"/>
      <w:bookmarkEnd w:id="605"/>
      <w:bookmarkEnd w:id="606"/>
      <w:bookmarkEnd w:id="607"/>
      <w:bookmarkEnd w:id="608"/>
      <w:bookmarkEnd w:id="609"/>
      <w:bookmarkEnd w:id="610"/>
      <w:bookmarkEnd w:id="611"/>
      <w:bookmarkEnd w:id="612"/>
    </w:p>
    <w:p w14:paraId="6FD5E568"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613" w:name="_Toc89601899"/>
      <w:bookmarkStart w:id="614" w:name="_Toc142034617"/>
      <w:bookmarkStart w:id="615" w:name="_Toc142199449"/>
      <w:bookmarkEnd w:id="613"/>
      <w:bookmarkEnd w:id="614"/>
      <w:bookmarkEnd w:id="615"/>
    </w:p>
    <w:p w14:paraId="7BCEB0CD" w14:textId="6B0C6FF6" w:rsidR="00A00ED2" w:rsidRPr="00194EE8" w:rsidRDefault="00A00ED2" w:rsidP="004A71AF">
      <w:pPr>
        <w:pStyle w:val="Heading2"/>
      </w:pPr>
      <w:bookmarkStart w:id="616" w:name="_Toc142199450"/>
      <w:r w:rsidRPr="00194EE8">
        <w:t>Personalna dozimetrijska kontrola lica profesionalno izloženih zrače</w:t>
      </w:r>
      <w:bookmarkEnd w:id="578"/>
      <w:bookmarkEnd w:id="579"/>
      <w:r w:rsidRPr="00194EE8">
        <w:t>nju</w:t>
      </w:r>
      <w:bookmarkEnd w:id="616"/>
      <w:r w:rsidRPr="00194EE8">
        <w:t xml:space="preserve"> </w:t>
      </w:r>
    </w:p>
    <w:p w14:paraId="4361A993" w14:textId="77777777" w:rsidR="00A00ED2" w:rsidRPr="00194EE8" w:rsidRDefault="00A00ED2" w:rsidP="00A00ED2">
      <w:pPr>
        <w:spacing w:line="240" w:lineRule="auto"/>
        <w:rPr>
          <w:rFonts w:ascii="Times New Roman" w:hAnsi="Times New Roman"/>
          <w:noProof/>
          <w:lang w:val="bs-Latn-BA" w:eastAsia="bs-Latn-BA"/>
        </w:rPr>
      </w:pPr>
    </w:p>
    <w:p w14:paraId="14B3450C"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Personalna dozimetrijska kontrola profesionalno izloženih lica obavlja se u skladu s „Pravilnikom o zaštiti od zračenja kod profesionalne ekspozicije i ekspozicije stanovništva“. </w:t>
      </w:r>
    </w:p>
    <w:p w14:paraId="3C6C8C44" w14:textId="77777777" w:rsidR="00A00ED2" w:rsidRPr="00194EE8" w:rsidRDefault="00A00ED2" w:rsidP="00A00ED2">
      <w:pPr>
        <w:spacing w:line="240" w:lineRule="auto"/>
        <w:rPr>
          <w:rFonts w:ascii="Times New Roman" w:hAnsi="Times New Roman"/>
          <w:noProof/>
          <w:lang w:val="bs-Latn-BA" w:eastAsia="bs-Latn-BA"/>
        </w:rPr>
      </w:pPr>
    </w:p>
    <w:p w14:paraId="2B4DDB4E"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Autorizirani tehnički servisi za personalnu dozimetrijsku kontrolu profesionalno izloženih lica u BiH su:</w:t>
      </w:r>
    </w:p>
    <w:p w14:paraId="64E30791" w14:textId="77777777" w:rsidR="00A00ED2" w:rsidRPr="00194EE8" w:rsidRDefault="00A00ED2" w:rsidP="00A00ED2">
      <w:pPr>
        <w:spacing w:line="240" w:lineRule="auto"/>
        <w:rPr>
          <w:rFonts w:ascii="Times New Roman" w:hAnsi="Times New Roman"/>
          <w:noProof/>
          <w:lang w:val="bs-Latn-BA" w:eastAsia="bs-Latn-BA"/>
        </w:rPr>
      </w:pPr>
    </w:p>
    <w:p w14:paraId="74A62368" w14:textId="77777777" w:rsidR="00A00ED2" w:rsidRPr="00194EE8" w:rsidRDefault="00A00ED2" w:rsidP="00394F70">
      <w:pPr>
        <w:pStyle w:val="ListParagraph"/>
        <w:numPr>
          <w:ilvl w:val="0"/>
          <w:numId w:val="14"/>
        </w:numPr>
        <w:spacing w:line="240" w:lineRule="auto"/>
        <w:rPr>
          <w:noProof/>
          <w:lang w:val="bs-Latn-BA" w:eastAsia="bs-Latn-BA"/>
        </w:rPr>
      </w:pPr>
      <w:r w:rsidRPr="00194EE8">
        <w:rPr>
          <w:noProof/>
          <w:lang w:val="bs-Latn-BA" w:eastAsia="bs-Latn-BA"/>
        </w:rPr>
        <w:t>Zavod za javno zdravstvo Federacije BiH, Sarajevo;</w:t>
      </w:r>
    </w:p>
    <w:p w14:paraId="24A955E7" w14:textId="77777777" w:rsidR="00A00ED2" w:rsidRPr="00194EE8" w:rsidRDefault="00A00ED2" w:rsidP="00394F70">
      <w:pPr>
        <w:pStyle w:val="ListParagraph"/>
        <w:numPr>
          <w:ilvl w:val="0"/>
          <w:numId w:val="14"/>
        </w:numPr>
        <w:spacing w:line="240" w:lineRule="auto"/>
        <w:rPr>
          <w:noProof/>
          <w:lang w:val="bs-Latn-BA" w:eastAsia="bs-Latn-BA"/>
        </w:rPr>
      </w:pPr>
      <w:r w:rsidRPr="00194EE8">
        <w:rPr>
          <w:noProof/>
          <w:lang w:val="bs-Latn-BA" w:eastAsia="bs-Latn-BA"/>
        </w:rPr>
        <w:t>Institut za javno zdravstvo Republike Srpske, Banja Luka;</w:t>
      </w:r>
    </w:p>
    <w:p w14:paraId="0F5141FB" w14:textId="77777777" w:rsidR="00A00ED2" w:rsidRPr="00194EE8" w:rsidRDefault="00A00ED2" w:rsidP="00394F70">
      <w:pPr>
        <w:pStyle w:val="ListParagraph"/>
        <w:numPr>
          <w:ilvl w:val="0"/>
          <w:numId w:val="14"/>
        </w:numPr>
        <w:spacing w:line="240" w:lineRule="auto"/>
        <w:rPr>
          <w:noProof/>
          <w:lang w:val="bs-Latn-BA" w:eastAsia="bs-Latn-BA"/>
        </w:rPr>
      </w:pPr>
      <w:r w:rsidRPr="00194EE8">
        <w:rPr>
          <w:noProof/>
          <w:lang w:val="bs-Latn-BA" w:eastAsia="bs-Latn-BA"/>
        </w:rPr>
        <w:t>Ekoteh d.o.o. Mostar, Mostar.</w:t>
      </w:r>
    </w:p>
    <w:p w14:paraId="3B5D0377" w14:textId="77777777" w:rsidR="00A00ED2" w:rsidRPr="00194EE8" w:rsidRDefault="00A00ED2" w:rsidP="00A00ED2">
      <w:pPr>
        <w:spacing w:line="240" w:lineRule="auto"/>
        <w:rPr>
          <w:rFonts w:ascii="Times New Roman" w:hAnsi="Times New Roman"/>
          <w:noProof/>
          <w:lang w:val="bs-Latn-BA" w:eastAsia="bs-Latn-BA"/>
        </w:rPr>
      </w:pPr>
    </w:p>
    <w:p w14:paraId="7A5AB86E"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Navedeni tehnički servisi dostavljaju nosiocu autorizacije i Agenciji podatke o očitanim dozama za profesionalno izložena lica u skladu s „Pravilnikom o Državnom registru lica izloženih jonizirajućem zračenju“. U slučaju očitanja povišene doze, radijacijske nezgode ili vanrednog radijacijskog događaja, rezultati se odmah dostavljaju nosiocu autorizacije i Agenciji. </w:t>
      </w:r>
    </w:p>
    <w:p w14:paraId="056249C1" w14:textId="77777777" w:rsidR="00A00ED2" w:rsidRPr="00194EE8" w:rsidRDefault="00A00ED2" w:rsidP="00A00ED2">
      <w:pPr>
        <w:spacing w:line="240" w:lineRule="auto"/>
        <w:rPr>
          <w:rFonts w:ascii="Times New Roman" w:hAnsi="Times New Roman"/>
          <w:noProof/>
          <w:lang w:val="bs-Latn-BA" w:eastAsia="bs-Latn-BA"/>
        </w:rPr>
      </w:pPr>
    </w:p>
    <w:p w14:paraId="26B412E8"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Nosilac autorizacije vrši kategorizaciju profesionalno izloženih lica u kategoriju A ili B u skladu s „Pravilnikom o zaštiti od zračenja kod profesionalne ekspozicije i ekspozicije stanovništva“ i na taj način regulira status svakog lica po pitanju personalne dozimetrijske i zdravstvene kontrole. Stepen vanjske ekspozicije profesionalno izloženih lica kategorije A ili B mjeri se pasivnim termoluminiscentnim personalnim dozimetrima. Period očitavanja dozimetara za lica kategorije A je jedan mjesec, a za lica kategorije B može biti duži od jednog mjeseca ali ne duži od tri mjeseca, o čemu odluku donosi nosilac autorizacije. </w:t>
      </w:r>
    </w:p>
    <w:p w14:paraId="6546250C" w14:textId="77777777" w:rsidR="00A00ED2" w:rsidRPr="00194EE8" w:rsidRDefault="00A00ED2" w:rsidP="00A00ED2">
      <w:pPr>
        <w:spacing w:line="240" w:lineRule="auto"/>
        <w:rPr>
          <w:rFonts w:ascii="Times New Roman" w:hAnsi="Times New Roman"/>
          <w:noProof/>
          <w:lang w:val="bs-Latn-BA" w:eastAsia="bs-Latn-BA"/>
        </w:rPr>
      </w:pPr>
    </w:p>
    <w:p w14:paraId="4F08243C"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slučaju ekspozicije prilikom akcidenta, vrši se procjena doze i njene distribucije u tijelu, a u slučaju ekspozicije usljed vanrednog događaja obavlja se individualni monitoring ili se vrši procjena individualnih doza.</w:t>
      </w:r>
    </w:p>
    <w:p w14:paraId="0662FAB3" w14:textId="77777777" w:rsidR="00A00ED2" w:rsidRPr="00194EE8" w:rsidRDefault="00A00ED2" w:rsidP="00A00ED2">
      <w:pPr>
        <w:spacing w:line="240" w:lineRule="auto"/>
        <w:rPr>
          <w:rFonts w:ascii="Times New Roman" w:hAnsi="Times New Roman"/>
          <w:noProof/>
          <w:lang w:val="bs-Latn-BA" w:eastAsia="bs-Latn-BA"/>
        </w:rPr>
      </w:pPr>
    </w:p>
    <w:p w14:paraId="1E3863E5" w14:textId="77777777" w:rsidR="00A00ED2" w:rsidRPr="00194EE8" w:rsidRDefault="00A00ED2" w:rsidP="00A00ED2">
      <w:pPr>
        <w:spacing w:line="240" w:lineRule="auto"/>
        <w:rPr>
          <w:rFonts w:ascii="Times New Roman" w:hAnsi="Times New Roman"/>
          <w:noProof/>
          <w:lang w:val="bs-Latn-BA" w:eastAsia="bs-Latn-BA"/>
        </w:rPr>
      </w:pPr>
    </w:p>
    <w:p w14:paraId="745D0AE0" w14:textId="77777777" w:rsidR="00A00ED2" w:rsidRPr="00194EE8" w:rsidRDefault="00A00ED2"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617" w:name="_Toc13507904"/>
      <w:bookmarkStart w:id="618" w:name="_Toc13554543"/>
      <w:bookmarkStart w:id="619" w:name="_Toc51142052"/>
      <w:bookmarkStart w:id="620" w:name="_Toc51225953"/>
      <w:bookmarkStart w:id="621" w:name="_Toc51749193"/>
      <w:bookmarkStart w:id="622" w:name="_Toc52394305"/>
      <w:bookmarkStart w:id="623" w:name="_Toc52469261"/>
      <w:bookmarkStart w:id="624" w:name="_Toc52521773"/>
      <w:bookmarkStart w:id="625" w:name="_Toc53390421"/>
      <w:bookmarkStart w:id="626" w:name="_Toc53422481"/>
      <w:bookmarkStart w:id="627" w:name="_Toc88390840"/>
      <w:bookmarkStart w:id="628" w:name="_Toc88391207"/>
      <w:bookmarkStart w:id="629" w:name="_Toc88391319"/>
      <w:bookmarkStart w:id="630" w:name="_Toc88391730"/>
      <w:bookmarkStart w:id="631" w:name="_Toc88391865"/>
      <w:bookmarkStart w:id="632" w:name="_Toc88391994"/>
      <w:bookmarkStart w:id="633" w:name="_Toc88392123"/>
      <w:bookmarkStart w:id="634" w:name="_Toc88392383"/>
      <w:bookmarkStart w:id="635" w:name="_Toc89601901"/>
      <w:bookmarkStart w:id="636" w:name="_Toc142034619"/>
      <w:bookmarkStart w:id="637" w:name="_Toc142199451"/>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3077268B" w14:textId="77777777" w:rsidR="00A00ED2" w:rsidRPr="00194EE8" w:rsidRDefault="00A00ED2"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638" w:name="_Toc13507905"/>
      <w:bookmarkStart w:id="639" w:name="_Toc13554544"/>
      <w:bookmarkStart w:id="640" w:name="_Toc51142053"/>
      <w:bookmarkStart w:id="641" w:name="_Toc51225954"/>
      <w:bookmarkStart w:id="642" w:name="_Toc51749194"/>
      <w:bookmarkStart w:id="643" w:name="_Toc52394306"/>
      <w:bookmarkStart w:id="644" w:name="_Toc52469262"/>
      <w:bookmarkStart w:id="645" w:name="_Toc52521774"/>
      <w:bookmarkStart w:id="646" w:name="_Toc53390422"/>
      <w:bookmarkStart w:id="647" w:name="_Toc53422482"/>
      <w:bookmarkStart w:id="648" w:name="_Toc88390841"/>
      <w:bookmarkStart w:id="649" w:name="_Toc88391208"/>
      <w:bookmarkStart w:id="650" w:name="_Toc88391320"/>
      <w:bookmarkStart w:id="651" w:name="_Toc88391731"/>
      <w:bookmarkStart w:id="652" w:name="_Toc88391866"/>
      <w:bookmarkStart w:id="653" w:name="_Toc88391995"/>
      <w:bookmarkStart w:id="654" w:name="_Toc88392124"/>
      <w:bookmarkStart w:id="655" w:name="_Toc88392384"/>
      <w:bookmarkStart w:id="656" w:name="_Toc89601902"/>
      <w:bookmarkStart w:id="657" w:name="_Toc142034620"/>
      <w:bookmarkStart w:id="658" w:name="_Toc142199452"/>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14:paraId="660E5D03" w14:textId="77777777" w:rsidR="00A00ED2" w:rsidRPr="00194EE8" w:rsidRDefault="00A00ED2" w:rsidP="00A00ED2">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en-US"/>
        </w:rPr>
        <w:drawing>
          <wp:inline distT="0" distB="0" distL="0" distR="0" wp14:anchorId="3C22B92D" wp14:editId="4038FB42">
            <wp:extent cx="4716780" cy="2689860"/>
            <wp:effectExtent l="0" t="0" r="7620" b="1524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01336F9" w14:textId="77777777" w:rsidR="00A00ED2" w:rsidRPr="00194EE8" w:rsidRDefault="00A00ED2" w:rsidP="00A00ED2">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3.1: Pregled doza profesionalno izloženih lica</w:t>
      </w:r>
    </w:p>
    <w:p w14:paraId="0C30C41B" w14:textId="77777777" w:rsidR="00A00ED2" w:rsidRPr="00194EE8" w:rsidRDefault="00A00ED2" w:rsidP="00A00ED2">
      <w:pPr>
        <w:spacing w:line="240" w:lineRule="auto"/>
        <w:ind w:left="720"/>
        <w:rPr>
          <w:rFonts w:ascii="Times New Roman" w:hAnsi="Times New Roman"/>
          <w:b/>
          <w:noProof/>
          <w:lang w:val="bs-Latn-BA"/>
        </w:rPr>
      </w:pPr>
    </w:p>
    <w:p w14:paraId="45DFE486" w14:textId="77777777" w:rsidR="00A00ED2" w:rsidRPr="00194EE8" w:rsidRDefault="00A00ED2" w:rsidP="00252AAB">
      <w:pPr>
        <w:pStyle w:val="ListParagraph"/>
        <w:numPr>
          <w:ilvl w:val="0"/>
          <w:numId w:val="30"/>
        </w:numPr>
        <w:spacing w:line="240" w:lineRule="auto"/>
        <w:contextualSpacing w:val="0"/>
        <w:outlineLvl w:val="2"/>
        <w:rPr>
          <w:b/>
          <w:vanish/>
          <w:szCs w:val="22"/>
          <w:lang w:val="bs-Latn-BA"/>
        </w:rPr>
      </w:pPr>
      <w:bookmarkStart w:id="659" w:name="_Toc51142054"/>
      <w:bookmarkStart w:id="660" w:name="_Toc51225955"/>
      <w:bookmarkStart w:id="661" w:name="_Toc51749195"/>
      <w:bookmarkStart w:id="662" w:name="_Toc52394307"/>
      <w:bookmarkStart w:id="663" w:name="_Toc52469263"/>
      <w:bookmarkStart w:id="664" w:name="_Toc52521775"/>
      <w:bookmarkStart w:id="665" w:name="_Toc53390423"/>
      <w:bookmarkStart w:id="666" w:name="_Toc53422483"/>
      <w:bookmarkStart w:id="667" w:name="_Toc88390842"/>
      <w:bookmarkStart w:id="668" w:name="_Toc88391209"/>
      <w:bookmarkStart w:id="669" w:name="_Toc88391321"/>
      <w:bookmarkStart w:id="670" w:name="_Toc88391732"/>
      <w:bookmarkStart w:id="671" w:name="_Toc88391867"/>
      <w:bookmarkStart w:id="672" w:name="_Toc88391996"/>
      <w:bookmarkStart w:id="673" w:name="_Toc88392125"/>
      <w:bookmarkStart w:id="674" w:name="_Toc88392385"/>
      <w:bookmarkStart w:id="675" w:name="_Toc89601903"/>
      <w:bookmarkStart w:id="676" w:name="_Toc142034621"/>
      <w:bookmarkStart w:id="677" w:name="_Toc142199453"/>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p>
    <w:p w14:paraId="394EC2AB" w14:textId="77777777" w:rsidR="00A00ED2" w:rsidRPr="00194EE8" w:rsidRDefault="00A00ED2" w:rsidP="00252AAB">
      <w:pPr>
        <w:pStyle w:val="ListParagraph"/>
        <w:numPr>
          <w:ilvl w:val="0"/>
          <w:numId w:val="30"/>
        </w:numPr>
        <w:spacing w:line="240" w:lineRule="auto"/>
        <w:contextualSpacing w:val="0"/>
        <w:outlineLvl w:val="2"/>
        <w:rPr>
          <w:b/>
          <w:vanish/>
          <w:szCs w:val="22"/>
          <w:lang w:val="bs-Latn-BA"/>
        </w:rPr>
      </w:pPr>
      <w:bookmarkStart w:id="678" w:name="_Toc51225956"/>
      <w:bookmarkStart w:id="679" w:name="_Toc51749196"/>
      <w:bookmarkStart w:id="680" w:name="_Toc52394308"/>
      <w:bookmarkStart w:id="681" w:name="_Toc52469264"/>
      <w:bookmarkStart w:id="682" w:name="_Toc52521776"/>
      <w:bookmarkStart w:id="683" w:name="_Toc53390424"/>
      <w:bookmarkStart w:id="684" w:name="_Toc53422484"/>
      <w:bookmarkStart w:id="685" w:name="_Toc88390843"/>
      <w:bookmarkStart w:id="686" w:name="_Toc88391210"/>
      <w:bookmarkStart w:id="687" w:name="_Toc88391322"/>
      <w:bookmarkStart w:id="688" w:name="_Toc88391733"/>
      <w:bookmarkStart w:id="689" w:name="_Toc88391868"/>
      <w:bookmarkStart w:id="690" w:name="_Toc88391997"/>
      <w:bookmarkStart w:id="691" w:name="_Toc88392126"/>
      <w:bookmarkStart w:id="692" w:name="_Toc88392386"/>
      <w:bookmarkStart w:id="693" w:name="_Toc89601904"/>
      <w:bookmarkStart w:id="694" w:name="_Toc142034622"/>
      <w:bookmarkStart w:id="695" w:name="_Toc142199454"/>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p>
    <w:p w14:paraId="1D8EF9BB" w14:textId="77777777" w:rsidR="00A00ED2" w:rsidRPr="00194EE8" w:rsidRDefault="00A00ED2" w:rsidP="00252AAB">
      <w:pPr>
        <w:pStyle w:val="ListParagraph"/>
        <w:numPr>
          <w:ilvl w:val="0"/>
          <w:numId w:val="30"/>
        </w:numPr>
        <w:spacing w:line="240" w:lineRule="auto"/>
        <w:contextualSpacing w:val="0"/>
        <w:outlineLvl w:val="2"/>
        <w:rPr>
          <w:b/>
          <w:vanish/>
          <w:szCs w:val="22"/>
          <w:lang w:val="bs-Latn-BA"/>
        </w:rPr>
      </w:pPr>
      <w:bookmarkStart w:id="696" w:name="_Toc51225957"/>
      <w:bookmarkStart w:id="697" w:name="_Toc51749197"/>
      <w:bookmarkStart w:id="698" w:name="_Toc52394309"/>
      <w:bookmarkStart w:id="699" w:name="_Toc52469265"/>
      <w:bookmarkStart w:id="700" w:name="_Toc52521777"/>
      <w:bookmarkStart w:id="701" w:name="_Toc53390425"/>
      <w:bookmarkStart w:id="702" w:name="_Toc53422485"/>
      <w:bookmarkStart w:id="703" w:name="_Toc88390844"/>
      <w:bookmarkStart w:id="704" w:name="_Toc88391211"/>
      <w:bookmarkStart w:id="705" w:name="_Toc88391323"/>
      <w:bookmarkStart w:id="706" w:name="_Toc88391734"/>
      <w:bookmarkStart w:id="707" w:name="_Toc88391869"/>
      <w:bookmarkStart w:id="708" w:name="_Toc88391998"/>
      <w:bookmarkStart w:id="709" w:name="_Toc88392127"/>
      <w:bookmarkStart w:id="710" w:name="_Toc88392387"/>
      <w:bookmarkStart w:id="711" w:name="_Toc89601905"/>
      <w:bookmarkStart w:id="712" w:name="_Toc142034623"/>
      <w:bookmarkStart w:id="713" w:name="_Toc14219945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p>
    <w:p w14:paraId="110F4C16" w14:textId="77777777" w:rsidR="00A00ED2" w:rsidRPr="00194EE8" w:rsidRDefault="00A00ED2" w:rsidP="00252AAB">
      <w:pPr>
        <w:pStyle w:val="ListParagraph"/>
        <w:numPr>
          <w:ilvl w:val="1"/>
          <w:numId w:val="30"/>
        </w:numPr>
        <w:spacing w:line="240" w:lineRule="auto"/>
        <w:contextualSpacing w:val="0"/>
        <w:outlineLvl w:val="2"/>
        <w:rPr>
          <w:b/>
          <w:vanish/>
          <w:szCs w:val="22"/>
          <w:lang w:val="bs-Latn-BA"/>
        </w:rPr>
      </w:pPr>
      <w:bookmarkStart w:id="714" w:name="_Toc51225958"/>
      <w:bookmarkStart w:id="715" w:name="_Toc51749198"/>
      <w:bookmarkStart w:id="716" w:name="_Toc52394310"/>
      <w:bookmarkStart w:id="717" w:name="_Toc52469266"/>
      <w:bookmarkStart w:id="718" w:name="_Toc52521778"/>
      <w:bookmarkStart w:id="719" w:name="_Toc53390426"/>
      <w:bookmarkStart w:id="720" w:name="_Toc53422486"/>
      <w:bookmarkStart w:id="721" w:name="_Toc88390845"/>
      <w:bookmarkStart w:id="722" w:name="_Toc88391212"/>
      <w:bookmarkStart w:id="723" w:name="_Toc88391324"/>
      <w:bookmarkStart w:id="724" w:name="_Toc88391735"/>
      <w:bookmarkStart w:id="725" w:name="_Toc88391870"/>
      <w:bookmarkStart w:id="726" w:name="_Toc88391999"/>
      <w:bookmarkStart w:id="727" w:name="_Toc88392128"/>
      <w:bookmarkStart w:id="728" w:name="_Toc88392388"/>
      <w:bookmarkStart w:id="729" w:name="_Toc89601906"/>
      <w:bookmarkStart w:id="730" w:name="_Toc142034624"/>
      <w:bookmarkStart w:id="731" w:name="_Toc142199456"/>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14:paraId="12E6909B" w14:textId="77777777" w:rsidR="00A00ED2" w:rsidRPr="00194EE8" w:rsidRDefault="00A00ED2" w:rsidP="00252AAB">
      <w:pPr>
        <w:pStyle w:val="Heading3"/>
        <w:numPr>
          <w:ilvl w:val="2"/>
          <w:numId w:val="30"/>
        </w:numPr>
        <w:rPr>
          <w:lang w:val="bs-Latn-BA"/>
        </w:rPr>
      </w:pPr>
      <w:bookmarkStart w:id="732" w:name="_Toc142199457"/>
      <w:r w:rsidRPr="00194EE8">
        <w:rPr>
          <w:lang w:val="bs-Latn-BA"/>
        </w:rPr>
        <w:t>Zavod za javno zdravstvo Federacije BiH</w:t>
      </w:r>
      <w:bookmarkEnd w:id="732"/>
    </w:p>
    <w:p w14:paraId="32464F05" w14:textId="77777777" w:rsidR="00A00ED2" w:rsidRPr="00194EE8" w:rsidRDefault="00A00ED2" w:rsidP="00A00ED2">
      <w:pPr>
        <w:spacing w:line="240" w:lineRule="auto"/>
        <w:rPr>
          <w:rFonts w:ascii="Times New Roman" w:hAnsi="Times New Roman"/>
          <w:noProof/>
          <w:lang w:val="bs-Latn-BA" w:eastAsia="bs-Latn-BA"/>
        </w:rPr>
      </w:pPr>
    </w:p>
    <w:p w14:paraId="4E523BF2" w14:textId="414574EF"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Zavodu za javno zdravstvo FBiH je u 202</w:t>
      </w:r>
      <w:r w:rsidR="00BC6F19" w:rsidRPr="00194EE8">
        <w:rPr>
          <w:rFonts w:ascii="Times New Roman" w:hAnsi="Times New Roman"/>
          <w:noProof/>
          <w:lang w:val="bs-Latn-BA" w:eastAsia="bs-Latn-BA"/>
        </w:rPr>
        <w:t>2</w:t>
      </w:r>
      <w:r w:rsidRPr="00194EE8">
        <w:rPr>
          <w:rFonts w:ascii="Times New Roman" w:hAnsi="Times New Roman"/>
          <w:noProof/>
          <w:lang w:val="bs-Latn-BA" w:eastAsia="bs-Latn-BA"/>
        </w:rPr>
        <w:t xml:space="preserve">. godini evidentirano ukupno </w:t>
      </w:r>
      <w:r w:rsidR="00BC1D85" w:rsidRPr="00194EE8">
        <w:rPr>
          <w:rFonts w:ascii="Times New Roman" w:hAnsi="Times New Roman"/>
          <w:noProof/>
          <w:lang w:val="bs-Latn-BA" w:eastAsia="bs-Latn-BA"/>
        </w:rPr>
        <w:t>1</w:t>
      </w:r>
      <w:r w:rsidR="000737C2" w:rsidRPr="00194EE8">
        <w:rPr>
          <w:rFonts w:ascii="Times New Roman" w:hAnsi="Times New Roman"/>
          <w:noProof/>
          <w:lang w:val="bs-Latn-BA" w:eastAsia="bs-Latn-BA"/>
        </w:rPr>
        <w:t>.</w:t>
      </w:r>
      <w:r w:rsidR="00BC1D85" w:rsidRPr="00194EE8">
        <w:rPr>
          <w:rFonts w:ascii="Times New Roman" w:hAnsi="Times New Roman"/>
          <w:noProof/>
          <w:lang w:val="bs-Latn-BA" w:eastAsia="bs-Latn-BA"/>
        </w:rPr>
        <w:t>632</w:t>
      </w:r>
      <w:r w:rsidRPr="00194EE8">
        <w:rPr>
          <w:rFonts w:ascii="Times New Roman" w:hAnsi="Times New Roman"/>
          <w:noProof/>
          <w:lang w:val="bs-Latn-BA" w:eastAsia="bs-Latn-BA"/>
        </w:rPr>
        <w:t xml:space="preserve"> korisnika personalne dozimetrije. </w:t>
      </w:r>
    </w:p>
    <w:p w14:paraId="43D2978B" w14:textId="77777777" w:rsidR="00A00ED2" w:rsidRPr="00194EE8" w:rsidRDefault="00A00ED2" w:rsidP="00A00ED2">
      <w:pPr>
        <w:spacing w:line="240" w:lineRule="auto"/>
        <w:rPr>
          <w:rFonts w:ascii="Times New Roman" w:hAnsi="Times New Roman"/>
          <w:noProof/>
          <w:sz w:val="28"/>
          <w:lang w:val="bs-Latn-BA" w:eastAsia="bs-Latn-BA"/>
        </w:rPr>
      </w:pPr>
    </w:p>
    <w:p w14:paraId="010C872B" w14:textId="3F5CD33B"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t>Tabela 3.1: Doze koje su primili profesionalno izloženi radnici u 202</w:t>
      </w:r>
      <w:r w:rsidR="00BC6F19" w:rsidRPr="00194EE8">
        <w:rPr>
          <w:rFonts w:ascii="Times New Roman" w:hAnsi="Times New Roman"/>
          <w:i/>
          <w:noProof/>
          <w:lang w:val="bs-Latn-BA" w:eastAsia="bs-Latn-BA"/>
        </w:rPr>
        <w:t>2</w:t>
      </w:r>
      <w:r w:rsidRPr="00194EE8">
        <w:rPr>
          <w:rFonts w:ascii="Times New Roman" w:hAnsi="Times New Roman"/>
          <w:i/>
          <w:noProof/>
          <w:lang w:val="bs-Latn-BA" w:eastAsia="bs-Latn-BA"/>
        </w:rPr>
        <w:t>. godini, ZZJZ FBiH</w:t>
      </w:r>
    </w:p>
    <w:p w14:paraId="58AA1DAA" w14:textId="77777777" w:rsidR="00A00ED2" w:rsidRPr="00194EE8" w:rsidRDefault="00A00ED2" w:rsidP="00A00ED2">
      <w:pPr>
        <w:spacing w:line="240" w:lineRule="auto"/>
        <w:rPr>
          <w:rFonts w:ascii="Times New Roman" w:hAnsi="Times New Roman"/>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194EE8" w14:paraId="366C5869" w14:textId="77777777" w:rsidTr="0088670B">
        <w:trPr>
          <w:trHeight w:val="340"/>
          <w:jc w:val="center"/>
        </w:trPr>
        <w:tc>
          <w:tcPr>
            <w:tcW w:w="2830" w:type="dxa"/>
            <w:gridSpan w:val="2"/>
            <w:shd w:val="clear" w:color="auto" w:fill="D9D9D9" w:themeFill="background1" w:themeFillShade="D9"/>
            <w:vAlign w:val="center"/>
          </w:tcPr>
          <w:p w14:paraId="1140E093"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Djelatnost</w:t>
            </w:r>
          </w:p>
        </w:tc>
        <w:tc>
          <w:tcPr>
            <w:tcW w:w="1701" w:type="dxa"/>
            <w:shd w:val="clear" w:color="auto" w:fill="D9D9D9" w:themeFill="background1" w:themeFillShade="D9"/>
            <w:vAlign w:val="center"/>
          </w:tcPr>
          <w:p w14:paraId="00F40FDE"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Broj radnika</w:t>
            </w:r>
          </w:p>
        </w:tc>
        <w:tc>
          <w:tcPr>
            <w:tcW w:w="1985" w:type="dxa"/>
            <w:shd w:val="clear" w:color="auto" w:fill="D9D9D9" w:themeFill="background1" w:themeFillShade="D9"/>
            <w:vAlign w:val="center"/>
          </w:tcPr>
          <w:p w14:paraId="2E116E6C"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Kolektivna doza</w:t>
            </w:r>
          </w:p>
          <w:p w14:paraId="6DC5F69B"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(čovjek-mSv)</w:t>
            </w:r>
          </w:p>
        </w:tc>
        <w:tc>
          <w:tcPr>
            <w:tcW w:w="2296" w:type="dxa"/>
            <w:shd w:val="clear" w:color="auto" w:fill="D9D9D9" w:themeFill="background1" w:themeFillShade="D9"/>
            <w:vAlign w:val="center"/>
          </w:tcPr>
          <w:p w14:paraId="5E9287B0"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Srednja pojedinačna doza (mSv/god)</w:t>
            </w:r>
          </w:p>
        </w:tc>
      </w:tr>
      <w:tr w:rsidR="00AC26DC" w:rsidRPr="00194EE8" w14:paraId="4CBA52E1" w14:textId="77777777" w:rsidTr="0088670B">
        <w:trPr>
          <w:cantSplit/>
          <w:trHeight w:val="389"/>
          <w:jc w:val="center"/>
        </w:trPr>
        <w:tc>
          <w:tcPr>
            <w:tcW w:w="421" w:type="dxa"/>
            <w:vMerge w:val="restart"/>
            <w:shd w:val="clear" w:color="auto" w:fill="auto"/>
            <w:textDirection w:val="btLr"/>
            <w:vAlign w:val="center"/>
          </w:tcPr>
          <w:p w14:paraId="238C0F25" w14:textId="77451A3A" w:rsidR="00AC26DC" w:rsidRPr="00194EE8" w:rsidRDefault="00AC26DC"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2409" w:type="dxa"/>
            <w:shd w:val="clear" w:color="auto" w:fill="auto"/>
            <w:vAlign w:val="center"/>
          </w:tcPr>
          <w:p w14:paraId="4F2DCE9D" w14:textId="5402180C" w:rsidR="00AC26DC" w:rsidRPr="00194EE8" w:rsidRDefault="00AC26DC"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Stomatološka rendgenologija</w:t>
            </w:r>
          </w:p>
        </w:tc>
        <w:tc>
          <w:tcPr>
            <w:tcW w:w="1701" w:type="dxa"/>
            <w:shd w:val="clear" w:color="auto" w:fill="auto"/>
            <w:vAlign w:val="center"/>
          </w:tcPr>
          <w:p w14:paraId="2B5C4483" w14:textId="58EF7204" w:rsidR="00AC26DC" w:rsidRPr="00194EE8" w:rsidRDefault="00AC26DC" w:rsidP="0088670B">
            <w:pPr>
              <w:spacing w:before="60" w:after="60"/>
              <w:jc w:val="center"/>
              <w:rPr>
                <w:rFonts w:ascii="Times New Roman" w:hAnsi="Times New Roman"/>
                <w:noProof/>
                <w:lang w:val="bs-Latn-BA"/>
              </w:rPr>
            </w:pPr>
            <w:r w:rsidRPr="00194EE8">
              <w:rPr>
                <w:rFonts w:ascii="Times New Roman" w:hAnsi="Times New Roman"/>
                <w:noProof/>
                <w:lang w:val="bs-Latn-BA"/>
              </w:rPr>
              <w:t>191</w:t>
            </w:r>
          </w:p>
        </w:tc>
        <w:tc>
          <w:tcPr>
            <w:tcW w:w="1985" w:type="dxa"/>
            <w:shd w:val="clear" w:color="auto" w:fill="auto"/>
            <w:vAlign w:val="center"/>
          </w:tcPr>
          <w:p w14:paraId="0DBD2983" w14:textId="18E9FE7D" w:rsidR="00AC26DC" w:rsidRPr="00194EE8" w:rsidRDefault="00AC26DC" w:rsidP="0088670B">
            <w:pPr>
              <w:spacing w:before="60" w:after="60"/>
              <w:jc w:val="center"/>
              <w:rPr>
                <w:rFonts w:ascii="Times New Roman" w:hAnsi="Times New Roman"/>
                <w:noProof/>
                <w:lang w:val="bs-Latn-BA"/>
              </w:rPr>
            </w:pPr>
            <w:r w:rsidRPr="00194EE8">
              <w:rPr>
                <w:rFonts w:ascii="Times New Roman" w:hAnsi="Times New Roman"/>
                <w:noProof/>
                <w:lang w:val="bs-Latn-BA"/>
              </w:rPr>
              <w:t>10.73</w:t>
            </w:r>
          </w:p>
        </w:tc>
        <w:tc>
          <w:tcPr>
            <w:tcW w:w="2296" w:type="dxa"/>
            <w:shd w:val="clear" w:color="auto" w:fill="auto"/>
            <w:vAlign w:val="center"/>
          </w:tcPr>
          <w:p w14:paraId="2CEE4ADA" w14:textId="47BBAEBF" w:rsidR="00AC26DC" w:rsidRPr="00194EE8" w:rsidRDefault="00AC26DC" w:rsidP="0088670B">
            <w:pPr>
              <w:spacing w:before="60" w:after="60"/>
              <w:jc w:val="center"/>
              <w:rPr>
                <w:rFonts w:ascii="Times New Roman" w:hAnsi="Times New Roman"/>
                <w:noProof/>
                <w:lang w:val="bs-Latn-BA"/>
              </w:rPr>
            </w:pPr>
            <w:r w:rsidRPr="00194EE8">
              <w:rPr>
                <w:rFonts w:ascii="Times New Roman" w:hAnsi="Times New Roman"/>
                <w:noProof/>
                <w:lang w:val="bs-Latn-BA"/>
              </w:rPr>
              <w:t>0.056</w:t>
            </w:r>
          </w:p>
        </w:tc>
      </w:tr>
      <w:tr w:rsidR="00AC26DC" w:rsidRPr="00194EE8" w14:paraId="3E33685A" w14:textId="77777777" w:rsidTr="0088670B">
        <w:trPr>
          <w:cantSplit/>
          <w:trHeight w:val="389"/>
          <w:jc w:val="center"/>
        </w:trPr>
        <w:tc>
          <w:tcPr>
            <w:tcW w:w="421" w:type="dxa"/>
            <w:vMerge/>
            <w:shd w:val="clear" w:color="auto" w:fill="auto"/>
            <w:textDirection w:val="btLr"/>
            <w:vAlign w:val="center"/>
          </w:tcPr>
          <w:p w14:paraId="75887614" w14:textId="1E8EFBC5" w:rsidR="00AC26DC" w:rsidRPr="00194EE8" w:rsidRDefault="00AC26DC" w:rsidP="0088670B">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0F26D77A" w14:textId="77777777" w:rsidR="00AC26DC" w:rsidRPr="00194EE8" w:rsidRDefault="00AC26DC"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Dijagnostička i interventna radiologija</w:t>
            </w:r>
          </w:p>
        </w:tc>
        <w:tc>
          <w:tcPr>
            <w:tcW w:w="1701" w:type="dxa"/>
            <w:shd w:val="clear" w:color="auto" w:fill="auto"/>
            <w:vAlign w:val="center"/>
          </w:tcPr>
          <w:p w14:paraId="602520AF" w14:textId="63C8BD69"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1.219</w:t>
            </w:r>
          </w:p>
        </w:tc>
        <w:tc>
          <w:tcPr>
            <w:tcW w:w="1985" w:type="dxa"/>
            <w:shd w:val="clear" w:color="auto" w:fill="auto"/>
            <w:vAlign w:val="center"/>
          </w:tcPr>
          <w:p w14:paraId="0B63D0B7" w14:textId="111481B4"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205.26</w:t>
            </w:r>
          </w:p>
        </w:tc>
        <w:tc>
          <w:tcPr>
            <w:tcW w:w="2296" w:type="dxa"/>
            <w:shd w:val="clear" w:color="auto" w:fill="auto"/>
            <w:vAlign w:val="center"/>
          </w:tcPr>
          <w:p w14:paraId="0F4AA89E" w14:textId="1E94D9E4"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0.168</w:t>
            </w:r>
          </w:p>
        </w:tc>
      </w:tr>
      <w:tr w:rsidR="00AC26DC" w:rsidRPr="00194EE8" w14:paraId="22DD051E" w14:textId="77777777" w:rsidTr="0088670B">
        <w:trPr>
          <w:trHeight w:val="389"/>
          <w:jc w:val="center"/>
        </w:trPr>
        <w:tc>
          <w:tcPr>
            <w:tcW w:w="421" w:type="dxa"/>
            <w:vMerge/>
            <w:shd w:val="clear" w:color="auto" w:fill="auto"/>
            <w:vAlign w:val="center"/>
          </w:tcPr>
          <w:p w14:paraId="55370BF3" w14:textId="77777777" w:rsidR="00AC26DC" w:rsidRPr="00194EE8" w:rsidRDefault="00AC26DC" w:rsidP="0088670B">
            <w:pPr>
              <w:spacing w:before="60" w:after="60"/>
              <w:rPr>
                <w:rFonts w:ascii="Times New Roman" w:hAnsi="Times New Roman"/>
                <w:noProof/>
                <w:lang w:val="bs-Latn-BA" w:eastAsia="bs-Latn-BA"/>
              </w:rPr>
            </w:pPr>
          </w:p>
        </w:tc>
        <w:tc>
          <w:tcPr>
            <w:tcW w:w="2409" w:type="dxa"/>
            <w:shd w:val="clear" w:color="auto" w:fill="auto"/>
            <w:vAlign w:val="center"/>
          </w:tcPr>
          <w:p w14:paraId="3BD25F84" w14:textId="77777777" w:rsidR="00AC26DC" w:rsidRPr="00194EE8" w:rsidRDefault="00AC26DC"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Radioterapija</w:t>
            </w:r>
          </w:p>
        </w:tc>
        <w:tc>
          <w:tcPr>
            <w:tcW w:w="1701" w:type="dxa"/>
            <w:shd w:val="clear" w:color="auto" w:fill="auto"/>
            <w:vAlign w:val="center"/>
          </w:tcPr>
          <w:p w14:paraId="10A7168F" w14:textId="4CF5BECA"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39</w:t>
            </w:r>
          </w:p>
        </w:tc>
        <w:tc>
          <w:tcPr>
            <w:tcW w:w="1985" w:type="dxa"/>
            <w:shd w:val="clear" w:color="auto" w:fill="auto"/>
            <w:vAlign w:val="center"/>
          </w:tcPr>
          <w:p w14:paraId="751929FD" w14:textId="0D2784D2"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3.76</w:t>
            </w:r>
          </w:p>
        </w:tc>
        <w:tc>
          <w:tcPr>
            <w:tcW w:w="2296" w:type="dxa"/>
            <w:shd w:val="clear" w:color="auto" w:fill="auto"/>
            <w:vAlign w:val="center"/>
          </w:tcPr>
          <w:p w14:paraId="616CB808" w14:textId="1FC1F42C" w:rsidR="00AC26DC" w:rsidRPr="00194EE8" w:rsidRDefault="008918F3" w:rsidP="0088670B">
            <w:pPr>
              <w:spacing w:before="60" w:after="60"/>
              <w:jc w:val="center"/>
              <w:rPr>
                <w:rFonts w:ascii="Times New Roman" w:hAnsi="Times New Roman"/>
                <w:noProof/>
                <w:lang w:val="bs-Latn-BA"/>
              </w:rPr>
            </w:pPr>
            <w:r w:rsidRPr="00194EE8">
              <w:rPr>
                <w:rFonts w:ascii="Times New Roman" w:hAnsi="Times New Roman"/>
                <w:noProof/>
                <w:lang w:val="bs-Latn-BA"/>
              </w:rPr>
              <w:t>0.096</w:t>
            </w:r>
          </w:p>
        </w:tc>
      </w:tr>
      <w:tr w:rsidR="00AC26DC" w:rsidRPr="00194EE8" w14:paraId="4B7FD19F" w14:textId="77777777" w:rsidTr="0088670B">
        <w:trPr>
          <w:trHeight w:val="389"/>
          <w:jc w:val="center"/>
        </w:trPr>
        <w:tc>
          <w:tcPr>
            <w:tcW w:w="421" w:type="dxa"/>
            <w:vMerge/>
            <w:shd w:val="clear" w:color="auto" w:fill="auto"/>
            <w:vAlign w:val="center"/>
          </w:tcPr>
          <w:p w14:paraId="141A0D31" w14:textId="77777777" w:rsidR="00AC26DC" w:rsidRPr="00194EE8" w:rsidRDefault="00AC26DC" w:rsidP="0088670B">
            <w:pPr>
              <w:spacing w:before="60" w:after="60"/>
              <w:rPr>
                <w:rFonts w:ascii="Times New Roman" w:hAnsi="Times New Roman"/>
                <w:noProof/>
                <w:lang w:val="bs-Latn-BA" w:eastAsia="bs-Latn-BA"/>
              </w:rPr>
            </w:pPr>
          </w:p>
        </w:tc>
        <w:tc>
          <w:tcPr>
            <w:tcW w:w="2409" w:type="dxa"/>
            <w:shd w:val="clear" w:color="auto" w:fill="auto"/>
            <w:vAlign w:val="center"/>
          </w:tcPr>
          <w:p w14:paraId="4678DA9B" w14:textId="77777777" w:rsidR="00AC26DC" w:rsidRPr="00194EE8" w:rsidRDefault="00AC26DC"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Nuklearna medicina</w:t>
            </w:r>
          </w:p>
        </w:tc>
        <w:tc>
          <w:tcPr>
            <w:tcW w:w="1701" w:type="dxa"/>
            <w:shd w:val="clear" w:color="auto" w:fill="auto"/>
            <w:vAlign w:val="center"/>
          </w:tcPr>
          <w:p w14:paraId="256742ED" w14:textId="7E8FBBA1" w:rsidR="00AC26DC"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58</w:t>
            </w:r>
          </w:p>
        </w:tc>
        <w:tc>
          <w:tcPr>
            <w:tcW w:w="1985" w:type="dxa"/>
            <w:shd w:val="clear" w:color="auto" w:fill="auto"/>
            <w:vAlign w:val="center"/>
          </w:tcPr>
          <w:p w14:paraId="057F570B" w14:textId="38E4C8CD" w:rsidR="00AC26DC"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7.23</w:t>
            </w:r>
          </w:p>
        </w:tc>
        <w:tc>
          <w:tcPr>
            <w:tcW w:w="2296" w:type="dxa"/>
            <w:shd w:val="clear" w:color="auto" w:fill="auto"/>
            <w:vAlign w:val="center"/>
          </w:tcPr>
          <w:p w14:paraId="013AE56A" w14:textId="6F0F6300" w:rsidR="00AC26DC"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0.124</w:t>
            </w:r>
          </w:p>
        </w:tc>
      </w:tr>
      <w:tr w:rsidR="00A00ED2" w:rsidRPr="00194EE8" w14:paraId="771E7011" w14:textId="77777777" w:rsidTr="0088670B">
        <w:trPr>
          <w:trHeight w:val="389"/>
          <w:jc w:val="center"/>
        </w:trPr>
        <w:tc>
          <w:tcPr>
            <w:tcW w:w="2830" w:type="dxa"/>
            <w:gridSpan w:val="2"/>
            <w:shd w:val="clear" w:color="auto" w:fill="auto"/>
            <w:vAlign w:val="center"/>
          </w:tcPr>
          <w:p w14:paraId="0199B0DC"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Industrija</w:t>
            </w:r>
          </w:p>
        </w:tc>
        <w:tc>
          <w:tcPr>
            <w:tcW w:w="1701" w:type="dxa"/>
            <w:shd w:val="clear" w:color="auto" w:fill="auto"/>
            <w:vAlign w:val="center"/>
          </w:tcPr>
          <w:p w14:paraId="00229CAD" w14:textId="527C7754" w:rsidR="00A00ED2"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25</w:t>
            </w:r>
          </w:p>
        </w:tc>
        <w:tc>
          <w:tcPr>
            <w:tcW w:w="1985" w:type="dxa"/>
            <w:shd w:val="clear" w:color="auto" w:fill="auto"/>
            <w:vAlign w:val="center"/>
          </w:tcPr>
          <w:p w14:paraId="4AE14787" w14:textId="08C3376F" w:rsidR="00A00ED2"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2.21</w:t>
            </w:r>
          </w:p>
        </w:tc>
        <w:tc>
          <w:tcPr>
            <w:tcW w:w="2296" w:type="dxa"/>
            <w:shd w:val="clear" w:color="auto" w:fill="auto"/>
            <w:vAlign w:val="center"/>
          </w:tcPr>
          <w:p w14:paraId="3F81F19A" w14:textId="63DCBF7F" w:rsidR="00A00ED2"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0.088</w:t>
            </w:r>
          </w:p>
        </w:tc>
      </w:tr>
      <w:tr w:rsidR="00A00ED2" w:rsidRPr="00194EE8" w14:paraId="168A2DAC" w14:textId="77777777" w:rsidTr="0088670B">
        <w:trPr>
          <w:trHeight w:val="389"/>
          <w:jc w:val="center"/>
        </w:trPr>
        <w:tc>
          <w:tcPr>
            <w:tcW w:w="2830" w:type="dxa"/>
            <w:gridSpan w:val="2"/>
            <w:shd w:val="clear" w:color="auto" w:fill="auto"/>
            <w:vAlign w:val="center"/>
          </w:tcPr>
          <w:p w14:paraId="65BE352F"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Veterina</w:t>
            </w:r>
          </w:p>
        </w:tc>
        <w:tc>
          <w:tcPr>
            <w:tcW w:w="1701" w:type="dxa"/>
            <w:shd w:val="clear" w:color="auto" w:fill="auto"/>
            <w:vAlign w:val="center"/>
          </w:tcPr>
          <w:p w14:paraId="4D0B3366"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985" w:type="dxa"/>
            <w:shd w:val="clear" w:color="auto" w:fill="auto"/>
            <w:vAlign w:val="center"/>
          </w:tcPr>
          <w:p w14:paraId="41BFBC67" w14:textId="240DB8B9" w:rsidR="00A00ED2"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0.67</w:t>
            </w:r>
          </w:p>
        </w:tc>
        <w:tc>
          <w:tcPr>
            <w:tcW w:w="2296" w:type="dxa"/>
            <w:shd w:val="clear" w:color="auto" w:fill="auto"/>
            <w:vAlign w:val="center"/>
          </w:tcPr>
          <w:p w14:paraId="73AB87EB" w14:textId="1F24E048" w:rsidR="00A00ED2" w:rsidRPr="00194EE8" w:rsidRDefault="000340A1" w:rsidP="0088670B">
            <w:pPr>
              <w:spacing w:before="60" w:after="60"/>
              <w:jc w:val="center"/>
              <w:rPr>
                <w:rFonts w:ascii="Times New Roman" w:hAnsi="Times New Roman"/>
                <w:noProof/>
                <w:lang w:val="bs-Latn-BA"/>
              </w:rPr>
            </w:pPr>
            <w:r w:rsidRPr="00194EE8">
              <w:rPr>
                <w:rFonts w:ascii="Times New Roman" w:hAnsi="Times New Roman"/>
                <w:noProof/>
                <w:lang w:val="bs-Latn-BA"/>
              </w:rPr>
              <w:t>0.052</w:t>
            </w:r>
          </w:p>
        </w:tc>
      </w:tr>
      <w:tr w:rsidR="00A00ED2" w:rsidRPr="00194EE8" w14:paraId="6FB98024" w14:textId="77777777" w:rsidTr="0088670B">
        <w:trPr>
          <w:trHeight w:val="389"/>
          <w:jc w:val="center"/>
        </w:trPr>
        <w:tc>
          <w:tcPr>
            <w:tcW w:w="2830" w:type="dxa"/>
            <w:gridSpan w:val="2"/>
            <w:shd w:val="clear" w:color="auto" w:fill="auto"/>
            <w:vAlign w:val="center"/>
          </w:tcPr>
          <w:p w14:paraId="4E06D728"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Transport</w:t>
            </w:r>
          </w:p>
        </w:tc>
        <w:tc>
          <w:tcPr>
            <w:tcW w:w="1701" w:type="dxa"/>
            <w:shd w:val="clear" w:color="auto" w:fill="auto"/>
            <w:vAlign w:val="center"/>
          </w:tcPr>
          <w:p w14:paraId="7778F1CB" w14:textId="0156B410"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75E0F7E5" w14:textId="08D1369A"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29315D5" w14:textId="748AD217"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7F572479" w14:textId="77777777" w:rsidTr="0088670B">
        <w:trPr>
          <w:trHeight w:val="389"/>
          <w:jc w:val="center"/>
        </w:trPr>
        <w:tc>
          <w:tcPr>
            <w:tcW w:w="2830" w:type="dxa"/>
            <w:gridSpan w:val="2"/>
            <w:shd w:val="clear" w:color="auto" w:fill="auto"/>
            <w:vAlign w:val="center"/>
          </w:tcPr>
          <w:p w14:paraId="3A75D745"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Istraživanja</w:t>
            </w:r>
          </w:p>
        </w:tc>
        <w:tc>
          <w:tcPr>
            <w:tcW w:w="1701" w:type="dxa"/>
            <w:shd w:val="clear" w:color="auto" w:fill="auto"/>
            <w:vAlign w:val="center"/>
          </w:tcPr>
          <w:p w14:paraId="55D0450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31F460D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0734601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63A7FC22" w14:textId="77777777" w:rsidTr="0088670B">
        <w:trPr>
          <w:trHeight w:val="389"/>
          <w:jc w:val="center"/>
        </w:trPr>
        <w:tc>
          <w:tcPr>
            <w:tcW w:w="2830" w:type="dxa"/>
            <w:gridSpan w:val="2"/>
            <w:tcBorders>
              <w:bottom w:val="single" w:sz="4" w:space="0" w:color="auto"/>
            </w:tcBorders>
            <w:shd w:val="clear" w:color="auto" w:fill="auto"/>
            <w:vAlign w:val="center"/>
          </w:tcPr>
          <w:p w14:paraId="4D1F3928"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Ostalo</w:t>
            </w:r>
          </w:p>
        </w:tc>
        <w:tc>
          <w:tcPr>
            <w:tcW w:w="1701" w:type="dxa"/>
            <w:tcBorders>
              <w:bottom w:val="single" w:sz="4" w:space="0" w:color="auto"/>
            </w:tcBorders>
            <w:shd w:val="clear" w:color="auto" w:fill="auto"/>
            <w:vAlign w:val="center"/>
          </w:tcPr>
          <w:p w14:paraId="41E08F78" w14:textId="512F6483"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87</w:t>
            </w:r>
          </w:p>
        </w:tc>
        <w:tc>
          <w:tcPr>
            <w:tcW w:w="1985" w:type="dxa"/>
            <w:tcBorders>
              <w:bottom w:val="single" w:sz="4" w:space="0" w:color="auto"/>
            </w:tcBorders>
            <w:shd w:val="clear" w:color="auto" w:fill="auto"/>
            <w:vAlign w:val="center"/>
          </w:tcPr>
          <w:p w14:paraId="5EECC390" w14:textId="4D019C91"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11.32</w:t>
            </w:r>
          </w:p>
        </w:tc>
        <w:tc>
          <w:tcPr>
            <w:tcW w:w="2296" w:type="dxa"/>
            <w:tcBorders>
              <w:bottom w:val="single" w:sz="4" w:space="0" w:color="auto"/>
            </w:tcBorders>
            <w:shd w:val="clear" w:color="auto" w:fill="auto"/>
            <w:vAlign w:val="center"/>
          </w:tcPr>
          <w:p w14:paraId="3C174467" w14:textId="4899079B" w:rsidR="00A00ED2" w:rsidRPr="00194EE8" w:rsidRDefault="00BC1D85" w:rsidP="0088670B">
            <w:pPr>
              <w:spacing w:before="60" w:after="60"/>
              <w:jc w:val="center"/>
              <w:rPr>
                <w:rFonts w:ascii="Times New Roman" w:hAnsi="Times New Roman"/>
                <w:noProof/>
                <w:lang w:val="bs-Latn-BA"/>
              </w:rPr>
            </w:pPr>
            <w:r w:rsidRPr="00194EE8">
              <w:rPr>
                <w:rFonts w:ascii="Times New Roman" w:hAnsi="Times New Roman"/>
                <w:noProof/>
                <w:lang w:val="bs-Latn-BA"/>
              </w:rPr>
              <w:t>0.130</w:t>
            </w:r>
          </w:p>
        </w:tc>
      </w:tr>
      <w:tr w:rsidR="00A00ED2" w:rsidRPr="00194EE8" w14:paraId="24BBF783" w14:textId="77777777" w:rsidTr="0088670B">
        <w:trPr>
          <w:trHeight w:val="403"/>
          <w:jc w:val="center"/>
        </w:trPr>
        <w:tc>
          <w:tcPr>
            <w:tcW w:w="2830" w:type="dxa"/>
            <w:gridSpan w:val="2"/>
            <w:shd w:val="solid" w:color="D9D9D9" w:themeColor="background1" w:themeShade="D9" w:fill="auto"/>
            <w:vAlign w:val="center"/>
          </w:tcPr>
          <w:p w14:paraId="3E808097" w14:textId="77777777" w:rsidR="00A00ED2" w:rsidRPr="00194EE8" w:rsidRDefault="00A00ED2" w:rsidP="0088670B">
            <w:pPr>
              <w:spacing w:before="60" w:after="60"/>
              <w:rPr>
                <w:rFonts w:ascii="Times New Roman" w:hAnsi="Times New Roman"/>
                <w:b/>
                <w:noProof/>
                <w:lang w:val="bs-Latn-BA" w:eastAsia="bs-Latn-BA"/>
              </w:rPr>
            </w:pPr>
            <w:r w:rsidRPr="00194EE8">
              <w:rPr>
                <w:rFonts w:ascii="Times New Roman" w:hAnsi="Times New Roman"/>
                <w:b/>
                <w:noProof/>
                <w:lang w:val="bs-Latn-BA" w:eastAsia="bs-Latn-BA"/>
              </w:rPr>
              <w:t>UKUPNO</w:t>
            </w:r>
          </w:p>
        </w:tc>
        <w:tc>
          <w:tcPr>
            <w:tcW w:w="1701" w:type="dxa"/>
            <w:shd w:val="solid" w:color="D9D9D9" w:themeColor="background1" w:themeShade="D9" w:fill="auto"/>
            <w:vAlign w:val="center"/>
          </w:tcPr>
          <w:p w14:paraId="62D1EB55" w14:textId="64C015C5" w:rsidR="00A00ED2" w:rsidRPr="00194EE8" w:rsidRDefault="00BC1D85" w:rsidP="0088670B">
            <w:pPr>
              <w:spacing w:before="60" w:after="60"/>
              <w:jc w:val="center"/>
              <w:rPr>
                <w:rFonts w:ascii="Times New Roman" w:hAnsi="Times New Roman"/>
                <w:b/>
                <w:noProof/>
                <w:lang w:val="bs-Latn-BA"/>
              </w:rPr>
            </w:pPr>
            <w:r w:rsidRPr="00194EE8">
              <w:rPr>
                <w:rFonts w:ascii="Times New Roman" w:hAnsi="Times New Roman"/>
                <w:b/>
                <w:noProof/>
                <w:lang w:val="bs-Latn-BA"/>
              </w:rPr>
              <w:t>1.632</w:t>
            </w:r>
          </w:p>
        </w:tc>
        <w:tc>
          <w:tcPr>
            <w:tcW w:w="1985" w:type="dxa"/>
            <w:shd w:val="solid" w:color="D9D9D9" w:themeColor="background1" w:themeShade="D9" w:fill="auto"/>
            <w:vAlign w:val="center"/>
          </w:tcPr>
          <w:p w14:paraId="2A3E0AD9" w14:textId="46BB6746" w:rsidR="00A00ED2" w:rsidRPr="00194EE8" w:rsidRDefault="00BC1D85" w:rsidP="0088670B">
            <w:pPr>
              <w:spacing w:before="60" w:after="60"/>
              <w:jc w:val="center"/>
              <w:rPr>
                <w:rFonts w:ascii="Times New Roman" w:hAnsi="Times New Roman"/>
                <w:b/>
                <w:noProof/>
                <w:lang w:val="bs-Latn-BA"/>
              </w:rPr>
            </w:pPr>
            <w:r w:rsidRPr="00194EE8">
              <w:rPr>
                <w:rFonts w:ascii="Times New Roman" w:hAnsi="Times New Roman"/>
                <w:b/>
                <w:noProof/>
                <w:lang w:val="bs-Latn-BA"/>
              </w:rPr>
              <w:t>241.18</w:t>
            </w:r>
          </w:p>
        </w:tc>
        <w:tc>
          <w:tcPr>
            <w:tcW w:w="2296" w:type="dxa"/>
            <w:shd w:val="solid" w:color="D9D9D9" w:themeColor="background1" w:themeShade="D9" w:fill="auto"/>
            <w:vAlign w:val="center"/>
          </w:tcPr>
          <w:p w14:paraId="2933010C" w14:textId="1A7D5AA0" w:rsidR="00A00ED2" w:rsidRPr="00194EE8" w:rsidRDefault="00BC1D85" w:rsidP="0088670B">
            <w:pPr>
              <w:spacing w:before="60" w:after="60"/>
              <w:jc w:val="center"/>
              <w:rPr>
                <w:rFonts w:ascii="Times New Roman" w:hAnsi="Times New Roman"/>
                <w:b/>
                <w:noProof/>
                <w:lang w:val="bs-Latn-BA"/>
              </w:rPr>
            </w:pPr>
            <w:r w:rsidRPr="00194EE8">
              <w:rPr>
                <w:rFonts w:ascii="Times New Roman" w:hAnsi="Times New Roman"/>
                <w:b/>
                <w:noProof/>
                <w:lang w:val="bs-Latn-BA"/>
              </w:rPr>
              <w:t>0.148</w:t>
            </w:r>
          </w:p>
        </w:tc>
      </w:tr>
    </w:tbl>
    <w:p w14:paraId="5A13215F" w14:textId="77777777" w:rsidR="00A00ED2" w:rsidRPr="00194EE8" w:rsidRDefault="00A00ED2" w:rsidP="00A00ED2">
      <w:pPr>
        <w:spacing w:line="240" w:lineRule="auto"/>
        <w:rPr>
          <w:rFonts w:ascii="Times New Roman" w:hAnsi="Times New Roman"/>
          <w:noProof/>
          <w:sz w:val="22"/>
          <w:lang w:val="bs-Latn-BA" w:eastAsia="bs-Latn-BA"/>
        </w:rPr>
      </w:pPr>
    </w:p>
    <w:p w14:paraId="2AF42FFA" w14:textId="77777777" w:rsidR="00A00ED2" w:rsidRPr="00194EE8" w:rsidRDefault="00A00ED2" w:rsidP="00A00ED2">
      <w:pPr>
        <w:spacing w:line="240" w:lineRule="auto"/>
        <w:rPr>
          <w:rFonts w:ascii="Times New Roman" w:hAnsi="Times New Roman"/>
          <w:noProof/>
          <w:sz w:val="22"/>
          <w:lang w:val="bs-Latn-BA" w:eastAsia="bs-Latn-BA"/>
        </w:rPr>
      </w:pPr>
    </w:p>
    <w:p w14:paraId="74E143F6" w14:textId="77777777" w:rsidR="00A00ED2" w:rsidRPr="00194EE8" w:rsidRDefault="00A00ED2" w:rsidP="00A00ED2">
      <w:pPr>
        <w:spacing w:line="240" w:lineRule="auto"/>
        <w:rPr>
          <w:rFonts w:ascii="Times New Roman" w:hAnsi="Times New Roman"/>
          <w:noProof/>
          <w:sz w:val="22"/>
          <w:lang w:val="bs-Latn-BA" w:eastAsia="bs-Latn-BA"/>
        </w:rPr>
      </w:pPr>
    </w:p>
    <w:p w14:paraId="00F932C7" w14:textId="77777777" w:rsidR="00A00ED2" w:rsidRPr="00194EE8" w:rsidRDefault="00A00ED2" w:rsidP="00A00ED2">
      <w:pPr>
        <w:spacing w:line="240" w:lineRule="auto"/>
        <w:rPr>
          <w:rFonts w:ascii="Times New Roman" w:hAnsi="Times New Roman"/>
          <w:noProof/>
          <w:sz w:val="22"/>
          <w:lang w:val="bs-Latn-BA" w:eastAsia="bs-Latn-BA"/>
        </w:rPr>
      </w:pPr>
    </w:p>
    <w:p w14:paraId="731D99E3" w14:textId="77777777" w:rsidR="00A00ED2" w:rsidRPr="00194EE8" w:rsidRDefault="00A00ED2" w:rsidP="00A00ED2">
      <w:pPr>
        <w:spacing w:line="240" w:lineRule="auto"/>
        <w:rPr>
          <w:rFonts w:ascii="Times New Roman" w:hAnsi="Times New Roman"/>
          <w:noProof/>
          <w:sz w:val="22"/>
          <w:lang w:val="bs-Latn-BA" w:eastAsia="bs-Latn-BA"/>
        </w:rPr>
      </w:pPr>
    </w:p>
    <w:p w14:paraId="51A59000" w14:textId="77777777" w:rsidR="00A00ED2" w:rsidRPr="00194EE8" w:rsidRDefault="00A00ED2" w:rsidP="00A00ED2">
      <w:pPr>
        <w:spacing w:line="240" w:lineRule="auto"/>
        <w:rPr>
          <w:rFonts w:ascii="Times New Roman" w:hAnsi="Times New Roman"/>
          <w:noProof/>
          <w:sz w:val="22"/>
          <w:lang w:val="bs-Latn-BA" w:eastAsia="bs-Latn-BA"/>
        </w:rPr>
      </w:pPr>
    </w:p>
    <w:p w14:paraId="57924304" w14:textId="77777777" w:rsidR="00A00ED2" w:rsidRPr="00194EE8" w:rsidRDefault="00A00ED2" w:rsidP="00A00ED2">
      <w:pPr>
        <w:spacing w:line="240" w:lineRule="auto"/>
        <w:rPr>
          <w:rFonts w:ascii="Times New Roman" w:hAnsi="Times New Roman"/>
          <w:noProof/>
          <w:sz w:val="22"/>
          <w:lang w:val="bs-Latn-BA" w:eastAsia="bs-Latn-BA"/>
        </w:rPr>
      </w:pPr>
    </w:p>
    <w:p w14:paraId="2121C353" w14:textId="77777777" w:rsidR="00A00ED2" w:rsidRPr="00194EE8" w:rsidRDefault="00A00ED2" w:rsidP="00A00ED2">
      <w:pPr>
        <w:spacing w:line="240" w:lineRule="auto"/>
        <w:rPr>
          <w:rFonts w:ascii="Times New Roman" w:hAnsi="Times New Roman"/>
          <w:noProof/>
          <w:sz w:val="22"/>
          <w:lang w:val="bs-Latn-BA" w:eastAsia="bs-Latn-BA"/>
        </w:rPr>
      </w:pPr>
    </w:p>
    <w:p w14:paraId="53C0659C" w14:textId="77777777"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lastRenderedPageBreak/>
        <w:t>Tabela 3.2: Broj radnika prema djelatnostima i intervalima doza u mSv, ZZJZ FBiH</w:t>
      </w:r>
    </w:p>
    <w:p w14:paraId="1707024B" w14:textId="77777777" w:rsidR="00A00ED2" w:rsidRPr="00194EE8" w:rsidRDefault="00A00ED2" w:rsidP="00A00ED2">
      <w:pPr>
        <w:spacing w:line="240" w:lineRule="auto"/>
        <w:rPr>
          <w:rFonts w:ascii="Times New Roman" w:hAnsi="Times New Roman"/>
          <w:i/>
          <w:noProof/>
          <w:sz w:val="22"/>
          <w:lang w:val="bs-Latn-BA" w:eastAsia="bs-Latn-BA"/>
        </w:rPr>
      </w:pPr>
    </w:p>
    <w:tbl>
      <w:tblPr>
        <w:tblStyle w:val="TableGrid212"/>
        <w:tblW w:w="9320" w:type="dxa"/>
        <w:jc w:val="center"/>
        <w:tblLayout w:type="fixed"/>
        <w:tblLook w:val="04A0" w:firstRow="1" w:lastRow="0" w:firstColumn="1" w:lastColumn="0" w:noHBand="0" w:noVBand="1"/>
      </w:tblPr>
      <w:tblGrid>
        <w:gridCol w:w="421"/>
        <w:gridCol w:w="1702"/>
        <w:gridCol w:w="785"/>
        <w:gridCol w:w="1019"/>
        <w:gridCol w:w="810"/>
        <w:gridCol w:w="1001"/>
        <w:gridCol w:w="992"/>
        <w:gridCol w:w="993"/>
        <w:gridCol w:w="708"/>
        <w:gridCol w:w="889"/>
      </w:tblGrid>
      <w:tr w:rsidR="00A00ED2" w:rsidRPr="00194EE8" w14:paraId="01AB5DDB" w14:textId="77777777" w:rsidTr="004D2E89">
        <w:trPr>
          <w:jc w:val="center"/>
        </w:trPr>
        <w:tc>
          <w:tcPr>
            <w:tcW w:w="212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2EFAAF3" w14:textId="77777777" w:rsidR="00A00ED2" w:rsidRPr="00194EE8" w:rsidRDefault="00A00ED2" w:rsidP="0088670B">
            <w:pPr>
              <w:spacing w:before="60" w:after="60"/>
              <w:rPr>
                <w:rFonts w:ascii="Times New Roman" w:hAnsi="Times New Roman"/>
                <w:b/>
                <w:noProof/>
                <w:sz w:val="20"/>
                <w:szCs w:val="20"/>
                <w:lang w:val="bs-Latn-BA"/>
              </w:rPr>
            </w:pPr>
            <w:r w:rsidRPr="00194EE8">
              <w:rPr>
                <w:rFonts w:ascii="Times New Roman" w:hAnsi="Times New Roman"/>
                <w:b/>
                <w:noProof/>
                <w:sz w:val="20"/>
                <w:szCs w:val="20"/>
                <w:lang w:val="bs-Latn-BA"/>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F7DEC7E"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CE66ACD"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MDL</w:t>
            </w:r>
            <w:r w:rsidR="004D2E89" w:rsidRPr="00194EE8">
              <w:rPr>
                <w:rFonts w:ascii="Times New Roman" w:hAnsi="Times New Roman"/>
                <w:b/>
                <w:noProof/>
                <w:sz w:val="20"/>
                <w:szCs w:val="20"/>
                <w:lang w:val="bs-Latn-BA"/>
              </w:rPr>
              <w:br/>
            </w:r>
            <w:r w:rsidRPr="00194EE8">
              <w:rPr>
                <w:rFonts w:ascii="Times New Roman" w:hAnsi="Times New Roman"/>
                <w:b/>
                <w:noProof/>
                <w:sz w:val="20"/>
                <w:szCs w:val="20"/>
                <w:lang w:val="bs-Latn-BA"/>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E9C20D4"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1≤E&lt;6</w:t>
            </w:r>
          </w:p>
        </w:tc>
        <w:tc>
          <w:tcPr>
            <w:tcW w:w="1001"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6A41D24"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0FEA36E"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3D07307"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ED992A2"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BDB2871"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Ukup-no</w:t>
            </w:r>
          </w:p>
        </w:tc>
      </w:tr>
      <w:tr w:rsidR="001D4724" w:rsidRPr="00194EE8" w14:paraId="213C4C93" w14:textId="77777777" w:rsidTr="00D97F1E">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7D373995" w14:textId="47557136" w:rsidR="001D4724" w:rsidRPr="00194EE8" w:rsidRDefault="001D4724"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4AA90CB4" w14:textId="63B7DD41" w:rsidR="007738DB" w:rsidRPr="00194EE8" w:rsidRDefault="001D4724"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Stomatološka rendgenologij</w:t>
            </w:r>
            <w:r w:rsidR="007738DB" w:rsidRPr="00194EE8">
              <w:rPr>
                <w:rFonts w:ascii="Times New Roman" w:hAnsi="Times New Roman"/>
                <w:noProof/>
                <w:sz w:val="18"/>
                <w:lang w:val="bs-Latn-BA" w:eastAsia="bs-Latn-BA"/>
              </w:rPr>
              <w:t>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592DBB" w14:textId="182921BE"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189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3C3EB1" w14:textId="7D0045D2"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C3DEB63" w14:textId="0E83744A"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0E7BFBB3" w14:textId="6410FD0B"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573C77C" w14:textId="7AC877BE"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5B8C880" w14:textId="77A6B1AD"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CF091EC" w14:textId="50FB2B37"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41ABFC8" w14:textId="0666E79A" w:rsidR="001D4724" w:rsidRPr="00194EE8" w:rsidRDefault="00D97F1E" w:rsidP="0088670B">
            <w:pPr>
              <w:spacing w:before="60" w:after="60"/>
              <w:jc w:val="center"/>
              <w:rPr>
                <w:rFonts w:ascii="Times New Roman" w:hAnsi="Times New Roman"/>
                <w:noProof/>
                <w:lang w:val="bs-Latn-BA"/>
              </w:rPr>
            </w:pPr>
            <w:r w:rsidRPr="00194EE8">
              <w:rPr>
                <w:rFonts w:ascii="Times New Roman" w:hAnsi="Times New Roman"/>
                <w:noProof/>
                <w:lang w:val="bs-Latn-BA"/>
              </w:rPr>
              <w:t>193</w:t>
            </w:r>
          </w:p>
        </w:tc>
      </w:tr>
      <w:tr w:rsidR="001D4724" w:rsidRPr="00194EE8" w14:paraId="44BFC9D0"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63C5621" w14:textId="5B4BDEF7" w:rsidR="001D4724" w:rsidRPr="00194EE8" w:rsidRDefault="001D4724" w:rsidP="0088670B">
            <w:pPr>
              <w:spacing w:after="60"/>
              <w:ind w:left="113" w:right="113"/>
              <w:jc w:val="center"/>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73C0F2F9" w14:textId="77777777" w:rsidR="001D4724" w:rsidRPr="00194EE8" w:rsidRDefault="001D4724"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Dijagnostička i</w:t>
            </w:r>
          </w:p>
          <w:p w14:paraId="4C363A22" w14:textId="77777777" w:rsidR="001D4724" w:rsidRPr="00194EE8" w:rsidRDefault="001D4724"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76117F8" w14:textId="1CDED97D"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532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E17B55" w14:textId="46DDF66D"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666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F45377B" w14:textId="0DECD8F4"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D6E4E16" w14:textId="3FDB4CCB"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B68B1F" w14:textId="23B790ED"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503D1BE" w14:textId="26BF075E"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E9249AE"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D21622A" w14:textId="5ECF20FE" w:rsidR="001D4724" w:rsidRPr="00194EE8" w:rsidRDefault="00CB72D0" w:rsidP="0088670B">
            <w:pPr>
              <w:spacing w:before="60" w:after="60"/>
              <w:jc w:val="center"/>
              <w:rPr>
                <w:rFonts w:ascii="Times New Roman" w:hAnsi="Times New Roman"/>
                <w:noProof/>
                <w:lang w:val="bs-Latn-BA"/>
              </w:rPr>
            </w:pPr>
            <w:r w:rsidRPr="00194EE8">
              <w:rPr>
                <w:rFonts w:ascii="Times New Roman" w:hAnsi="Times New Roman"/>
                <w:noProof/>
                <w:lang w:val="bs-Latn-BA"/>
              </w:rPr>
              <w:t>1.217</w:t>
            </w:r>
          </w:p>
        </w:tc>
      </w:tr>
      <w:tr w:rsidR="001D4724" w:rsidRPr="00194EE8" w14:paraId="21F4CCB2" w14:textId="77777777" w:rsidTr="004D2E89">
        <w:trPr>
          <w:trHeight w:hRule="exact" w:val="397"/>
          <w:jc w:val="center"/>
        </w:trPr>
        <w:tc>
          <w:tcPr>
            <w:tcW w:w="421" w:type="dxa"/>
            <w:vMerge/>
            <w:tcBorders>
              <w:left w:val="single" w:sz="4" w:space="0" w:color="auto"/>
              <w:right w:val="single" w:sz="4" w:space="0" w:color="auto"/>
            </w:tcBorders>
            <w:shd w:val="clear" w:color="auto" w:fill="auto"/>
            <w:vAlign w:val="center"/>
          </w:tcPr>
          <w:p w14:paraId="0CAE0144" w14:textId="77777777" w:rsidR="001D4724" w:rsidRPr="00194EE8" w:rsidRDefault="001D4724" w:rsidP="0088670B">
            <w:pPr>
              <w:spacing w:before="60" w:after="60"/>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0A7332DF" w14:textId="77777777" w:rsidR="001D4724" w:rsidRPr="00194EE8" w:rsidRDefault="001D4724"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0734C17" w14:textId="709E0B5C"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23AAEDF" w14:textId="796D3AD2"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539AC7"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265633E"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9CF5AD"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E89BFE4"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5938A0F"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78244194" w14:textId="4DB2B3B9"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39</w:t>
            </w:r>
          </w:p>
        </w:tc>
      </w:tr>
      <w:tr w:rsidR="001D4724" w:rsidRPr="00194EE8" w14:paraId="5CFBD181" w14:textId="77777777" w:rsidTr="00D97F1E">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75D7AF1" w14:textId="77777777" w:rsidR="001D4724" w:rsidRPr="00194EE8" w:rsidRDefault="001D4724" w:rsidP="0088670B">
            <w:pPr>
              <w:spacing w:before="60" w:after="60"/>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684244D1" w14:textId="77777777" w:rsidR="001D4724" w:rsidRPr="00194EE8" w:rsidRDefault="001D4724"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156FAE3" w14:textId="6378FBA9"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E3C510" w14:textId="1DA47BC0"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26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D0BAE30"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142623D5"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639654B"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2EFA997"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49DA4D" w14:textId="77777777" w:rsidR="001D4724" w:rsidRPr="00194EE8" w:rsidRDefault="001D472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F488AA6" w14:textId="00749620" w:rsidR="001D4724"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58</w:t>
            </w:r>
          </w:p>
        </w:tc>
      </w:tr>
      <w:tr w:rsidR="00A00ED2" w:rsidRPr="00194EE8" w14:paraId="36E2190D"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A11B7A"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A7FA74" w14:textId="2AB8C743" w:rsidR="00A00ED2"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20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53FF388" w14:textId="4652F3DC" w:rsidR="00A00ED2"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16E7582" w14:textId="0793B714" w:rsidR="00A00ED2"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p w14:paraId="459ED28B" w14:textId="77777777" w:rsidR="00A00ED2" w:rsidRPr="00194EE8" w:rsidRDefault="00A00ED2" w:rsidP="0088670B">
            <w:pPr>
              <w:spacing w:before="60" w:after="60"/>
              <w:jc w:val="center"/>
              <w:rPr>
                <w:rFonts w:ascii="Times New Roman" w:hAnsi="Times New Roman"/>
                <w:noProof/>
                <w:lang w:val="bs-Latn-BA"/>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90001E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056BC5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A84F88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401EF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F129EC" w14:textId="21A1A11F" w:rsidR="00A00ED2" w:rsidRPr="00194EE8" w:rsidRDefault="00516551" w:rsidP="0088670B">
            <w:pPr>
              <w:spacing w:before="60" w:after="60"/>
              <w:jc w:val="center"/>
              <w:rPr>
                <w:rFonts w:ascii="Times New Roman" w:hAnsi="Times New Roman"/>
                <w:noProof/>
                <w:lang w:val="bs-Latn-BA"/>
              </w:rPr>
            </w:pPr>
            <w:r w:rsidRPr="00194EE8">
              <w:rPr>
                <w:rFonts w:ascii="Times New Roman" w:hAnsi="Times New Roman"/>
                <w:noProof/>
                <w:lang w:val="bs-Latn-BA"/>
              </w:rPr>
              <w:t>25</w:t>
            </w:r>
          </w:p>
        </w:tc>
      </w:tr>
      <w:tr w:rsidR="00A00ED2" w:rsidRPr="00194EE8" w14:paraId="5A5B34EA"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AE7EB28"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35126E" w14:textId="3B3B4E7D"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510E8F0" w14:textId="211BD033"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C53D5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DD0147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2AEFB5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DED231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D67945F"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9B4061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13</w:t>
            </w:r>
          </w:p>
        </w:tc>
      </w:tr>
      <w:tr w:rsidR="00A00ED2" w:rsidRPr="00194EE8" w14:paraId="0783451B"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09DF8E"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D22FAA" w14:textId="32E3869E"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37B67F1" w14:textId="47E6A5A6"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04F8AE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p w14:paraId="66918208" w14:textId="77777777" w:rsidR="00A00ED2" w:rsidRPr="00194EE8" w:rsidRDefault="00A00ED2" w:rsidP="0088670B">
            <w:pPr>
              <w:spacing w:before="60" w:after="60"/>
              <w:jc w:val="center"/>
              <w:rPr>
                <w:rFonts w:ascii="Times New Roman" w:hAnsi="Times New Roman"/>
                <w:noProof/>
                <w:lang w:val="bs-Latn-BA"/>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736683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49C53F"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221010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731BFE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A9C415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4</w:t>
            </w:r>
          </w:p>
        </w:tc>
      </w:tr>
      <w:tr w:rsidR="00A00ED2" w:rsidRPr="00194EE8" w14:paraId="3F53D2BB" w14:textId="77777777" w:rsidTr="004D2E89">
        <w:trPr>
          <w:trHeight w:hRule="exact" w:val="443"/>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1FECD83"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71EF6F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F5AD3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103BD8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78A98A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0EB90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DDE9A9"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259CC3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9FD23D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3A2534D2"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C8268E"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7BC829" w14:textId="214AC513"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51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1BABE09" w14:textId="2FC078A7"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41943C0" w14:textId="3520ED2D"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848E68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C1AC3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3F81FD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0E9F92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085802" w14:textId="7DEE2736" w:rsidR="00A00ED2" w:rsidRPr="00194EE8" w:rsidRDefault="00B50863" w:rsidP="0088670B">
            <w:pPr>
              <w:spacing w:before="60" w:after="60"/>
              <w:jc w:val="center"/>
              <w:rPr>
                <w:rFonts w:ascii="Times New Roman" w:hAnsi="Times New Roman"/>
                <w:noProof/>
                <w:lang w:val="bs-Latn-BA"/>
              </w:rPr>
            </w:pPr>
            <w:r w:rsidRPr="00194EE8">
              <w:rPr>
                <w:rFonts w:ascii="Times New Roman" w:hAnsi="Times New Roman"/>
                <w:noProof/>
                <w:lang w:val="bs-Latn-BA"/>
              </w:rPr>
              <w:t>87</w:t>
            </w:r>
          </w:p>
        </w:tc>
      </w:tr>
    </w:tbl>
    <w:p w14:paraId="40682BF0" w14:textId="77777777" w:rsidR="00A00ED2" w:rsidRPr="00194EE8" w:rsidRDefault="00A00ED2" w:rsidP="00A00ED2">
      <w:pPr>
        <w:spacing w:line="240" w:lineRule="auto"/>
        <w:rPr>
          <w:rFonts w:ascii="Times New Roman" w:hAnsi="Times New Roman"/>
          <w:noProof/>
          <w:sz w:val="12"/>
          <w:szCs w:val="20"/>
          <w:lang w:val="bs-Latn-BA" w:eastAsia="bs-Latn-BA"/>
        </w:rPr>
      </w:pPr>
    </w:p>
    <w:p w14:paraId="776A733F"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MDL (eng.) – minimalni nivo detekcije</w:t>
      </w:r>
    </w:p>
    <w:p w14:paraId="49D428A7"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E – efektivna doza u mSv</w:t>
      </w:r>
    </w:p>
    <w:p w14:paraId="6B2876BE" w14:textId="77777777" w:rsidR="00A00ED2" w:rsidRPr="00194EE8" w:rsidRDefault="00A00ED2" w:rsidP="00A00ED2">
      <w:pPr>
        <w:spacing w:line="240" w:lineRule="auto"/>
        <w:rPr>
          <w:rFonts w:ascii="Times New Roman" w:hAnsi="Times New Roman"/>
          <w:noProof/>
          <w:lang w:val="bs-Latn-BA" w:eastAsia="bs-Latn-BA"/>
        </w:rPr>
      </w:pPr>
    </w:p>
    <w:p w14:paraId="0A603C55" w14:textId="77777777" w:rsidR="00A00ED2" w:rsidRPr="00194EE8" w:rsidRDefault="00A00ED2" w:rsidP="00252AAB">
      <w:pPr>
        <w:pStyle w:val="Heading3"/>
        <w:numPr>
          <w:ilvl w:val="2"/>
          <w:numId w:val="30"/>
        </w:numPr>
        <w:rPr>
          <w:lang w:val="bs-Latn-BA"/>
        </w:rPr>
      </w:pPr>
      <w:bookmarkStart w:id="733" w:name="_Toc142199458"/>
      <w:r w:rsidRPr="00194EE8">
        <w:rPr>
          <w:lang w:val="bs-Latn-BA"/>
        </w:rPr>
        <w:t>Institut za javno zdravstvo Republike Srpske</w:t>
      </w:r>
      <w:bookmarkEnd w:id="733"/>
    </w:p>
    <w:p w14:paraId="28F72C2C" w14:textId="77777777" w:rsidR="00A00ED2" w:rsidRPr="00194EE8" w:rsidRDefault="00A00ED2" w:rsidP="00A00ED2">
      <w:pPr>
        <w:spacing w:line="240" w:lineRule="auto"/>
        <w:rPr>
          <w:rFonts w:ascii="Times New Roman" w:hAnsi="Times New Roman"/>
          <w:noProof/>
          <w:lang w:val="bs-Latn-BA" w:eastAsia="bs-Latn-BA"/>
        </w:rPr>
      </w:pPr>
    </w:p>
    <w:p w14:paraId="2D665CAB" w14:textId="040441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Institutu za javno zdravstvo Republike Srpske je u 202</w:t>
      </w:r>
      <w:r w:rsidR="00591A6C" w:rsidRPr="00194EE8">
        <w:rPr>
          <w:rFonts w:ascii="Times New Roman" w:hAnsi="Times New Roman"/>
          <w:noProof/>
          <w:lang w:val="bs-Latn-BA" w:eastAsia="bs-Latn-BA"/>
        </w:rPr>
        <w:t>2</w:t>
      </w:r>
      <w:r w:rsidRPr="00194EE8">
        <w:rPr>
          <w:rFonts w:ascii="Times New Roman" w:hAnsi="Times New Roman"/>
          <w:noProof/>
          <w:lang w:val="bs-Latn-BA" w:eastAsia="bs-Latn-BA"/>
        </w:rPr>
        <w:t>. godini evidentiran</w:t>
      </w:r>
      <w:r w:rsidR="00DB733E" w:rsidRPr="00194EE8">
        <w:rPr>
          <w:rFonts w:ascii="Times New Roman" w:hAnsi="Times New Roman"/>
          <w:noProof/>
          <w:lang w:val="bs-Latn-BA" w:eastAsia="bs-Latn-BA"/>
        </w:rPr>
        <w:t>o</w:t>
      </w:r>
      <w:r w:rsidRPr="00194EE8">
        <w:rPr>
          <w:rFonts w:ascii="Times New Roman" w:hAnsi="Times New Roman"/>
          <w:noProof/>
          <w:lang w:val="bs-Latn-BA" w:eastAsia="bs-Latn-BA"/>
        </w:rPr>
        <w:t xml:space="preserve"> ukupno 1.2</w:t>
      </w:r>
      <w:r w:rsidR="005D10DC" w:rsidRPr="00194EE8">
        <w:rPr>
          <w:rFonts w:ascii="Times New Roman" w:hAnsi="Times New Roman"/>
          <w:noProof/>
          <w:lang w:val="bs-Latn-BA" w:eastAsia="bs-Latn-BA"/>
        </w:rPr>
        <w:t>88</w:t>
      </w:r>
      <w:r w:rsidRPr="00194EE8">
        <w:rPr>
          <w:rFonts w:ascii="Times New Roman" w:hAnsi="Times New Roman"/>
          <w:noProof/>
          <w:lang w:val="bs-Latn-BA" w:eastAsia="bs-Latn-BA"/>
        </w:rPr>
        <w:t xml:space="preserve"> korisnik</w:t>
      </w:r>
      <w:r w:rsidR="00DB733E" w:rsidRPr="00194EE8">
        <w:rPr>
          <w:rFonts w:ascii="Times New Roman" w:hAnsi="Times New Roman"/>
          <w:noProof/>
          <w:lang w:val="bs-Latn-BA" w:eastAsia="bs-Latn-BA"/>
        </w:rPr>
        <w:t>a</w:t>
      </w:r>
      <w:r w:rsidRPr="00194EE8">
        <w:rPr>
          <w:rFonts w:ascii="Times New Roman" w:hAnsi="Times New Roman"/>
          <w:noProof/>
          <w:lang w:val="bs-Latn-BA" w:eastAsia="bs-Latn-BA"/>
        </w:rPr>
        <w:t xml:space="preserve"> personalne dozimetrije. </w:t>
      </w:r>
    </w:p>
    <w:p w14:paraId="4AFDC6F1" w14:textId="77777777" w:rsidR="00A00ED2" w:rsidRPr="00194EE8" w:rsidRDefault="00A00ED2" w:rsidP="00A00ED2">
      <w:pPr>
        <w:spacing w:line="240" w:lineRule="auto"/>
        <w:rPr>
          <w:rFonts w:ascii="Times New Roman" w:hAnsi="Times New Roman"/>
          <w:i/>
          <w:noProof/>
          <w:lang w:val="bs-Latn-BA" w:eastAsia="bs-Latn-BA"/>
        </w:rPr>
      </w:pPr>
    </w:p>
    <w:p w14:paraId="04C5D595" w14:textId="32DE63E6"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t>Tabela 3.3: Doze koje su primili profesionalno izloženi radnici u 202</w:t>
      </w:r>
      <w:r w:rsidR="005D10DC" w:rsidRPr="00194EE8">
        <w:rPr>
          <w:rFonts w:ascii="Times New Roman" w:hAnsi="Times New Roman"/>
          <w:i/>
          <w:noProof/>
          <w:lang w:val="bs-Latn-BA" w:eastAsia="bs-Latn-BA"/>
        </w:rPr>
        <w:t>2</w:t>
      </w:r>
      <w:r w:rsidRPr="00194EE8">
        <w:rPr>
          <w:rFonts w:ascii="Times New Roman" w:hAnsi="Times New Roman"/>
          <w:i/>
          <w:noProof/>
          <w:lang w:val="bs-Latn-BA" w:eastAsia="bs-Latn-BA"/>
        </w:rPr>
        <w:t>. godini, IZJZ RS</w:t>
      </w:r>
    </w:p>
    <w:p w14:paraId="349F7A4A" w14:textId="77777777" w:rsidR="00A00ED2" w:rsidRPr="00194EE8" w:rsidRDefault="00A00ED2" w:rsidP="00A00ED2">
      <w:pPr>
        <w:spacing w:line="240" w:lineRule="auto"/>
        <w:rPr>
          <w:rFonts w:ascii="Times New Roman" w:hAnsi="Times New Roman"/>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194EE8" w14:paraId="280D33B5" w14:textId="77777777" w:rsidTr="0088670B">
        <w:trPr>
          <w:trHeight w:val="340"/>
          <w:jc w:val="center"/>
        </w:trPr>
        <w:tc>
          <w:tcPr>
            <w:tcW w:w="2830" w:type="dxa"/>
            <w:gridSpan w:val="2"/>
            <w:shd w:val="clear" w:color="auto" w:fill="D9D9D9" w:themeFill="background1" w:themeFillShade="D9"/>
            <w:vAlign w:val="center"/>
          </w:tcPr>
          <w:p w14:paraId="65233575"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Djelatnost</w:t>
            </w:r>
          </w:p>
        </w:tc>
        <w:tc>
          <w:tcPr>
            <w:tcW w:w="1701" w:type="dxa"/>
            <w:shd w:val="clear" w:color="auto" w:fill="D9D9D9" w:themeFill="background1" w:themeFillShade="D9"/>
            <w:vAlign w:val="center"/>
          </w:tcPr>
          <w:p w14:paraId="12C6BBC6"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Broj radnika</w:t>
            </w:r>
          </w:p>
        </w:tc>
        <w:tc>
          <w:tcPr>
            <w:tcW w:w="1985" w:type="dxa"/>
            <w:shd w:val="clear" w:color="auto" w:fill="D9D9D9" w:themeFill="background1" w:themeFillShade="D9"/>
            <w:vAlign w:val="center"/>
          </w:tcPr>
          <w:p w14:paraId="6D1E4E7A"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Kolektivna doza</w:t>
            </w:r>
          </w:p>
          <w:p w14:paraId="3EB59D53"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(čovjek-mSv)</w:t>
            </w:r>
          </w:p>
        </w:tc>
        <w:tc>
          <w:tcPr>
            <w:tcW w:w="2296" w:type="dxa"/>
            <w:shd w:val="clear" w:color="auto" w:fill="D9D9D9" w:themeFill="background1" w:themeFillShade="D9"/>
            <w:vAlign w:val="center"/>
          </w:tcPr>
          <w:p w14:paraId="58614E7F"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Srednja pojedinačna doza (mSv/god)</w:t>
            </w:r>
          </w:p>
        </w:tc>
      </w:tr>
      <w:tr w:rsidR="006C69C2" w:rsidRPr="00194EE8" w14:paraId="25119A23" w14:textId="77777777" w:rsidTr="0088670B">
        <w:trPr>
          <w:cantSplit/>
          <w:trHeight w:val="389"/>
          <w:jc w:val="center"/>
        </w:trPr>
        <w:tc>
          <w:tcPr>
            <w:tcW w:w="421" w:type="dxa"/>
            <w:vMerge w:val="restart"/>
            <w:shd w:val="clear" w:color="auto" w:fill="auto"/>
            <w:textDirection w:val="btLr"/>
            <w:vAlign w:val="center"/>
          </w:tcPr>
          <w:p w14:paraId="05BD058B" w14:textId="20F30FA9" w:rsidR="006C69C2" w:rsidRPr="00194EE8" w:rsidRDefault="006C69C2"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2409" w:type="dxa"/>
            <w:shd w:val="clear" w:color="auto" w:fill="auto"/>
            <w:vAlign w:val="center"/>
          </w:tcPr>
          <w:p w14:paraId="3F8A4A96" w14:textId="5AE28ACB" w:rsidR="006C69C2" w:rsidRPr="00194EE8" w:rsidRDefault="006C69C2"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Stomatološka rendgenologija</w:t>
            </w:r>
          </w:p>
        </w:tc>
        <w:tc>
          <w:tcPr>
            <w:tcW w:w="1701" w:type="dxa"/>
            <w:shd w:val="clear" w:color="auto" w:fill="auto"/>
            <w:vAlign w:val="center"/>
          </w:tcPr>
          <w:p w14:paraId="375C32F6" w14:textId="643DB237"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174</w:t>
            </w:r>
          </w:p>
        </w:tc>
        <w:tc>
          <w:tcPr>
            <w:tcW w:w="1985" w:type="dxa"/>
            <w:shd w:val="clear" w:color="auto" w:fill="auto"/>
            <w:vAlign w:val="center"/>
          </w:tcPr>
          <w:p w14:paraId="671BD25E" w14:textId="142BB604"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7.8</w:t>
            </w:r>
          </w:p>
        </w:tc>
        <w:tc>
          <w:tcPr>
            <w:tcW w:w="2296" w:type="dxa"/>
            <w:shd w:val="clear" w:color="auto" w:fill="auto"/>
            <w:vAlign w:val="center"/>
          </w:tcPr>
          <w:p w14:paraId="31625989" w14:textId="4F924BE6"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0.04</w:t>
            </w:r>
          </w:p>
        </w:tc>
      </w:tr>
      <w:tr w:rsidR="006C69C2" w:rsidRPr="00194EE8" w14:paraId="37DBD6DB" w14:textId="77777777" w:rsidTr="0088670B">
        <w:trPr>
          <w:cantSplit/>
          <w:trHeight w:val="389"/>
          <w:jc w:val="center"/>
        </w:trPr>
        <w:tc>
          <w:tcPr>
            <w:tcW w:w="421" w:type="dxa"/>
            <w:vMerge/>
            <w:shd w:val="clear" w:color="auto" w:fill="auto"/>
            <w:textDirection w:val="btLr"/>
            <w:vAlign w:val="center"/>
          </w:tcPr>
          <w:p w14:paraId="1D856ADE" w14:textId="3233256E" w:rsidR="006C69C2" w:rsidRPr="00194EE8" w:rsidRDefault="006C69C2" w:rsidP="0088670B">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22617E66" w14:textId="77777777" w:rsidR="006C69C2" w:rsidRPr="00194EE8" w:rsidRDefault="006C69C2"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Dijagnostička i interventna radiologija</w:t>
            </w:r>
          </w:p>
        </w:tc>
        <w:tc>
          <w:tcPr>
            <w:tcW w:w="1701" w:type="dxa"/>
            <w:shd w:val="clear" w:color="auto" w:fill="auto"/>
            <w:vAlign w:val="center"/>
          </w:tcPr>
          <w:p w14:paraId="113AC7EE" w14:textId="047B3133"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909</w:t>
            </w:r>
          </w:p>
        </w:tc>
        <w:tc>
          <w:tcPr>
            <w:tcW w:w="1985" w:type="dxa"/>
            <w:shd w:val="clear" w:color="auto" w:fill="auto"/>
            <w:vAlign w:val="center"/>
          </w:tcPr>
          <w:p w14:paraId="1714A3C5" w14:textId="27214FE3"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41.53</w:t>
            </w:r>
          </w:p>
        </w:tc>
        <w:tc>
          <w:tcPr>
            <w:tcW w:w="2296" w:type="dxa"/>
            <w:shd w:val="clear" w:color="auto" w:fill="auto"/>
            <w:vAlign w:val="center"/>
          </w:tcPr>
          <w:p w14:paraId="0DDB79C9" w14:textId="40620766"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0.05</w:t>
            </w:r>
          </w:p>
        </w:tc>
      </w:tr>
      <w:tr w:rsidR="006C69C2" w:rsidRPr="00194EE8" w14:paraId="1AF99350" w14:textId="77777777" w:rsidTr="0088670B">
        <w:trPr>
          <w:trHeight w:val="389"/>
          <w:jc w:val="center"/>
        </w:trPr>
        <w:tc>
          <w:tcPr>
            <w:tcW w:w="421" w:type="dxa"/>
            <w:vMerge/>
            <w:shd w:val="clear" w:color="auto" w:fill="auto"/>
            <w:vAlign w:val="center"/>
          </w:tcPr>
          <w:p w14:paraId="07CE6A4D" w14:textId="77777777" w:rsidR="006C69C2" w:rsidRPr="00194EE8" w:rsidRDefault="006C69C2" w:rsidP="0088670B">
            <w:pPr>
              <w:spacing w:before="60" w:after="60"/>
              <w:rPr>
                <w:rFonts w:ascii="Times New Roman" w:hAnsi="Times New Roman"/>
                <w:noProof/>
                <w:lang w:val="bs-Latn-BA" w:eastAsia="bs-Latn-BA"/>
              </w:rPr>
            </w:pPr>
          </w:p>
        </w:tc>
        <w:tc>
          <w:tcPr>
            <w:tcW w:w="2409" w:type="dxa"/>
            <w:shd w:val="clear" w:color="auto" w:fill="auto"/>
            <w:vAlign w:val="center"/>
          </w:tcPr>
          <w:p w14:paraId="14D0BE2D" w14:textId="77777777" w:rsidR="006C69C2" w:rsidRPr="00194EE8" w:rsidRDefault="006C69C2"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Radioterapija</w:t>
            </w:r>
          </w:p>
        </w:tc>
        <w:tc>
          <w:tcPr>
            <w:tcW w:w="1701" w:type="dxa"/>
            <w:shd w:val="clear" w:color="auto" w:fill="auto"/>
            <w:vAlign w:val="center"/>
          </w:tcPr>
          <w:p w14:paraId="271C92A6" w14:textId="2B87B5CB" w:rsidR="006C69C2" w:rsidRPr="00194EE8" w:rsidRDefault="006C69C2" w:rsidP="0088670B">
            <w:pPr>
              <w:spacing w:before="60" w:after="60"/>
              <w:jc w:val="center"/>
              <w:rPr>
                <w:rFonts w:ascii="Times New Roman" w:hAnsi="Times New Roman"/>
                <w:noProof/>
                <w:lang w:val="bs-Latn-BA"/>
              </w:rPr>
            </w:pPr>
            <w:r w:rsidRPr="00194EE8">
              <w:rPr>
                <w:rFonts w:ascii="Times New Roman" w:hAnsi="Times New Roman"/>
                <w:noProof/>
                <w:lang w:val="bs-Latn-BA"/>
              </w:rPr>
              <w:t>38</w:t>
            </w:r>
          </w:p>
        </w:tc>
        <w:tc>
          <w:tcPr>
            <w:tcW w:w="1985" w:type="dxa"/>
            <w:shd w:val="clear" w:color="auto" w:fill="auto"/>
            <w:vAlign w:val="center"/>
          </w:tcPr>
          <w:p w14:paraId="0E32BD07" w14:textId="57D200B4"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0.88</w:t>
            </w:r>
          </w:p>
        </w:tc>
        <w:tc>
          <w:tcPr>
            <w:tcW w:w="2296" w:type="dxa"/>
            <w:shd w:val="clear" w:color="auto" w:fill="auto"/>
            <w:vAlign w:val="center"/>
          </w:tcPr>
          <w:p w14:paraId="4B8A7D66" w14:textId="77B42E97"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0.02</w:t>
            </w:r>
          </w:p>
        </w:tc>
      </w:tr>
      <w:tr w:rsidR="006C69C2" w:rsidRPr="00194EE8" w14:paraId="52DB10E6" w14:textId="77777777" w:rsidTr="0088670B">
        <w:trPr>
          <w:trHeight w:val="389"/>
          <w:jc w:val="center"/>
        </w:trPr>
        <w:tc>
          <w:tcPr>
            <w:tcW w:w="421" w:type="dxa"/>
            <w:vMerge/>
            <w:shd w:val="clear" w:color="auto" w:fill="auto"/>
            <w:vAlign w:val="center"/>
          </w:tcPr>
          <w:p w14:paraId="7395350F" w14:textId="77777777" w:rsidR="006C69C2" w:rsidRPr="00194EE8" w:rsidRDefault="006C69C2" w:rsidP="0088670B">
            <w:pPr>
              <w:spacing w:before="60" w:after="60"/>
              <w:rPr>
                <w:rFonts w:ascii="Times New Roman" w:hAnsi="Times New Roman"/>
                <w:noProof/>
                <w:lang w:val="bs-Latn-BA" w:eastAsia="bs-Latn-BA"/>
              </w:rPr>
            </w:pPr>
          </w:p>
        </w:tc>
        <w:tc>
          <w:tcPr>
            <w:tcW w:w="2409" w:type="dxa"/>
            <w:shd w:val="clear" w:color="auto" w:fill="auto"/>
            <w:vAlign w:val="center"/>
          </w:tcPr>
          <w:p w14:paraId="3E2167DA" w14:textId="77777777" w:rsidR="006C69C2" w:rsidRPr="00194EE8" w:rsidRDefault="006C69C2"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Nuklearna medicina</w:t>
            </w:r>
          </w:p>
        </w:tc>
        <w:tc>
          <w:tcPr>
            <w:tcW w:w="1701" w:type="dxa"/>
            <w:shd w:val="clear" w:color="auto" w:fill="auto"/>
            <w:vAlign w:val="center"/>
          </w:tcPr>
          <w:p w14:paraId="2299E326" w14:textId="3998508F"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47</w:t>
            </w:r>
          </w:p>
        </w:tc>
        <w:tc>
          <w:tcPr>
            <w:tcW w:w="1985" w:type="dxa"/>
            <w:shd w:val="clear" w:color="auto" w:fill="auto"/>
            <w:vAlign w:val="center"/>
          </w:tcPr>
          <w:p w14:paraId="04ABF130" w14:textId="77D22B16"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7.28</w:t>
            </w:r>
          </w:p>
        </w:tc>
        <w:tc>
          <w:tcPr>
            <w:tcW w:w="2296" w:type="dxa"/>
            <w:shd w:val="clear" w:color="auto" w:fill="auto"/>
            <w:vAlign w:val="center"/>
          </w:tcPr>
          <w:p w14:paraId="535083BF" w14:textId="0364EC0A" w:rsidR="006C69C2" w:rsidRPr="00194EE8" w:rsidRDefault="006E7E49" w:rsidP="0088670B">
            <w:pPr>
              <w:spacing w:before="60" w:after="60"/>
              <w:jc w:val="center"/>
              <w:rPr>
                <w:rFonts w:ascii="Times New Roman" w:hAnsi="Times New Roman"/>
                <w:noProof/>
                <w:lang w:val="bs-Latn-BA"/>
              </w:rPr>
            </w:pPr>
            <w:r w:rsidRPr="00194EE8">
              <w:rPr>
                <w:rFonts w:ascii="Times New Roman" w:hAnsi="Times New Roman"/>
                <w:noProof/>
                <w:lang w:val="bs-Latn-BA"/>
              </w:rPr>
              <w:t>0.15</w:t>
            </w:r>
          </w:p>
        </w:tc>
      </w:tr>
      <w:tr w:rsidR="00A00ED2" w:rsidRPr="00194EE8" w14:paraId="3F18ECDC" w14:textId="77777777" w:rsidTr="0088670B">
        <w:trPr>
          <w:trHeight w:val="389"/>
          <w:jc w:val="center"/>
        </w:trPr>
        <w:tc>
          <w:tcPr>
            <w:tcW w:w="2830" w:type="dxa"/>
            <w:gridSpan w:val="2"/>
            <w:shd w:val="clear" w:color="auto" w:fill="auto"/>
            <w:vAlign w:val="center"/>
          </w:tcPr>
          <w:p w14:paraId="39243194"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Industrija</w:t>
            </w:r>
          </w:p>
        </w:tc>
        <w:tc>
          <w:tcPr>
            <w:tcW w:w="1701" w:type="dxa"/>
            <w:shd w:val="clear" w:color="auto" w:fill="auto"/>
            <w:vAlign w:val="center"/>
          </w:tcPr>
          <w:p w14:paraId="3C8ED56E" w14:textId="6502739D"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43</w:t>
            </w:r>
          </w:p>
        </w:tc>
        <w:tc>
          <w:tcPr>
            <w:tcW w:w="1985" w:type="dxa"/>
            <w:shd w:val="clear" w:color="auto" w:fill="auto"/>
            <w:vAlign w:val="center"/>
          </w:tcPr>
          <w:p w14:paraId="4E9EAE8F" w14:textId="30E7EA1C"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9.91</w:t>
            </w:r>
          </w:p>
        </w:tc>
        <w:tc>
          <w:tcPr>
            <w:tcW w:w="2296" w:type="dxa"/>
            <w:shd w:val="clear" w:color="auto" w:fill="auto"/>
            <w:vAlign w:val="center"/>
          </w:tcPr>
          <w:p w14:paraId="389B765F" w14:textId="044D99ED"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0.23</w:t>
            </w:r>
          </w:p>
        </w:tc>
      </w:tr>
      <w:tr w:rsidR="00A00ED2" w:rsidRPr="00194EE8" w14:paraId="422221AE" w14:textId="77777777" w:rsidTr="0088670B">
        <w:trPr>
          <w:trHeight w:val="389"/>
          <w:jc w:val="center"/>
        </w:trPr>
        <w:tc>
          <w:tcPr>
            <w:tcW w:w="2830" w:type="dxa"/>
            <w:gridSpan w:val="2"/>
            <w:shd w:val="clear" w:color="auto" w:fill="auto"/>
            <w:vAlign w:val="center"/>
          </w:tcPr>
          <w:p w14:paraId="3A437F4D"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Veterina</w:t>
            </w:r>
          </w:p>
        </w:tc>
        <w:tc>
          <w:tcPr>
            <w:tcW w:w="1701" w:type="dxa"/>
            <w:shd w:val="clear" w:color="auto" w:fill="auto"/>
            <w:vAlign w:val="center"/>
          </w:tcPr>
          <w:p w14:paraId="4A777C79" w14:textId="72DE95A9"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9</w:t>
            </w:r>
          </w:p>
        </w:tc>
        <w:tc>
          <w:tcPr>
            <w:tcW w:w="1985" w:type="dxa"/>
            <w:shd w:val="clear" w:color="auto" w:fill="auto"/>
            <w:vAlign w:val="center"/>
          </w:tcPr>
          <w:p w14:paraId="64EEFD14" w14:textId="2B829BE2"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1.18</w:t>
            </w:r>
          </w:p>
        </w:tc>
        <w:tc>
          <w:tcPr>
            <w:tcW w:w="2296" w:type="dxa"/>
            <w:shd w:val="clear" w:color="auto" w:fill="auto"/>
            <w:vAlign w:val="center"/>
          </w:tcPr>
          <w:p w14:paraId="3F6FE146" w14:textId="35A3F772"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0.13</w:t>
            </w:r>
          </w:p>
        </w:tc>
      </w:tr>
      <w:tr w:rsidR="00A00ED2" w:rsidRPr="00194EE8" w14:paraId="09350D16" w14:textId="77777777" w:rsidTr="0088670B">
        <w:trPr>
          <w:trHeight w:val="389"/>
          <w:jc w:val="center"/>
        </w:trPr>
        <w:tc>
          <w:tcPr>
            <w:tcW w:w="2830" w:type="dxa"/>
            <w:gridSpan w:val="2"/>
            <w:shd w:val="clear" w:color="auto" w:fill="auto"/>
            <w:vAlign w:val="center"/>
          </w:tcPr>
          <w:p w14:paraId="3272F597"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Transport</w:t>
            </w:r>
          </w:p>
        </w:tc>
        <w:tc>
          <w:tcPr>
            <w:tcW w:w="1701" w:type="dxa"/>
            <w:shd w:val="clear" w:color="auto" w:fill="auto"/>
            <w:vAlign w:val="center"/>
          </w:tcPr>
          <w:p w14:paraId="7F44727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7FE89D3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19E5352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5E35594C" w14:textId="77777777" w:rsidTr="0088670B">
        <w:trPr>
          <w:trHeight w:val="389"/>
          <w:jc w:val="center"/>
        </w:trPr>
        <w:tc>
          <w:tcPr>
            <w:tcW w:w="2830" w:type="dxa"/>
            <w:gridSpan w:val="2"/>
            <w:shd w:val="clear" w:color="auto" w:fill="auto"/>
            <w:vAlign w:val="center"/>
          </w:tcPr>
          <w:p w14:paraId="5343B864"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Istraživanja</w:t>
            </w:r>
          </w:p>
        </w:tc>
        <w:tc>
          <w:tcPr>
            <w:tcW w:w="1701" w:type="dxa"/>
            <w:shd w:val="clear" w:color="auto" w:fill="auto"/>
            <w:vAlign w:val="center"/>
          </w:tcPr>
          <w:p w14:paraId="6805C56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4072913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063945BF"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6702DACB" w14:textId="77777777" w:rsidTr="0088670B">
        <w:trPr>
          <w:trHeight w:val="389"/>
          <w:jc w:val="center"/>
        </w:trPr>
        <w:tc>
          <w:tcPr>
            <w:tcW w:w="2830" w:type="dxa"/>
            <w:gridSpan w:val="2"/>
            <w:tcBorders>
              <w:bottom w:val="single" w:sz="4" w:space="0" w:color="auto"/>
            </w:tcBorders>
            <w:shd w:val="clear" w:color="auto" w:fill="auto"/>
            <w:vAlign w:val="center"/>
          </w:tcPr>
          <w:p w14:paraId="3FAF9931"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Ostalo</w:t>
            </w:r>
          </w:p>
        </w:tc>
        <w:tc>
          <w:tcPr>
            <w:tcW w:w="1701" w:type="dxa"/>
            <w:tcBorders>
              <w:bottom w:val="single" w:sz="4" w:space="0" w:color="auto"/>
            </w:tcBorders>
            <w:shd w:val="clear" w:color="auto" w:fill="auto"/>
            <w:vAlign w:val="center"/>
          </w:tcPr>
          <w:p w14:paraId="4E94CBCF" w14:textId="6A78A45D"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68</w:t>
            </w:r>
          </w:p>
        </w:tc>
        <w:tc>
          <w:tcPr>
            <w:tcW w:w="1985" w:type="dxa"/>
            <w:tcBorders>
              <w:bottom w:val="single" w:sz="4" w:space="0" w:color="auto"/>
            </w:tcBorders>
            <w:shd w:val="clear" w:color="auto" w:fill="auto"/>
            <w:vAlign w:val="center"/>
          </w:tcPr>
          <w:p w14:paraId="3D5BAA54" w14:textId="14838145"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4.72</w:t>
            </w:r>
          </w:p>
        </w:tc>
        <w:tc>
          <w:tcPr>
            <w:tcW w:w="2296" w:type="dxa"/>
            <w:tcBorders>
              <w:bottom w:val="single" w:sz="4" w:space="0" w:color="auto"/>
            </w:tcBorders>
            <w:shd w:val="clear" w:color="auto" w:fill="auto"/>
            <w:vAlign w:val="center"/>
          </w:tcPr>
          <w:p w14:paraId="00A22219" w14:textId="3B9BFC86" w:rsidR="00A00ED2" w:rsidRPr="00194EE8" w:rsidRDefault="00510C1E" w:rsidP="0088670B">
            <w:pPr>
              <w:spacing w:before="60" w:after="60"/>
              <w:jc w:val="center"/>
              <w:rPr>
                <w:rFonts w:ascii="Times New Roman" w:hAnsi="Times New Roman"/>
                <w:noProof/>
                <w:lang w:val="bs-Latn-BA"/>
              </w:rPr>
            </w:pPr>
            <w:r w:rsidRPr="00194EE8">
              <w:rPr>
                <w:rFonts w:ascii="Times New Roman" w:hAnsi="Times New Roman"/>
                <w:noProof/>
                <w:lang w:val="bs-Latn-BA"/>
              </w:rPr>
              <w:t>0.07</w:t>
            </w:r>
          </w:p>
        </w:tc>
      </w:tr>
      <w:tr w:rsidR="00A00ED2" w:rsidRPr="00194EE8" w14:paraId="55DFF0A3" w14:textId="77777777" w:rsidTr="0088670B">
        <w:trPr>
          <w:trHeight w:val="403"/>
          <w:jc w:val="center"/>
        </w:trPr>
        <w:tc>
          <w:tcPr>
            <w:tcW w:w="2830" w:type="dxa"/>
            <w:gridSpan w:val="2"/>
            <w:shd w:val="solid" w:color="D9D9D9" w:themeColor="background1" w:themeShade="D9" w:fill="auto"/>
            <w:vAlign w:val="center"/>
          </w:tcPr>
          <w:p w14:paraId="7390830C" w14:textId="77777777" w:rsidR="00A00ED2" w:rsidRPr="00194EE8" w:rsidRDefault="00A00ED2" w:rsidP="0088670B">
            <w:pPr>
              <w:spacing w:before="60" w:after="60"/>
              <w:rPr>
                <w:rFonts w:ascii="Times New Roman" w:hAnsi="Times New Roman"/>
                <w:b/>
                <w:noProof/>
                <w:lang w:val="bs-Latn-BA" w:eastAsia="bs-Latn-BA"/>
              </w:rPr>
            </w:pPr>
            <w:r w:rsidRPr="00194EE8">
              <w:rPr>
                <w:rFonts w:ascii="Times New Roman" w:hAnsi="Times New Roman"/>
                <w:b/>
                <w:noProof/>
                <w:lang w:val="bs-Latn-BA" w:eastAsia="bs-Latn-BA"/>
              </w:rPr>
              <w:t>UKUPNO</w:t>
            </w:r>
          </w:p>
        </w:tc>
        <w:tc>
          <w:tcPr>
            <w:tcW w:w="1701" w:type="dxa"/>
            <w:shd w:val="solid" w:color="D9D9D9" w:themeColor="background1" w:themeShade="D9" w:fill="auto"/>
            <w:vAlign w:val="center"/>
          </w:tcPr>
          <w:p w14:paraId="0A005ED8" w14:textId="38CF06DD" w:rsidR="00A00ED2" w:rsidRPr="00194EE8" w:rsidRDefault="00A00ED2" w:rsidP="0088670B">
            <w:pPr>
              <w:spacing w:before="60" w:after="60"/>
              <w:jc w:val="center"/>
              <w:rPr>
                <w:rFonts w:ascii="Times New Roman" w:hAnsi="Times New Roman"/>
                <w:b/>
                <w:noProof/>
                <w:lang w:val="bs-Latn-BA"/>
              </w:rPr>
            </w:pPr>
            <w:r w:rsidRPr="00194EE8">
              <w:rPr>
                <w:rFonts w:ascii="Times New Roman" w:hAnsi="Times New Roman"/>
                <w:b/>
                <w:noProof/>
                <w:lang w:val="bs-Latn-BA"/>
              </w:rPr>
              <w:t>1.</w:t>
            </w:r>
            <w:r w:rsidR="00591A6C" w:rsidRPr="00194EE8">
              <w:rPr>
                <w:rFonts w:ascii="Times New Roman" w:hAnsi="Times New Roman"/>
                <w:b/>
                <w:noProof/>
                <w:lang w:val="bs-Latn-BA"/>
              </w:rPr>
              <w:t>288</w:t>
            </w:r>
          </w:p>
        </w:tc>
        <w:tc>
          <w:tcPr>
            <w:tcW w:w="1985" w:type="dxa"/>
            <w:shd w:val="solid" w:color="D9D9D9" w:themeColor="background1" w:themeShade="D9" w:fill="auto"/>
            <w:vAlign w:val="center"/>
          </w:tcPr>
          <w:p w14:paraId="4B434522" w14:textId="38F366AB" w:rsidR="00A00ED2" w:rsidRPr="00194EE8" w:rsidRDefault="00A00ED2" w:rsidP="0088670B">
            <w:pPr>
              <w:spacing w:before="60" w:after="60"/>
              <w:jc w:val="center"/>
              <w:rPr>
                <w:rFonts w:ascii="Times New Roman" w:hAnsi="Times New Roman"/>
                <w:b/>
                <w:noProof/>
                <w:lang w:val="bs-Latn-BA"/>
              </w:rPr>
            </w:pPr>
            <w:r w:rsidRPr="00194EE8">
              <w:rPr>
                <w:rFonts w:ascii="Times New Roman" w:hAnsi="Times New Roman"/>
                <w:b/>
                <w:noProof/>
                <w:lang w:val="bs-Latn-BA"/>
              </w:rPr>
              <w:t>7</w:t>
            </w:r>
            <w:r w:rsidR="00591A6C" w:rsidRPr="00194EE8">
              <w:rPr>
                <w:rFonts w:ascii="Times New Roman" w:hAnsi="Times New Roman"/>
                <w:b/>
                <w:noProof/>
                <w:lang w:val="bs-Latn-BA"/>
              </w:rPr>
              <w:t>3</w:t>
            </w:r>
            <w:r w:rsidRPr="00194EE8">
              <w:rPr>
                <w:rFonts w:ascii="Times New Roman" w:hAnsi="Times New Roman"/>
                <w:b/>
                <w:noProof/>
                <w:lang w:val="bs-Latn-BA"/>
              </w:rPr>
              <w:t>.</w:t>
            </w:r>
            <w:r w:rsidR="00591A6C" w:rsidRPr="00194EE8">
              <w:rPr>
                <w:rFonts w:ascii="Times New Roman" w:hAnsi="Times New Roman"/>
                <w:b/>
                <w:noProof/>
                <w:lang w:val="bs-Latn-BA"/>
              </w:rPr>
              <w:t>30</w:t>
            </w:r>
          </w:p>
        </w:tc>
        <w:tc>
          <w:tcPr>
            <w:tcW w:w="2296" w:type="dxa"/>
            <w:shd w:val="solid" w:color="D9D9D9" w:themeColor="background1" w:themeShade="D9" w:fill="auto"/>
            <w:vAlign w:val="center"/>
          </w:tcPr>
          <w:p w14:paraId="6EBFF9D2" w14:textId="19090A6F" w:rsidR="00A00ED2" w:rsidRPr="00194EE8" w:rsidRDefault="00591A6C" w:rsidP="0088670B">
            <w:pPr>
              <w:spacing w:before="60" w:after="60"/>
              <w:jc w:val="center"/>
              <w:rPr>
                <w:rFonts w:ascii="Times New Roman" w:hAnsi="Times New Roman"/>
                <w:b/>
                <w:noProof/>
                <w:lang w:val="bs-Latn-BA"/>
              </w:rPr>
            </w:pPr>
            <w:r w:rsidRPr="00194EE8">
              <w:rPr>
                <w:rFonts w:ascii="Times New Roman" w:hAnsi="Times New Roman"/>
                <w:b/>
                <w:noProof/>
                <w:lang w:val="bs-Latn-BA"/>
              </w:rPr>
              <w:t>0</w:t>
            </w:r>
            <w:r w:rsidR="00A00ED2" w:rsidRPr="00194EE8">
              <w:rPr>
                <w:rFonts w:ascii="Times New Roman" w:hAnsi="Times New Roman"/>
                <w:b/>
                <w:noProof/>
                <w:lang w:val="bs-Latn-BA"/>
              </w:rPr>
              <w:t>.</w:t>
            </w:r>
            <w:r w:rsidRPr="00194EE8">
              <w:rPr>
                <w:rFonts w:ascii="Times New Roman" w:hAnsi="Times New Roman"/>
                <w:b/>
                <w:noProof/>
                <w:lang w:val="bs-Latn-BA"/>
              </w:rPr>
              <w:t>69</w:t>
            </w:r>
          </w:p>
        </w:tc>
      </w:tr>
    </w:tbl>
    <w:p w14:paraId="0B1F8718" w14:textId="77777777" w:rsidR="00A00ED2" w:rsidRPr="00194EE8" w:rsidRDefault="00A00ED2" w:rsidP="00A00ED2">
      <w:pPr>
        <w:spacing w:line="240" w:lineRule="auto"/>
        <w:rPr>
          <w:rFonts w:ascii="Times New Roman" w:hAnsi="Times New Roman"/>
          <w:i/>
          <w:noProof/>
          <w:lang w:val="bs-Latn-BA" w:eastAsia="bs-Latn-BA"/>
        </w:rPr>
      </w:pPr>
    </w:p>
    <w:p w14:paraId="3F294A28" w14:textId="77777777" w:rsidR="00666101" w:rsidRDefault="00666101" w:rsidP="00A00ED2">
      <w:pPr>
        <w:spacing w:line="240" w:lineRule="auto"/>
        <w:rPr>
          <w:rFonts w:ascii="Times New Roman" w:hAnsi="Times New Roman"/>
          <w:i/>
          <w:noProof/>
          <w:lang w:val="bs-Latn-BA" w:eastAsia="bs-Latn-BA"/>
        </w:rPr>
      </w:pPr>
    </w:p>
    <w:p w14:paraId="7D5CD118" w14:textId="18FD0EB1"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lastRenderedPageBreak/>
        <w:t>Tabela 3.4: Broj radnika prema djelatnostima i intervalima doza u mSv, IZJZ RS</w:t>
      </w:r>
    </w:p>
    <w:p w14:paraId="6CCE8CF6" w14:textId="77777777" w:rsidR="00A00ED2" w:rsidRPr="00194EE8" w:rsidRDefault="00A00ED2" w:rsidP="00A00ED2">
      <w:pPr>
        <w:spacing w:line="240" w:lineRule="auto"/>
        <w:rPr>
          <w:rFonts w:ascii="Times New Roman" w:hAnsi="Times New Roman"/>
          <w:i/>
          <w:noProof/>
          <w:sz w:val="22"/>
          <w:lang w:val="bs-Latn-BA"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A00ED2" w:rsidRPr="00194EE8" w14:paraId="5FAA9DA2"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B02B453" w14:textId="77777777" w:rsidR="00A00ED2" w:rsidRPr="00194EE8" w:rsidRDefault="00A00ED2" w:rsidP="0088670B">
            <w:pPr>
              <w:spacing w:before="60" w:after="60"/>
              <w:rPr>
                <w:rFonts w:ascii="Times New Roman" w:hAnsi="Times New Roman"/>
                <w:b/>
                <w:noProof/>
                <w:sz w:val="20"/>
                <w:szCs w:val="20"/>
                <w:lang w:val="bs-Latn-BA"/>
              </w:rPr>
            </w:pPr>
            <w:r w:rsidRPr="00194EE8">
              <w:rPr>
                <w:rFonts w:ascii="Times New Roman" w:hAnsi="Times New Roman"/>
                <w:b/>
                <w:noProof/>
                <w:sz w:val="20"/>
                <w:szCs w:val="20"/>
                <w:lang w:val="bs-Latn-BA"/>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CCB0D7"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4A8F607"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MDL</w:t>
            </w:r>
            <w:r w:rsidR="008F3D85" w:rsidRPr="00194EE8">
              <w:rPr>
                <w:rFonts w:ascii="Times New Roman" w:hAnsi="Times New Roman"/>
                <w:b/>
                <w:noProof/>
                <w:sz w:val="20"/>
                <w:szCs w:val="20"/>
                <w:lang w:val="bs-Latn-BA"/>
              </w:rPr>
              <w:br/>
            </w:r>
            <w:r w:rsidRPr="00194EE8">
              <w:rPr>
                <w:rFonts w:ascii="Times New Roman" w:hAnsi="Times New Roman"/>
                <w:b/>
                <w:noProof/>
                <w:sz w:val="20"/>
                <w:szCs w:val="20"/>
                <w:lang w:val="bs-Latn-BA"/>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0F36726"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4C8F944"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6≤E</w:t>
            </w:r>
            <w:r w:rsidR="008F3D85" w:rsidRPr="00194EE8">
              <w:rPr>
                <w:rFonts w:ascii="Times New Roman" w:hAnsi="Times New Roman"/>
                <w:b/>
                <w:noProof/>
                <w:sz w:val="20"/>
                <w:szCs w:val="20"/>
                <w:lang w:val="bs-Latn-BA"/>
              </w:rPr>
              <w:br/>
            </w:r>
            <w:r w:rsidRPr="00194EE8">
              <w:rPr>
                <w:rFonts w:ascii="Times New Roman" w:hAnsi="Times New Roman"/>
                <w:b/>
                <w:noProof/>
                <w:sz w:val="20"/>
                <w:szCs w:val="20"/>
                <w:lang w:val="bs-Latn-BA"/>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D0F8516"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7717F9A"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38EBEB"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ABF8052"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Ukup-no</w:t>
            </w:r>
          </w:p>
        </w:tc>
      </w:tr>
      <w:tr w:rsidR="00B42CF0" w:rsidRPr="00194EE8" w14:paraId="0180A27B" w14:textId="77777777" w:rsidTr="00B50863">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0D753861" w14:textId="256F3882" w:rsidR="00B42CF0" w:rsidRPr="00194EE8" w:rsidRDefault="00B42CF0"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5008B59" w14:textId="11658FD4" w:rsidR="00B42CF0" w:rsidRPr="00194EE8" w:rsidRDefault="00B42CF0"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Stomatološka rendgenologija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0EEB251" w14:textId="07D4D3E2"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139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03BB73A" w14:textId="14D97572"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DF0F1D4" w14:textId="757B4671"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F7A2FFA" w14:textId="154A4774"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8F5B1D" w14:textId="5DA3DDEB"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FA76ACE" w14:textId="728563B9"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4B96A07" w14:textId="024FAADE"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8257EDC" w14:textId="6E8FDF03"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174</w:t>
            </w:r>
          </w:p>
        </w:tc>
      </w:tr>
      <w:tr w:rsidR="00B42CF0" w:rsidRPr="00194EE8" w14:paraId="6FFF2E11"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F6E3382" w14:textId="221C8527" w:rsidR="00B42CF0" w:rsidRPr="00194EE8" w:rsidRDefault="00B42CF0" w:rsidP="0088670B">
            <w:pPr>
              <w:spacing w:after="60"/>
              <w:ind w:left="113" w:right="113"/>
              <w:jc w:val="center"/>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1BACC08" w14:textId="77777777" w:rsidR="00B42CF0" w:rsidRPr="00194EE8" w:rsidRDefault="00B42CF0"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Dijagnostička i</w:t>
            </w:r>
          </w:p>
          <w:p w14:paraId="66322585" w14:textId="77777777" w:rsidR="00B42CF0" w:rsidRPr="00194EE8" w:rsidRDefault="00B42CF0"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CD65E9F" w14:textId="3F5FE15A"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742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F8C48B" w14:textId="2B14CE8D"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161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98C69E" w14:textId="5E49BBB4"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0083EC5"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5CB4DA"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A92F7C2"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3791AA"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5DBE579" w14:textId="04E7A7C5" w:rsidR="00B42CF0" w:rsidRPr="00194EE8" w:rsidRDefault="00AE1CE4" w:rsidP="0088670B">
            <w:pPr>
              <w:spacing w:before="60" w:after="60"/>
              <w:jc w:val="center"/>
              <w:rPr>
                <w:rFonts w:ascii="Times New Roman" w:hAnsi="Times New Roman"/>
                <w:noProof/>
                <w:lang w:val="bs-Latn-BA"/>
              </w:rPr>
            </w:pPr>
            <w:r w:rsidRPr="00194EE8">
              <w:rPr>
                <w:rFonts w:ascii="Times New Roman" w:hAnsi="Times New Roman"/>
                <w:noProof/>
                <w:lang w:val="bs-Latn-BA"/>
              </w:rPr>
              <w:t>909</w:t>
            </w:r>
          </w:p>
        </w:tc>
      </w:tr>
      <w:tr w:rsidR="00B42CF0" w:rsidRPr="00194EE8" w14:paraId="611DA228"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2B973D96" w14:textId="77777777" w:rsidR="00B42CF0" w:rsidRPr="00194EE8" w:rsidRDefault="00B42CF0" w:rsidP="0088670B">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225D43" w14:textId="77777777" w:rsidR="00B42CF0" w:rsidRPr="00194EE8" w:rsidRDefault="00B42CF0"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560AEE8" w14:textId="7523BF20"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22AC69" w14:textId="70D3E40A"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23CFF7B"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921C229"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228CBE"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7E2A85"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231ED76"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06F83BC" w14:textId="74380151"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38</w:t>
            </w:r>
          </w:p>
        </w:tc>
      </w:tr>
      <w:tr w:rsidR="00B42CF0" w:rsidRPr="00194EE8" w14:paraId="5962FDFB" w14:textId="77777777" w:rsidTr="00B50863">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8E2C7BA" w14:textId="77777777" w:rsidR="00B42CF0" w:rsidRPr="00194EE8" w:rsidRDefault="00B42CF0" w:rsidP="0088670B">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F14F353" w14:textId="77777777" w:rsidR="00B42CF0" w:rsidRPr="00194EE8" w:rsidRDefault="00B42CF0"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1C79F4E" w14:textId="2D0894F1"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2373940"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B9BEB6C" w14:textId="5928EFB2"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47A3574B"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58A68B"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3FA1B95"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D00EAFC" w14:textId="77777777" w:rsidR="00B42CF0" w:rsidRPr="00194EE8" w:rsidRDefault="00B42CF0"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743A6CD" w14:textId="74AEBEB0" w:rsidR="00B42CF0"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47</w:t>
            </w:r>
          </w:p>
        </w:tc>
      </w:tr>
      <w:tr w:rsidR="00A00ED2" w:rsidRPr="00194EE8" w14:paraId="67573A5B"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B67B85"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4AD8865" w14:textId="7A965E91" w:rsidR="00A00ED2"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24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562D76" w14:textId="6BD98733" w:rsidR="00A00ED2" w:rsidRPr="00194EE8" w:rsidRDefault="001360D1" w:rsidP="0088670B">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51AC622" w14:textId="5FBBD879"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F2FDE0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A652D39"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684C19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E03AE8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E4C11E5" w14:textId="57CA8CFE"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43</w:t>
            </w:r>
          </w:p>
        </w:tc>
      </w:tr>
      <w:tr w:rsidR="00A00ED2" w:rsidRPr="00194EE8" w14:paraId="3256EB3A"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66AFCB"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672C674" w14:textId="7964D909"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342375" w14:textId="3C81432F"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7413F1C" w14:textId="517B7A16"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D1ED58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2F2C3B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64BCA6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4A0B9C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5047B90" w14:textId="7E61D9FD" w:rsidR="00A00ED2" w:rsidRPr="00194EE8" w:rsidRDefault="0044788C" w:rsidP="0088670B">
            <w:pPr>
              <w:spacing w:before="60" w:after="60"/>
              <w:jc w:val="center"/>
              <w:rPr>
                <w:rFonts w:ascii="Times New Roman" w:hAnsi="Times New Roman"/>
                <w:noProof/>
                <w:lang w:val="bs-Latn-BA"/>
              </w:rPr>
            </w:pPr>
            <w:r w:rsidRPr="00194EE8">
              <w:rPr>
                <w:rFonts w:ascii="Times New Roman" w:hAnsi="Times New Roman"/>
                <w:noProof/>
                <w:lang w:val="bs-Latn-BA"/>
              </w:rPr>
              <w:t>9</w:t>
            </w:r>
          </w:p>
          <w:p w14:paraId="3804FC7C" w14:textId="77777777" w:rsidR="00A00ED2" w:rsidRPr="00194EE8" w:rsidRDefault="00A00ED2" w:rsidP="0088670B">
            <w:pPr>
              <w:spacing w:before="60" w:after="60"/>
              <w:jc w:val="center"/>
              <w:rPr>
                <w:rFonts w:ascii="Times New Roman" w:hAnsi="Times New Roman"/>
                <w:noProof/>
                <w:lang w:val="bs-Latn-BA"/>
              </w:rPr>
            </w:pPr>
          </w:p>
        </w:tc>
      </w:tr>
      <w:tr w:rsidR="00A00ED2" w:rsidRPr="00194EE8" w14:paraId="43A6BF3D"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8AE32A"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39ACF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ACFFA9"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4D8A2E6"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5EE4DB6"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2282F2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A51A6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F275E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2A0F369"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1A78D9DB"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F03548F"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DCFE42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B700C06"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8A1F0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D4B85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8AFC99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D4F7A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72C8C3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30B103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7AB204D6"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4A66EC"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65B46B3" w14:textId="1DC07766" w:rsidR="00A00ED2" w:rsidRPr="00194EE8" w:rsidRDefault="008A1004" w:rsidP="0088670B">
            <w:pPr>
              <w:spacing w:before="60" w:after="60"/>
              <w:jc w:val="center"/>
              <w:rPr>
                <w:rFonts w:ascii="Times New Roman" w:hAnsi="Times New Roman"/>
                <w:noProof/>
                <w:lang w:val="bs-Latn-BA"/>
              </w:rPr>
            </w:pPr>
            <w:r w:rsidRPr="00194EE8">
              <w:rPr>
                <w:rFonts w:ascii="Times New Roman" w:hAnsi="Times New Roman"/>
                <w:noProof/>
                <w:lang w:val="bs-Latn-BA"/>
              </w:rPr>
              <w:t>61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6B40823" w14:textId="5B94AC95" w:rsidR="00A00ED2" w:rsidRPr="00194EE8" w:rsidRDefault="008A1004" w:rsidP="0088670B">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3A8E8A8" w14:textId="2F5595A5" w:rsidR="00A00ED2" w:rsidRPr="00194EE8" w:rsidRDefault="008A1004" w:rsidP="0088670B">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51F2228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22DF3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1DB3DB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2DA85E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450614F" w14:textId="26412C27" w:rsidR="00A00ED2" w:rsidRPr="00194EE8" w:rsidRDefault="00D81015" w:rsidP="0088670B">
            <w:pPr>
              <w:spacing w:before="60" w:after="60"/>
              <w:jc w:val="center"/>
              <w:rPr>
                <w:rFonts w:ascii="Times New Roman" w:hAnsi="Times New Roman"/>
                <w:noProof/>
                <w:lang w:val="bs-Latn-BA"/>
              </w:rPr>
            </w:pPr>
            <w:r w:rsidRPr="00194EE8">
              <w:rPr>
                <w:rFonts w:ascii="Times New Roman" w:hAnsi="Times New Roman"/>
                <w:noProof/>
                <w:lang w:val="bs-Latn-BA"/>
              </w:rPr>
              <w:t>68</w:t>
            </w:r>
          </w:p>
        </w:tc>
      </w:tr>
    </w:tbl>
    <w:p w14:paraId="1A709096" w14:textId="77777777" w:rsidR="00A00ED2" w:rsidRPr="00194EE8" w:rsidRDefault="00A00ED2" w:rsidP="00A00ED2">
      <w:pPr>
        <w:spacing w:line="240" w:lineRule="auto"/>
        <w:rPr>
          <w:rFonts w:ascii="Times New Roman" w:hAnsi="Times New Roman"/>
          <w:noProof/>
          <w:sz w:val="12"/>
          <w:szCs w:val="12"/>
          <w:lang w:val="bs-Latn-BA" w:eastAsia="bs-Latn-BA"/>
        </w:rPr>
      </w:pPr>
    </w:p>
    <w:p w14:paraId="6B67944B"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MDL (eng.) – minimalni nivo detekcije</w:t>
      </w:r>
    </w:p>
    <w:p w14:paraId="7FB0FE39"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E – efektivna doza u mSv</w:t>
      </w:r>
    </w:p>
    <w:p w14:paraId="4415D003" w14:textId="77777777" w:rsidR="00A00ED2" w:rsidRPr="00194EE8" w:rsidRDefault="00A00ED2" w:rsidP="00A00ED2">
      <w:pPr>
        <w:spacing w:line="240" w:lineRule="auto"/>
        <w:rPr>
          <w:rFonts w:ascii="Times New Roman" w:hAnsi="Times New Roman"/>
          <w:b/>
          <w:noProof/>
          <w:lang w:val="bs-Latn-BA"/>
        </w:rPr>
      </w:pPr>
    </w:p>
    <w:p w14:paraId="13D9CDF2" w14:textId="77777777" w:rsidR="00A00ED2" w:rsidRPr="00194EE8" w:rsidRDefault="00A00ED2" w:rsidP="00252AAB">
      <w:pPr>
        <w:pStyle w:val="Heading3"/>
        <w:numPr>
          <w:ilvl w:val="2"/>
          <w:numId w:val="30"/>
        </w:numPr>
        <w:rPr>
          <w:lang w:val="bs-Latn-BA"/>
        </w:rPr>
      </w:pPr>
      <w:bookmarkStart w:id="734" w:name="_Toc142199459"/>
      <w:r w:rsidRPr="00194EE8">
        <w:rPr>
          <w:lang w:val="bs-Latn-BA"/>
        </w:rPr>
        <w:t>Ekoteh d.o.o. Mostar</w:t>
      </w:r>
      <w:bookmarkEnd w:id="734"/>
    </w:p>
    <w:p w14:paraId="25BE8200" w14:textId="77777777" w:rsidR="00A00ED2" w:rsidRPr="00194EE8" w:rsidRDefault="00A00ED2" w:rsidP="00A00ED2">
      <w:pPr>
        <w:spacing w:line="240" w:lineRule="auto"/>
        <w:rPr>
          <w:rFonts w:ascii="Times New Roman" w:hAnsi="Times New Roman"/>
          <w:noProof/>
          <w:szCs w:val="24"/>
          <w:lang w:val="bs-Latn-BA" w:eastAsia="bs-Latn-BA"/>
        </w:rPr>
      </w:pPr>
    </w:p>
    <w:p w14:paraId="188DFF9C" w14:textId="758BF622"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Ekotehu d.o.o. Mostar je u 202</w:t>
      </w:r>
      <w:r w:rsidR="00434967" w:rsidRPr="00194EE8">
        <w:rPr>
          <w:rFonts w:ascii="Times New Roman" w:hAnsi="Times New Roman"/>
          <w:noProof/>
          <w:lang w:val="bs-Latn-BA" w:eastAsia="bs-Latn-BA"/>
        </w:rPr>
        <w:t>2</w:t>
      </w:r>
      <w:r w:rsidRPr="00194EE8">
        <w:rPr>
          <w:rFonts w:ascii="Times New Roman" w:hAnsi="Times New Roman"/>
          <w:noProof/>
          <w:lang w:val="bs-Latn-BA" w:eastAsia="bs-Latn-BA"/>
        </w:rPr>
        <w:t xml:space="preserve">. godini evidentirano ukupno </w:t>
      </w:r>
      <w:r w:rsidR="00C04EDE" w:rsidRPr="00194EE8">
        <w:rPr>
          <w:rFonts w:ascii="Times New Roman" w:hAnsi="Times New Roman"/>
          <w:noProof/>
          <w:lang w:val="bs-Latn-BA" w:eastAsia="bs-Latn-BA"/>
        </w:rPr>
        <w:t>1.064</w:t>
      </w:r>
      <w:r w:rsidRPr="00194EE8">
        <w:rPr>
          <w:rFonts w:ascii="Times New Roman" w:hAnsi="Times New Roman"/>
          <w:noProof/>
          <w:lang w:val="bs-Latn-BA" w:eastAsia="bs-Latn-BA"/>
        </w:rPr>
        <w:t xml:space="preserve"> korisnika personalne dozimetrije.</w:t>
      </w:r>
    </w:p>
    <w:p w14:paraId="1A93D3B3" w14:textId="77777777" w:rsidR="00A00ED2" w:rsidRPr="00194EE8" w:rsidRDefault="00A00ED2" w:rsidP="00A00ED2">
      <w:pPr>
        <w:spacing w:line="240" w:lineRule="auto"/>
        <w:rPr>
          <w:rFonts w:ascii="Times New Roman" w:hAnsi="Times New Roman"/>
          <w:i/>
          <w:noProof/>
          <w:sz w:val="28"/>
          <w:lang w:val="bs-Latn-BA" w:eastAsia="bs-Latn-BA"/>
        </w:rPr>
      </w:pPr>
    </w:p>
    <w:p w14:paraId="342D2D34" w14:textId="4AF4C9AE"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t>Tabela 3.5: Doze koje su primili profesionalno izloženi radnici u 202</w:t>
      </w:r>
      <w:r w:rsidR="00C04EDE" w:rsidRPr="00194EE8">
        <w:rPr>
          <w:rFonts w:ascii="Times New Roman" w:hAnsi="Times New Roman"/>
          <w:i/>
          <w:noProof/>
          <w:lang w:val="bs-Latn-BA" w:eastAsia="bs-Latn-BA"/>
        </w:rPr>
        <w:t>2</w:t>
      </w:r>
      <w:r w:rsidRPr="00194EE8">
        <w:rPr>
          <w:rFonts w:ascii="Times New Roman" w:hAnsi="Times New Roman"/>
          <w:i/>
          <w:noProof/>
          <w:lang w:val="bs-Latn-BA" w:eastAsia="bs-Latn-BA"/>
        </w:rPr>
        <w:t>. godini, Ekoteh d.o.o.</w:t>
      </w:r>
    </w:p>
    <w:p w14:paraId="442C000D" w14:textId="77777777" w:rsidR="00A00ED2" w:rsidRPr="00194EE8" w:rsidRDefault="00A00ED2" w:rsidP="00A00ED2">
      <w:pPr>
        <w:spacing w:line="240" w:lineRule="auto"/>
        <w:rPr>
          <w:rFonts w:ascii="Times New Roman" w:hAnsi="Times New Roman"/>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00ED2" w:rsidRPr="00194EE8" w14:paraId="4FF1044B" w14:textId="77777777" w:rsidTr="0088670B">
        <w:trPr>
          <w:trHeight w:val="340"/>
          <w:jc w:val="center"/>
        </w:trPr>
        <w:tc>
          <w:tcPr>
            <w:tcW w:w="2830" w:type="dxa"/>
            <w:gridSpan w:val="2"/>
            <w:shd w:val="clear" w:color="auto" w:fill="D9D9D9" w:themeFill="background1" w:themeFillShade="D9"/>
            <w:vAlign w:val="center"/>
          </w:tcPr>
          <w:p w14:paraId="670ADC98"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Djelatnost</w:t>
            </w:r>
          </w:p>
        </w:tc>
        <w:tc>
          <w:tcPr>
            <w:tcW w:w="1701" w:type="dxa"/>
            <w:shd w:val="clear" w:color="auto" w:fill="D9D9D9" w:themeFill="background1" w:themeFillShade="D9"/>
            <w:vAlign w:val="center"/>
          </w:tcPr>
          <w:p w14:paraId="26BDA64F"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Broj radnika</w:t>
            </w:r>
          </w:p>
        </w:tc>
        <w:tc>
          <w:tcPr>
            <w:tcW w:w="1985" w:type="dxa"/>
            <w:shd w:val="clear" w:color="auto" w:fill="D9D9D9" w:themeFill="background1" w:themeFillShade="D9"/>
            <w:vAlign w:val="center"/>
          </w:tcPr>
          <w:p w14:paraId="54A1FE8A"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Kolektivna doza</w:t>
            </w:r>
          </w:p>
          <w:p w14:paraId="65AEC5CD"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(čovjek-mSv)</w:t>
            </w:r>
          </w:p>
        </w:tc>
        <w:tc>
          <w:tcPr>
            <w:tcW w:w="2296" w:type="dxa"/>
            <w:shd w:val="clear" w:color="auto" w:fill="D9D9D9" w:themeFill="background1" w:themeFillShade="D9"/>
            <w:vAlign w:val="center"/>
          </w:tcPr>
          <w:p w14:paraId="7CE74939" w14:textId="77777777" w:rsidR="00A00ED2" w:rsidRPr="00194EE8" w:rsidRDefault="00A00ED2" w:rsidP="0088670B">
            <w:pPr>
              <w:spacing w:before="60" w:after="60"/>
              <w:jc w:val="center"/>
              <w:rPr>
                <w:rFonts w:ascii="Times New Roman" w:hAnsi="Times New Roman"/>
                <w:b/>
                <w:noProof/>
                <w:lang w:val="bs-Latn-BA" w:eastAsia="bs-Latn-BA"/>
              </w:rPr>
            </w:pPr>
            <w:r w:rsidRPr="00194EE8">
              <w:rPr>
                <w:rFonts w:ascii="Times New Roman" w:hAnsi="Times New Roman"/>
                <w:b/>
                <w:noProof/>
                <w:lang w:val="bs-Latn-BA" w:eastAsia="bs-Latn-BA"/>
              </w:rPr>
              <w:t>Srednja pojedinačna doza (mSv/god)</w:t>
            </w:r>
          </w:p>
        </w:tc>
      </w:tr>
      <w:tr w:rsidR="00416428" w:rsidRPr="00194EE8" w14:paraId="66919727" w14:textId="77777777" w:rsidTr="0088670B">
        <w:trPr>
          <w:cantSplit/>
          <w:trHeight w:val="389"/>
          <w:jc w:val="center"/>
        </w:trPr>
        <w:tc>
          <w:tcPr>
            <w:tcW w:w="421" w:type="dxa"/>
            <w:vMerge w:val="restart"/>
            <w:shd w:val="clear" w:color="auto" w:fill="auto"/>
            <w:textDirection w:val="btLr"/>
            <w:vAlign w:val="center"/>
          </w:tcPr>
          <w:p w14:paraId="526984F5" w14:textId="7EC920AD" w:rsidR="00416428" w:rsidRPr="00194EE8" w:rsidRDefault="00416428"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2409" w:type="dxa"/>
            <w:shd w:val="clear" w:color="auto" w:fill="auto"/>
            <w:vAlign w:val="center"/>
          </w:tcPr>
          <w:p w14:paraId="351E7EA0" w14:textId="5D69E43B" w:rsidR="00416428" w:rsidRPr="00194EE8" w:rsidRDefault="00416428"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Stomatološka rendgenologija</w:t>
            </w:r>
          </w:p>
        </w:tc>
        <w:tc>
          <w:tcPr>
            <w:tcW w:w="1701" w:type="dxa"/>
            <w:shd w:val="clear" w:color="auto" w:fill="auto"/>
            <w:vAlign w:val="center"/>
          </w:tcPr>
          <w:p w14:paraId="6DEC8EDF" w14:textId="3F3A0360" w:rsidR="00416428" w:rsidRPr="00194EE8" w:rsidRDefault="00D0463C" w:rsidP="0088670B">
            <w:pPr>
              <w:spacing w:before="60" w:after="60"/>
              <w:jc w:val="center"/>
              <w:rPr>
                <w:rFonts w:ascii="Times New Roman" w:hAnsi="Times New Roman"/>
                <w:noProof/>
                <w:lang w:val="bs-Latn-BA"/>
              </w:rPr>
            </w:pPr>
            <w:r w:rsidRPr="00194EE8">
              <w:rPr>
                <w:rFonts w:ascii="Times New Roman" w:hAnsi="Times New Roman"/>
                <w:noProof/>
                <w:lang w:val="bs-Latn-BA"/>
              </w:rPr>
              <w:t>84</w:t>
            </w:r>
          </w:p>
        </w:tc>
        <w:tc>
          <w:tcPr>
            <w:tcW w:w="1985" w:type="dxa"/>
            <w:shd w:val="clear" w:color="auto" w:fill="auto"/>
            <w:vAlign w:val="center"/>
          </w:tcPr>
          <w:p w14:paraId="2731FD8B" w14:textId="0FD5193E" w:rsidR="00416428" w:rsidRPr="00194EE8" w:rsidRDefault="00034DD5" w:rsidP="0088670B">
            <w:pPr>
              <w:spacing w:before="60" w:after="60"/>
              <w:jc w:val="center"/>
              <w:rPr>
                <w:rFonts w:ascii="Times New Roman" w:hAnsi="Times New Roman"/>
                <w:noProof/>
                <w:lang w:val="bs-Latn-BA"/>
              </w:rPr>
            </w:pPr>
            <w:r w:rsidRPr="00194EE8">
              <w:rPr>
                <w:rFonts w:ascii="Times New Roman" w:hAnsi="Times New Roman"/>
                <w:noProof/>
                <w:lang w:val="bs-Latn-BA"/>
              </w:rPr>
              <w:t>2.7</w:t>
            </w:r>
          </w:p>
        </w:tc>
        <w:tc>
          <w:tcPr>
            <w:tcW w:w="2296" w:type="dxa"/>
            <w:shd w:val="clear" w:color="auto" w:fill="auto"/>
            <w:vAlign w:val="center"/>
          </w:tcPr>
          <w:p w14:paraId="43D89324" w14:textId="2E464EDF" w:rsidR="00416428" w:rsidRPr="00194EE8" w:rsidRDefault="000019CD" w:rsidP="0088670B">
            <w:pPr>
              <w:spacing w:before="60" w:after="60"/>
              <w:jc w:val="center"/>
              <w:rPr>
                <w:rFonts w:ascii="Times New Roman" w:hAnsi="Times New Roman"/>
                <w:noProof/>
                <w:lang w:val="bs-Latn-BA"/>
              </w:rPr>
            </w:pPr>
            <w:r w:rsidRPr="00194EE8">
              <w:rPr>
                <w:rFonts w:ascii="Times New Roman" w:hAnsi="Times New Roman"/>
                <w:noProof/>
                <w:lang w:val="bs-Latn-BA"/>
              </w:rPr>
              <w:t>0.0321</w:t>
            </w:r>
          </w:p>
        </w:tc>
      </w:tr>
      <w:tr w:rsidR="00416428" w:rsidRPr="00194EE8" w14:paraId="48602E77" w14:textId="77777777" w:rsidTr="0088670B">
        <w:trPr>
          <w:cantSplit/>
          <w:trHeight w:val="389"/>
          <w:jc w:val="center"/>
        </w:trPr>
        <w:tc>
          <w:tcPr>
            <w:tcW w:w="421" w:type="dxa"/>
            <w:vMerge/>
            <w:shd w:val="clear" w:color="auto" w:fill="auto"/>
            <w:textDirection w:val="btLr"/>
            <w:vAlign w:val="center"/>
          </w:tcPr>
          <w:p w14:paraId="6C3EA35C" w14:textId="51666074" w:rsidR="00416428" w:rsidRPr="00194EE8" w:rsidRDefault="00416428" w:rsidP="0088670B">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3A0DF2C3" w14:textId="77777777" w:rsidR="00416428" w:rsidRPr="00194EE8" w:rsidRDefault="00416428"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Dijagnostička i interventna radiologija</w:t>
            </w:r>
          </w:p>
        </w:tc>
        <w:tc>
          <w:tcPr>
            <w:tcW w:w="1701" w:type="dxa"/>
            <w:shd w:val="clear" w:color="auto" w:fill="auto"/>
            <w:vAlign w:val="center"/>
          </w:tcPr>
          <w:p w14:paraId="442703DF" w14:textId="2B37D084" w:rsidR="00416428" w:rsidRPr="00194EE8" w:rsidRDefault="00D3396E" w:rsidP="0088670B">
            <w:pPr>
              <w:spacing w:before="60" w:after="60"/>
              <w:jc w:val="center"/>
              <w:rPr>
                <w:rFonts w:ascii="Times New Roman" w:hAnsi="Times New Roman"/>
                <w:noProof/>
                <w:lang w:val="bs-Latn-BA"/>
              </w:rPr>
            </w:pPr>
            <w:r w:rsidRPr="00194EE8">
              <w:rPr>
                <w:rFonts w:ascii="Times New Roman" w:hAnsi="Times New Roman"/>
                <w:noProof/>
                <w:lang w:val="bs-Latn-BA"/>
              </w:rPr>
              <w:t>834</w:t>
            </w:r>
          </w:p>
        </w:tc>
        <w:tc>
          <w:tcPr>
            <w:tcW w:w="1985" w:type="dxa"/>
            <w:shd w:val="clear" w:color="auto" w:fill="auto"/>
            <w:vAlign w:val="center"/>
          </w:tcPr>
          <w:p w14:paraId="27CC6478" w14:textId="1C6350EE" w:rsidR="00416428" w:rsidRPr="00194EE8" w:rsidRDefault="008F78E3" w:rsidP="0088670B">
            <w:pPr>
              <w:spacing w:before="60" w:after="60"/>
              <w:jc w:val="center"/>
              <w:rPr>
                <w:rFonts w:ascii="Times New Roman" w:hAnsi="Times New Roman"/>
                <w:noProof/>
                <w:lang w:val="bs-Latn-BA"/>
              </w:rPr>
            </w:pPr>
            <w:r w:rsidRPr="00194EE8">
              <w:rPr>
                <w:rFonts w:ascii="Times New Roman" w:hAnsi="Times New Roman"/>
                <w:noProof/>
                <w:lang w:val="bs-Latn-BA"/>
              </w:rPr>
              <w:t>160.</w:t>
            </w:r>
            <w:r w:rsidR="006D4E14" w:rsidRPr="00194EE8">
              <w:rPr>
                <w:rFonts w:ascii="Times New Roman" w:hAnsi="Times New Roman"/>
                <w:noProof/>
                <w:lang w:val="bs-Latn-BA"/>
              </w:rPr>
              <w:t>17</w:t>
            </w:r>
          </w:p>
        </w:tc>
        <w:tc>
          <w:tcPr>
            <w:tcW w:w="2296" w:type="dxa"/>
            <w:shd w:val="clear" w:color="auto" w:fill="auto"/>
            <w:vAlign w:val="center"/>
          </w:tcPr>
          <w:p w14:paraId="67371CFE" w14:textId="4BD87666" w:rsidR="00416428" w:rsidRPr="00194EE8" w:rsidRDefault="00EF58CD" w:rsidP="0088670B">
            <w:pPr>
              <w:spacing w:before="60" w:after="60"/>
              <w:jc w:val="center"/>
              <w:rPr>
                <w:rFonts w:ascii="Times New Roman" w:hAnsi="Times New Roman"/>
                <w:noProof/>
                <w:lang w:val="bs-Latn-BA"/>
              </w:rPr>
            </w:pPr>
            <w:r w:rsidRPr="00194EE8">
              <w:rPr>
                <w:rFonts w:ascii="Times New Roman" w:hAnsi="Times New Roman"/>
                <w:noProof/>
                <w:lang w:val="bs-Latn-BA"/>
              </w:rPr>
              <w:t>0.1921</w:t>
            </w:r>
          </w:p>
        </w:tc>
      </w:tr>
      <w:tr w:rsidR="00416428" w:rsidRPr="00194EE8" w14:paraId="2995B347" w14:textId="77777777" w:rsidTr="0088670B">
        <w:trPr>
          <w:trHeight w:val="389"/>
          <w:jc w:val="center"/>
        </w:trPr>
        <w:tc>
          <w:tcPr>
            <w:tcW w:w="421" w:type="dxa"/>
            <w:vMerge/>
            <w:shd w:val="clear" w:color="auto" w:fill="auto"/>
            <w:vAlign w:val="center"/>
          </w:tcPr>
          <w:p w14:paraId="2CE35E2D" w14:textId="77777777" w:rsidR="00416428" w:rsidRPr="00194EE8" w:rsidRDefault="00416428" w:rsidP="0088670B">
            <w:pPr>
              <w:spacing w:before="60" w:after="60"/>
              <w:rPr>
                <w:rFonts w:ascii="Times New Roman" w:hAnsi="Times New Roman"/>
                <w:noProof/>
                <w:lang w:val="bs-Latn-BA" w:eastAsia="bs-Latn-BA"/>
              </w:rPr>
            </w:pPr>
          </w:p>
        </w:tc>
        <w:tc>
          <w:tcPr>
            <w:tcW w:w="2409" w:type="dxa"/>
            <w:shd w:val="clear" w:color="auto" w:fill="auto"/>
            <w:vAlign w:val="center"/>
          </w:tcPr>
          <w:p w14:paraId="29A0C11C" w14:textId="77777777" w:rsidR="00416428" w:rsidRPr="00194EE8" w:rsidRDefault="00416428"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Radioterapija</w:t>
            </w:r>
          </w:p>
        </w:tc>
        <w:tc>
          <w:tcPr>
            <w:tcW w:w="1701" w:type="dxa"/>
            <w:shd w:val="clear" w:color="auto" w:fill="auto"/>
            <w:vAlign w:val="center"/>
          </w:tcPr>
          <w:p w14:paraId="171D2412" w14:textId="213762CA" w:rsidR="00416428" w:rsidRPr="00194EE8" w:rsidRDefault="009E5593" w:rsidP="0088670B">
            <w:pPr>
              <w:spacing w:before="60" w:after="60"/>
              <w:jc w:val="center"/>
              <w:rPr>
                <w:rFonts w:ascii="Times New Roman" w:hAnsi="Times New Roman"/>
                <w:noProof/>
                <w:lang w:val="bs-Latn-BA"/>
              </w:rPr>
            </w:pPr>
            <w:r w:rsidRPr="00194EE8">
              <w:rPr>
                <w:rFonts w:ascii="Times New Roman" w:hAnsi="Times New Roman"/>
                <w:noProof/>
                <w:lang w:val="bs-Latn-BA"/>
              </w:rPr>
              <w:t>45</w:t>
            </w:r>
          </w:p>
        </w:tc>
        <w:tc>
          <w:tcPr>
            <w:tcW w:w="1985" w:type="dxa"/>
            <w:shd w:val="clear" w:color="auto" w:fill="auto"/>
            <w:vAlign w:val="center"/>
          </w:tcPr>
          <w:p w14:paraId="53FD724C" w14:textId="451DB4AC" w:rsidR="00416428"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3D16AA72" w14:textId="328D9086" w:rsidR="00416428"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416428" w:rsidRPr="00194EE8" w14:paraId="396B6BC4" w14:textId="77777777" w:rsidTr="0088670B">
        <w:trPr>
          <w:trHeight w:val="389"/>
          <w:jc w:val="center"/>
        </w:trPr>
        <w:tc>
          <w:tcPr>
            <w:tcW w:w="421" w:type="dxa"/>
            <w:vMerge/>
            <w:shd w:val="clear" w:color="auto" w:fill="auto"/>
            <w:vAlign w:val="center"/>
          </w:tcPr>
          <w:p w14:paraId="6F0B78CA" w14:textId="77777777" w:rsidR="00416428" w:rsidRPr="00194EE8" w:rsidRDefault="00416428" w:rsidP="0088670B">
            <w:pPr>
              <w:spacing w:before="60" w:after="60"/>
              <w:rPr>
                <w:rFonts w:ascii="Times New Roman" w:hAnsi="Times New Roman"/>
                <w:noProof/>
                <w:lang w:val="bs-Latn-BA" w:eastAsia="bs-Latn-BA"/>
              </w:rPr>
            </w:pPr>
          </w:p>
        </w:tc>
        <w:tc>
          <w:tcPr>
            <w:tcW w:w="2409" w:type="dxa"/>
            <w:shd w:val="clear" w:color="auto" w:fill="auto"/>
            <w:vAlign w:val="center"/>
          </w:tcPr>
          <w:p w14:paraId="2625E0F5" w14:textId="77777777" w:rsidR="00416428" w:rsidRPr="00194EE8" w:rsidRDefault="00416428" w:rsidP="0088670B">
            <w:pPr>
              <w:spacing w:before="60" w:after="60"/>
              <w:rPr>
                <w:rFonts w:ascii="Times New Roman" w:hAnsi="Times New Roman"/>
                <w:noProof/>
                <w:sz w:val="20"/>
                <w:lang w:val="bs-Latn-BA" w:eastAsia="bs-Latn-BA"/>
              </w:rPr>
            </w:pPr>
            <w:r w:rsidRPr="00194EE8">
              <w:rPr>
                <w:rFonts w:ascii="Times New Roman" w:hAnsi="Times New Roman"/>
                <w:noProof/>
                <w:sz w:val="20"/>
                <w:lang w:val="bs-Latn-BA" w:eastAsia="bs-Latn-BA"/>
              </w:rPr>
              <w:t>Nuklearna medicina</w:t>
            </w:r>
          </w:p>
        </w:tc>
        <w:tc>
          <w:tcPr>
            <w:tcW w:w="1701" w:type="dxa"/>
            <w:shd w:val="clear" w:color="auto" w:fill="auto"/>
            <w:vAlign w:val="center"/>
          </w:tcPr>
          <w:p w14:paraId="1633EF59" w14:textId="6170FA43" w:rsidR="00416428" w:rsidRPr="00194EE8" w:rsidRDefault="0029181C" w:rsidP="0088670B">
            <w:pPr>
              <w:spacing w:before="60" w:after="60"/>
              <w:jc w:val="center"/>
              <w:rPr>
                <w:rFonts w:ascii="Times New Roman" w:hAnsi="Times New Roman"/>
                <w:noProof/>
                <w:lang w:val="bs-Latn-BA"/>
              </w:rPr>
            </w:pPr>
            <w:r w:rsidRPr="00194EE8">
              <w:rPr>
                <w:rFonts w:ascii="Times New Roman" w:hAnsi="Times New Roman"/>
                <w:noProof/>
                <w:lang w:val="bs-Latn-BA"/>
              </w:rPr>
              <w:t>76</w:t>
            </w:r>
          </w:p>
        </w:tc>
        <w:tc>
          <w:tcPr>
            <w:tcW w:w="1985" w:type="dxa"/>
            <w:shd w:val="clear" w:color="auto" w:fill="auto"/>
            <w:vAlign w:val="center"/>
          </w:tcPr>
          <w:p w14:paraId="6171E2BA" w14:textId="72EA4005" w:rsidR="00416428" w:rsidRPr="00194EE8" w:rsidRDefault="00E16D84" w:rsidP="0088670B">
            <w:pPr>
              <w:spacing w:before="60" w:after="60"/>
              <w:jc w:val="center"/>
              <w:rPr>
                <w:rFonts w:ascii="Times New Roman" w:hAnsi="Times New Roman"/>
                <w:noProof/>
                <w:lang w:val="bs-Latn-BA"/>
              </w:rPr>
            </w:pPr>
            <w:r w:rsidRPr="00194EE8">
              <w:rPr>
                <w:rFonts w:ascii="Times New Roman" w:hAnsi="Times New Roman"/>
                <w:noProof/>
                <w:lang w:val="bs-Latn-BA"/>
              </w:rPr>
              <w:t>183.72</w:t>
            </w:r>
          </w:p>
        </w:tc>
        <w:tc>
          <w:tcPr>
            <w:tcW w:w="2296" w:type="dxa"/>
            <w:shd w:val="clear" w:color="auto" w:fill="auto"/>
            <w:vAlign w:val="center"/>
          </w:tcPr>
          <w:p w14:paraId="6913D8A7" w14:textId="2440123D" w:rsidR="00416428" w:rsidRPr="00194EE8" w:rsidRDefault="001355F1" w:rsidP="0088670B">
            <w:pPr>
              <w:spacing w:before="60" w:after="60"/>
              <w:jc w:val="center"/>
              <w:rPr>
                <w:rFonts w:ascii="Times New Roman" w:hAnsi="Times New Roman"/>
                <w:noProof/>
                <w:lang w:val="bs-Latn-BA"/>
              </w:rPr>
            </w:pPr>
            <w:r w:rsidRPr="00194EE8">
              <w:rPr>
                <w:rFonts w:ascii="Times New Roman" w:hAnsi="Times New Roman"/>
                <w:noProof/>
                <w:lang w:val="bs-Latn-BA"/>
              </w:rPr>
              <w:t>2.</w:t>
            </w:r>
            <w:r w:rsidR="000915C9" w:rsidRPr="00194EE8">
              <w:rPr>
                <w:rFonts w:ascii="Times New Roman" w:hAnsi="Times New Roman"/>
                <w:noProof/>
                <w:lang w:val="bs-Latn-BA"/>
              </w:rPr>
              <w:t>4174</w:t>
            </w:r>
          </w:p>
        </w:tc>
      </w:tr>
      <w:tr w:rsidR="00A00ED2" w:rsidRPr="00194EE8" w14:paraId="33C4682F" w14:textId="77777777" w:rsidTr="0088670B">
        <w:trPr>
          <w:trHeight w:val="389"/>
          <w:jc w:val="center"/>
        </w:trPr>
        <w:tc>
          <w:tcPr>
            <w:tcW w:w="2830" w:type="dxa"/>
            <w:gridSpan w:val="2"/>
            <w:shd w:val="clear" w:color="auto" w:fill="auto"/>
            <w:vAlign w:val="center"/>
          </w:tcPr>
          <w:p w14:paraId="691203A9"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Industrija</w:t>
            </w:r>
          </w:p>
        </w:tc>
        <w:tc>
          <w:tcPr>
            <w:tcW w:w="1701" w:type="dxa"/>
            <w:shd w:val="clear" w:color="auto" w:fill="auto"/>
            <w:vAlign w:val="center"/>
          </w:tcPr>
          <w:p w14:paraId="732352D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985" w:type="dxa"/>
            <w:shd w:val="clear" w:color="auto" w:fill="auto"/>
            <w:vAlign w:val="center"/>
          </w:tcPr>
          <w:p w14:paraId="2D2E0A40" w14:textId="7B7D0188" w:rsidR="00A00ED2"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A4C14BC" w14:textId="67CF80F4" w:rsidR="00A00ED2"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1F7F18E4" w14:textId="77777777" w:rsidTr="0088670B">
        <w:trPr>
          <w:trHeight w:val="389"/>
          <w:jc w:val="center"/>
        </w:trPr>
        <w:tc>
          <w:tcPr>
            <w:tcW w:w="2830" w:type="dxa"/>
            <w:gridSpan w:val="2"/>
            <w:shd w:val="clear" w:color="auto" w:fill="auto"/>
            <w:vAlign w:val="center"/>
          </w:tcPr>
          <w:p w14:paraId="10DD9E88"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Veterina</w:t>
            </w:r>
          </w:p>
        </w:tc>
        <w:tc>
          <w:tcPr>
            <w:tcW w:w="1701" w:type="dxa"/>
            <w:shd w:val="clear" w:color="auto" w:fill="auto"/>
            <w:vAlign w:val="center"/>
          </w:tcPr>
          <w:p w14:paraId="2117778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1C50A79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D3A453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5BBB57A7" w14:textId="77777777" w:rsidTr="0088670B">
        <w:trPr>
          <w:trHeight w:val="389"/>
          <w:jc w:val="center"/>
        </w:trPr>
        <w:tc>
          <w:tcPr>
            <w:tcW w:w="2830" w:type="dxa"/>
            <w:gridSpan w:val="2"/>
            <w:shd w:val="clear" w:color="auto" w:fill="auto"/>
            <w:vAlign w:val="center"/>
          </w:tcPr>
          <w:p w14:paraId="69EAB399"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Transport</w:t>
            </w:r>
          </w:p>
        </w:tc>
        <w:tc>
          <w:tcPr>
            <w:tcW w:w="1701" w:type="dxa"/>
            <w:shd w:val="clear" w:color="auto" w:fill="auto"/>
            <w:vAlign w:val="center"/>
          </w:tcPr>
          <w:p w14:paraId="6BF8ED7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47B9E15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41079A6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017756A7" w14:textId="77777777" w:rsidTr="0088670B">
        <w:trPr>
          <w:trHeight w:val="389"/>
          <w:jc w:val="center"/>
        </w:trPr>
        <w:tc>
          <w:tcPr>
            <w:tcW w:w="2830" w:type="dxa"/>
            <w:gridSpan w:val="2"/>
            <w:shd w:val="clear" w:color="auto" w:fill="auto"/>
            <w:vAlign w:val="center"/>
          </w:tcPr>
          <w:p w14:paraId="3D1E93A2"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Istraživanja</w:t>
            </w:r>
          </w:p>
        </w:tc>
        <w:tc>
          <w:tcPr>
            <w:tcW w:w="1701" w:type="dxa"/>
            <w:shd w:val="clear" w:color="auto" w:fill="auto"/>
            <w:vAlign w:val="center"/>
          </w:tcPr>
          <w:p w14:paraId="5912924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3881B0B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6266166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03FB2D61" w14:textId="77777777" w:rsidTr="0088670B">
        <w:trPr>
          <w:trHeight w:val="389"/>
          <w:jc w:val="center"/>
        </w:trPr>
        <w:tc>
          <w:tcPr>
            <w:tcW w:w="2830" w:type="dxa"/>
            <w:gridSpan w:val="2"/>
            <w:tcBorders>
              <w:bottom w:val="single" w:sz="4" w:space="0" w:color="auto"/>
            </w:tcBorders>
            <w:shd w:val="clear" w:color="auto" w:fill="auto"/>
            <w:vAlign w:val="center"/>
          </w:tcPr>
          <w:p w14:paraId="5A43EC3B" w14:textId="77777777" w:rsidR="00A00ED2" w:rsidRPr="00194EE8" w:rsidRDefault="00A00ED2" w:rsidP="0088670B">
            <w:pPr>
              <w:spacing w:before="60" w:after="60"/>
              <w:rPr>
                <w:rFonts w:ascii="Times New Roman" w:hAnsi="Times New Roman"/>
                <w:noProof/>
                <w:lang w:val="bs-Latn-BA" w:eastAsia="bs-Latn-BA"/>
              </w:rPr>
            </w:pPr>
            <w:r w:rsidRPr="00194EE8">
              <w:rPr>
                <w:rFonts w:ascii="Times New Roman" w:hAnsi="Times New Roman"/>
                <w:noProof/>
                <w:lang w:val="bs-Latn-BA" w:eastAsia="bs-Latn-BA"/>
              </w:rPr>
              <w:t>Ostalo</w:t>
            </w:r>
          </w:p>
        </w:tc>
        <w:tc>
          <w:tcPr>
            <w:tcW w:w="1701" w:type="dxa"/>
            <w:tcBorders>
              <w:bottom w:val="single" w:sz="4" w:space="0" w:color="auto"/>
            </w:tcBorders>
            <w:shd w:val="clear" w:color="auto" w:fill="auto"/>
            <w:vAlign w:val="center"/>
          </w:tcPr>
          <w:p w14:paraId="7ACA69AD" w14:textId="47683BDA" w:rsidR="00A00ED2" w:rsidRPr="00194EE8" w:rsidRDefault="00361A76" w:rsidP="0088670B">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985" w:type="dxa"/>
            <w:tcBorders>
              <w:bottom w:val="single" w:sz="4" w:space="0" w:color="auto"/>
            </w:tcBorders>
            <w:shd w:val="clear" w:color="auto" w:fill="auto"/>
            <w:vAlign w:val="center"/>
          </w:tcPr>
          <w:p w14:paraId="4244F9C6" w14:textId="06B89129" w:rsidR="00A00ED2"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tcBorders>
              <w:bottom w:val="single" w:sz="4" w:space="0" w:color="auto"/>
            </w:tcBorders>
            <w:shd w:val="clear" w:color="auto" w:fill="auto"/>
            <w:vAlign w:val="center"/>
          </w:tcPr>
          <w:p w14:paraId="6B2EF85E" w14:textId="744292F8" w:rsidR="00A00ED2" w:rsidRPr="00194EE8" w:rsidRDefault="00D75533"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3E2C3F48" w14:textId="77777777" w:rsidTr="0088670B">
        <w:trPr>
          <w:trHeight w:val="403"/>
          <w:jc w:val="center"/>
        </w:trPr>
        <w:tc>
          <w:tcPr>
            <w:tcW w:w="2830" w:type="dxa"/>
            <w:gridSpan w:val="2"/>
            <w:shd w:val="solid" w:color="D9D9D9" w:themeColor="background1" w:themeShade="D9" w:fill="auto"/>
            <w:vAlign w:val="center"/>
          </w:tcPr>
          <w:p w14:paraId="5608A632" w14:textId="77777777" w:rsidR="00A00ED2" w:rsidRPr="00194EE8" w:rsidRDefault="00A00ED2" w:rsidP="0088670B">
            <w:pPr>
              <w:spacing w:before="60" w:after="60"/>
              <w:rPr>
                <w:rFonts w:ascii="Times New Roman" w:hAnsi="Times New Roman"/>
                <w:b/>
                <w:noProof/>
                <w:lang w:val="bs-Latn-BA" w:eastAsia="bs-Latn-BA"/>
              </w:rPr>
            </w:pPr>
            <w:r w:rsidRPr="00194EE8">
              <w:rPr>
                <w:rFonts w:ascii="Times New Roman" w:hAnsi="Times New Roman"/>
                <w:b/>
                <w:noProof/>
                <w:lang w:val="bs-Latn-BA" w:eastAsia="bs-Latn-BA"/>
              </w:rPr>
              <w:t>UKUPNO</w:t>
            </w:r>
          </w:p>
        </w:tc>
        <w:tc>
          <w:tcPr>
            <w:tcW w:w="1701" w:type="dxa"/>
            <w:shd w:val="solid" w:color="D9D9D9" w:themeColor="background1" w:themeShade="D9" w:fill="auto"/>
            <w:vAlign w:val="center"/>
          </w:tcPr>
          <w:p w14:paraId="24DCC2B4" w14:textId="65B47A35" w:rsidR="00A00ED2" w:rsidRPr="00194EE8" w:rsidRDefault="008856A1" w:rsidP="0088670B">
            <w:pPr>
              <w:spacing w:before="60" w:after="60"/>
              <w:jc w:val="center"/>
              <w:rPr>
                <w:rFonts w:ascii="Times New Roman" w:hAnsi="Times New Roman"/>
                <w:b/>
                <w:noProof/>
                <w:lang w:val="bs-Latn-BA"/>
              </w:rPr>
            </w:pPr>
            <w:r w:rsidRPr="00194EE8">
              <w:rPr>
                <w:rFonts w:ascii="Times New Roman" w:hAnsi="Times New Roman"/>
                <w:b/>
                <w:noProof/>
                <w:lang w:val="bs-Latn-BA"/>
              </w:rPr>
              <w:t>1064</w:t>
            </w:r>
          </w:p>
        </w:tc>
        <w:tc>
          <w:tcPr>
            <w:tcW w:w="1985" w:type="dxa"/>
            <w:shd w:val="solid" w:color="D9D9D9" w:themeColor="background1" w:themeShade="D9" w:fill="auto"/>
            <w:vAlign w:val="center"/>
          </w:tcPr>
          <w:p w14:paraId="44263481" w14:textId="3506C49F" w:rsidR="00A00ED2" w:rsidRPr="00194EE8" w:rsidRDefault="009633F6" w:rsidP="0088670B">
            <w:pPr>
              <w:spacing w:before="60" w:after="60"/>
              <w:jc w:val="center"/>
              <w:rPr>
                <w:rFonts w:ascii="Times New Roman" w:hAnsi="Times New Roman"/>
                <w:b/>
                <w:noProof/>
                <w:lang w:val="bs-Latn-BA"/>
              </w:rPr>
            </w:pPr>
            <w:r w:rsidRPr="00194EE8">
              <w:rPr>
                <w:rFonts w:ascii="Times New Roman" w:hAnsi="Times New Roman"/>
                <w:b/>
                <w:noProof/>
                <w:lang w:val="bs-Latn-BA"/>
              </w:rPr>
              <w:t>346.</w:t>
            </w:r>
            <w:r w:rsidR="008853A2" w:rsidRPr="00194EE8">
              <w:rPr>
                <w:rFonts w:ascii="Times New Roman" w:hAnsi="Times New Roman"/>
                <w:b/>
                <w:noProof/>
                <w:lang w:val="bs-Latn-BA"/>
              </w:rPr>
              <w:t>59</w:t>
            </w:r>
          </w:p>
        </w:tc>
        <w:tc>
          <w:tcPr>
            <w:tcW w:w="2296" w:type="dxa"/>
            <w:shd w:val="solid" w:color="D9D9D9" w:themeColor="background1" w:themeShade="D9" w:fill="auto"/>
            <w:vAlign w:val="center"/>
          </w:tcPr>
          <w:p w14:paraId="08B90CC9" w14:textId="4E9159B2" w:rsidR="00A00ED2" w:rsidRPr="00194EE8" w:rsidRDefault="00B203B1" w:rsidP="0088670B">
            <w:pPr>
              <w:spacing w:before="60" w:after="60"/>
              <w:jc w:val="center"/>
              <w:rPr>
                <w:rFonts w:ascii="Times New Roman" w:hAnsi="Times New Roman"/>
                <w:b/>
                <w:noProof/>
                <w:lang w:val="bs-Latn-BA"/>
              </w:rPr>
            </w:pPr>
            <w:r w:rsidRPr="00194EE8">
              <w:rPr>
                <w:rFonts w:ascii="Times New Roman" w:hAnsi="Times New Roman"/>
                <w:b/>
                <w:noProof/>
                <w:lang w:val="bs-Latn-BA"/>
              </w:rPr>
              <w:t>0.</w:t>
            </w:r>
            <w:r w:rsidR="00C04EDE" w:rsidRPr="00194EE8">
              <w:rPr>
                <w:rFonts w:ascii="Times New Roman" w:hAnsi="Times New Roman"/>
                <w:b/>
                <w:noProof/>
                <w:lang w:val="bs-Latn-BA"/>
              </w:rPr>
              <w:t>32574</w:t>
            </w:r>
          </w:p>
        </w:tc>
      </w:tr>
    </w:tbl>
    <w:p w14:paraId="428472D7" w14:textId="77777777" w:rsidR="00A00ED2" w:rsidRPr="00194EE8" w:rsidRDefault="00A00ED2" w:rsidP="00A00ED2">
      <w:pPr>
        <w:spacing w:line="240" w:lineRule="auto"/>
        <w:rPr>
          <w:rFonts w:ascii="Times New Roman" w:hAnsi="Times New Roman"/>
          <w:i/>
          <w:noProof/>
          <w:lang w:val="bs-Latn-BA" w:eastAsia="bs-Latn-BA"/>
        </w:rPr>
      </w:pPr>
    </w:p>
    <w:p w14:paraId="6E367918" w14:textId="77777777" w:rsidR="00A00ED2" w:rsidRPr="00194EE8" w:rsidRDefault="00A00ED2" w:rsidP="00A00ED2">
      <w:pPr>
        <w:spacing w:line="240" w:lineRule="auto"/>
        <w:rPr>
          <w:rFonts w:ascii="Times New Roman" w:hAnsi="Times New Roman"/>
          <w:i/>
          <w:noProof/>
          <w:lang w:val="bs-Latn-BA" w:eastAsia="bs-Latn-BA"/>
        </w:rPr>
      </w:pPr>
    </w:p>
    <w:p w14:paraId="5A263D57" w14:textId="77777777"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lastRenderedPageBreak/>
        <w:t>Tabela 3.6: Broj radnika prema djelatnostima i intervalima doza u mSv, Ekoteh d.o.o.</w:t>
      </w:r>
    </w:p>
    <w:p w14:paraId="080C10CB" w14:textId="77777777" w:rsidR="00A00ED2" w:rsidRPr="00194EE8" w:rsidRDefault="00A00ED2" w:rsidP="00A00ED2">
      <w:pPr>
        <w:spacing w:line="240" w:lineRule="auto"/>
        <w:rPr>
          <w:rFonts w:ascii="Times New Roman" w:hAnsi="Times New Roman"/>
          <w:i/>
          <w:noProof/>
          <w:lang w:val="bs-Latn-BA"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A00ED2" w:rsidRPr="00194EE8" w14:paraId="3F815E17"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1ECFB96" w14:textId="77777777" w:rsidR="00A00ED2" w:rsidRPr="00194EE8" w:rsidRDefault="00A00ED2" w:rsidP="0088670B">
            <w:pPr>
              <w:spacing w:before="60" w:after="60"/>
              <w:rPr>
                <w:rFonts w:ascii="Times New Roman" w:hAnsi="Times New Roman"/>
                <w:b/>
                <w:noProof/>
                <w:sz w:val="20"/>
                <w:szCs w:val="20"/>
                <w:lang w:val="bs-Latn-BA"/>
              </w:rPr>
            </w:pPr>
            <w:r w:rsidRPr="00194EE8">
              <w:rPr>
                <w:rFonts w:ascii="Times New Roman" w:hAnsi="Times New Roman"/>
                <w:b/>
                <w:noProof/>
                <w:sz w:val="20"/>
                <w:szCs w:val="20"/>
                <w:lang w:val="bs-Latn-BA"/>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B7C7A0B"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62B596"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MDL</w:t>
            </w:r>
            <w:r w:rsidR="004D2E89" w:rsidRPr="00194EE8">
              <w:rPr>
                <w:rFonts w:ascii="Times New Roman" w:hAnsi="Times New Roman"/>
                <w:b/>
                <w:noProof/>
                <w:sz w:val="20"/>
                <w:szCs w:val="20"/>
                <w:lang w:val="bs-Latn-BA"/>
              </w:rPr>
              <w:br/>
            </w:r>
            <w:r w:rsidRPr="00194EE8">
              <w:rPr>
                <w:rFonts w:ascii="Times New Roman" w:hAnsi="Times New Roman"/>
                <w:b/>
                <w:noProof/>
                <w:sz w:val="20"/>
                <w:szCs w:val="20"/>
                <w:lang w:val="bs-Latn-BA"/>
              </w:rPr>
              <w:t>≤E&lt;1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2DD212D"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4E5B1D"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6≤E</w:t>
            </w:r>
            <w:r w:rsidR="00CD6D3F" w:rsidRPr="00194EE8">
              <w:rPr>
                <w:rFonts w:ascii="Times New Roman" w:hAnsi="Times New Roman"/>
                <w:b/>
                <w:noProof/>
                <w:sz w:val="20"/>
                <w:szCs w:val="20"/>
                <w:lang w:val="bs-Latn-BA"/>
              </w:rPr>
              <w:br/>
            </w:r>
            <w:r w:rsidRPr="00194EE8">
              <w:rPr>
                <w:rFonts w:ascii="Times New Roman" w:hAnsi="Times New Roman"/>
                <w:b/>
                <w:noProof/>
                <w:sz w:val="20"/>
                <w:szCs w:val="20"/>
                <w:lang w:val="bs-Latn-BA"/>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10A6856"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751A54D"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23F50C4"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20A4837" w14:textId="77777777" w:rsidR="00A00ED2" w:rsidRPr="00194EE8" w:rsidRDefault="00A00ED2" w:rsidP="0088670B">
            <w:pPr>
              <w:spacing w:before="60" w:after="60"/>
              <w:jc w:val="center"/>
              <w:rPr>
                <w:rFonts w:ascii="Times New Roman" w:hAnsi="Times New Roman"/>
                <w:b/>
                <w:noProof/>
                <w:sz w:val="20"/>
                <w:szCs w:val="20"/>
                <w:lang w:val="bs-Latn-BA"/>
              </w:rPr>
            </w:pPr>
            <w:r w:rsidRPr="00194EE8">
              <w:rPr>
                <w:rFonts w:ascii="Times New Roman" w:hAnsi="Times New Roman"/>
                <w:b/>
                <w:noProof/>
                <w:sz w:val="20"/>
                <w:szCs w:val="20"/>
                <w:lang w:val="bs-Latn-BA"/>
              </w:rPr>
              <w:t>Ukup-no</w:t>
            </w:r>
          </w:p>
        </w:tc>
      </w:tr>
      <w:tr w:rsidR="00416428" w:rsidRPr="00194EE8" w14:paraId="03C17FFA" w14:textId="77777777" w:rsidTr="00416428">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2BD31A19" w14:textId="12B15CB4" w:rsidR="00416428" w:rsidRPr="00194EE8" w:rsidRDefault="00416428" w:rsidP="0088670B">
            <w:pPr>
              <w:spacing w:after="60"/>
              <w:ind w:left="113" w:right="113"/>
              <w:jc w:val="center"/>
              <w:rPr>
                <w:rFonts w:ascii="Times New Roman" w:hAnsi="Times New Roman"/>
                <w:noProof/>
                <w:lang w:val="bs-Latn-BA" w:eastAsia="bs-Latn-BA"/>
              </w:rPr>
            </w:pPr>
            <w:r w:rsidRPr="00194EE8">
              <w:rPr>
                <w:rFonts w:ascii="Times New Roman" w:hAnsi="Times New Roman"/>
                <w:noProof/>
                <w:lang w:val="bs-Latn-BA"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C9CE9BA" w14:textId="2DC9A871" w:rsidR="00416428" w:rsidRPr="00194EE8" w:rsidRDefault="00416428"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Stomatološka rendgenologija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ABF6AB3" w14:textId="351D23A8"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70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6D1E9B" w14:textId="709FA56C"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14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313C0863" w14:textId="379A17BF"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71A7CFA" w14:textId="2D8DC970"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E3979CE" w14:textId="3375995E"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E02BEC1" w14:textId="41897028"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A5CFA1C" w14:textId="50A09389"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F3D1B8" w14:textId="716A642B" w:rsidR="00416428" w:rsidRPr="00194EE8" w:rsidRDefault="001131AD" w:rsidP="0088670B">
            <w:pPr>
              <w:spacing w:before="60" w:after="60"/>
              <w:jc w:val="center"/>
              <w:rPr>
                <w:rFonts w:ascii="Times New Roman" w:hAnsi="Times New Roman"/>
                <w:noProof/>
                <w:lang w:val="bs-Latn-BA"/>
              </w:rPr>
            </w:pPr>
            <w:r w:rsidRPr="00194EE8">
              <w:rPr>
                <w:rFonts w:ascii="Times New Roman" w:hAnsi="Times New Roman"/>
                <w:noProof/>
                <w:lang w:val="bs-Latn-BA"/>
              </w:rPr>
              <w:t>84</w:t>
            </w:r>
          </w:p>
        </w:tc>
      </w:tr>
      <w:tr w:rsidR="00416428" w:rsidRPr="00194EE8" w14:paraId="42E4838A" w14:textId="77777777" w:rsidTr="00416428">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610378B6" w14:textId="4A4813BA" w:rsidR="00416428" w:rsidRPr="00194EE8" w:rsidRDefault="00416428" w:rsidP="0088670B">
            <w:pPr>
              <w:spacing w:after="60"/>
              <w:ind w:left="113" w:right="113"/>
              <w:jc w:val="center"/>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D3ACE95" w14:textId="77777777" w:rsidR="00416428" w:rsidRPr="00194EE8" w:rsidRDefault="00416428"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Dijagnostička i</w:t>
            </w:r>
          </w:p>
          <w:p w14:paraId="34141C9F" w14:textId="77777777" w:rsidR="00416428" w:rsidRPr="00194EE8" w:rsidRDefault="00416428" w:rsidP="0088670B">
            <w:pPr>
              <w:spacing w:before="60" w:after="60"/>
              <w:rPr>
                <w:rFonts w:ascii="Times New Roman" w:hAnsi="Times New Roman"/>
                <w:noProof/>
                <w:sz w:val="18"/>
                <w:lang w:val="bs-Latn-BA" w:eastAsia="bs-Latn-BA"/>
              </w:rPr>
            </w:pPr>
            <w:r w:rsidRPr="00194EE8">
              <w:rPr>
                <w:rFonts w:ascii="Times New Roman" w:hAnsi="Times New Roman"/>
                <w:noProof/>
                <w:sz w:val="18"/>
                <w:lang w:val="bs-Latn-BA"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9AC839" w14:textId="483FF7B2" w:rsidR="00416428" w:rsidRPr="00194EE8" w:rsidRDefault="00767A76" w:rsidP="0088670B">
            <w:pPr>
              <w:spacing w:before="60" w:after="60"/>
              <w:jc w:val="center"/>
              <w:rPr>
                <w:rFonts w:ascii="Times New Roman" w:hAnsi="Times New Roman"/>
                <w:noProof/>
                <w:lang w:val="bs-Latn-BA"/>
              </w:rPr>
            </w:pPr>
            <w:r w:rsidRPr="00194EE8">
              <w:rPr>
                <w:rFonts w:ascii="Times New Roman" w:hAnsi="Times New Roman"/>
                <w:noProof/>
                <w:lang w:val="bs-Latn-BA"/>
              </w:rPr>
              <w:t>721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6FFD8A0" w14:textId="78532221" w:rsidR="00416428" w:rsidRPr="00194EE8" w:rsidRDefault="00813C07" w:rsidP="0088670B">
            <w:pPr>
              <w:spacing w:before="60" w:after="60"/>
              <w:jc w:val="center"/>
              <w:rPr>
                <w:rFonts w:ascii="Times New Roman" w:hAnsi="Times New Roman"/>
                <w:noProof/>
                <w:lang w:val="bs-Latn-BA"/>
              </w:rPr>
            </w:pPr>
            <w:r w:rsidRPr="00194EE8">
              <w:rPr>
                <w:rFonts w:ascii="Times New Roman" w:hAnsi="Times New Roman"/>
                <w:noProof/>
                <w:lang w:val="bs-Latn-BA"/>
              </w:rPr>
              <w:t>84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0262229" w14:textId="1D4583B1" w:rsidR="00416428" w:rsidRPr="00194EE8" w:rsidRDefault="00DF3E1B" w:rsidP="0088670B">
            <w:pPr>
              <w:spacing w:before="60" w:after="60"/>
              <w:jc w:val="center"/>
              <w:rPr>
                <w:rFonts w:ascii="Times New Roman" w:hAnsi="Times New Roman"/>
                <w:noProof/>
                <w:lang w:val="bs-Latn-BA"/>
              </w:rPr>
            </w:pPr>
            <w:r w:rsidRPr="00194EE8">
              <w:rPr>
                <w:rFonts w:ascii="Times New Roman" w:hAnsi="Times New Roman"/>
                <w:noProof/>
                <w:lang w:val="bs-Latn-BA"/>
              </w:rPr>
              <w:t>24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F9338F"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3BDA25"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32C6994"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9DB05B8" w14:textId="58057B52" w:rsidR="00416428" w:rsidRPr="00194EE8" w:rsidRDefault="008A63B2" w:rsidP="0088670B">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2773978" w14:textId="3BB41BDD" w:rsidR="00416428" w:rsidRPr="00194EE8" w:rsidRDefault="00181567" w:rsidP="0088670B">
            <w:pPr>
              <w:spacing w:before="60" w:after="60"/>
              <w:jc w:val="center"/>
              <w:rPr>
                <w:rFonts w:ascii="Times New Roman" w:hAnsi="Times New Roman"/>
                <w:noProof/>
                <w:lang w:val="bs-Latn-BA"/>
              </w:rPr>
            </w:pPr>
            <w:r w:rsidRPr="00194EE8">
              <w:rPr>
                <w:rFonts w:ascii="Times New Roman" w:hAnsi="Times New Roman"/>
                <w:noProof/>
                <w:lang w:val="bs-Latn-BA"/>
              </w:rPr>
              <w:t>834</w:t>
            </w:r>
          </w:p>
        </w:tc>
      </w:tr>
      <w:tr w:rsidR="00416428" w:rsidRPr="00194EE8" w14:paraId="73AFE934"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539721E5" w14:textId="77777777" w:rsidR="00416428" w:rsidRPr="00194EE8" w:rsidRDefault="00416428" w:rsidP="0088670B">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7FC2315" w14:textId="77777777" w:rsidR="00416428" w:rsidRPr="00194EE8" w:rsidRDefault="00416428"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DAD51D" w14:textId="1751F577" w:rsidR="00416428" w:rsidRPr="00194EE8" w:rsidRDefault="00C57D73" w:rsidP="0088670B">
            <w:pPr>
              <w:spacing w:before="60" w:after="60"/>
              <w:jc w:val="center"/>
              <w:rPr>
                <w:rFonts w:ascii="Times New Roman" w:hAnsi="Times New Roman"/>
                <w:noProof/>
                <w:lang w:val="bs-Latn-BA"/>
              </w:rPr>
            </w:pPr>
            <w:r w:rsidRPr="00194EE8">
              <w:rPr>
                <w:rFonts w:ascii="Times New Roman" w:hAnsi="Times New Roman"/>
                <w:noProof/>
                <w:lang w:val="bs-Latn-BA"/>
              </w:rPr>
              <w:t>45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C2E965F"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24B965F"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8D4AEE1"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245A496"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4C7E6D6"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3EF5924"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03B72CD" w14:textId="0BFA93C4" w:rsidR="00416428" w:rsidRPr="00194EE8" w:rsidRDefault="00F3529F" w:rsidP="0088670B">
            <w:pPr>
              <w:spacing w:before="60" w:after="60"/>
              <w:jc w:val="center"/>
              <w:rPr>
                <w:rFonts w:ascii="Times New Roman" w:hAnsi="Times New Roman"/>
                <w:noProof/>
                <w:lang w:val="bs-Latn-BA"/>
              </w:rPr>
            </w:pPr>
            <w:r w:rsidRPr="00194EE8">
              <w:rPr>
                <w:rFonts w:ascii="Times New Roman" w:hAnsi="Times New Roman"/>
                <w:noProof/>
                <w:lang w:val="bs-Latn-BA"/>
              </w:rPr>
              <w:t>45</w:t>
            </w:r>
          </w:p>
        </w:tc>
      </w:tr>
      <w:tr w:rsidR="00416428" w:rsidRPr="00194EE8" w14:paraId="0D4983C4" w14:textId="77777777" w:rsidTr="00416428">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3E925BB6" w14:textId="77777777" w:rsidR="00416428" w:rsidRPr="00194EE8" w:rsidRDefault="00416428" w:rsidP="0088670B">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FD53DA5" w14:textId="77777777" w:rsidR="00416428" w:rsidRPr="00194EE8" w:rsidRDefault="00416428" w:rsidP="0088670B">
            <w:pPr>
              <w:spacing w:before="60" w:after="60"/>
              <w:rPr>
                <w:rFonts w:ascii="Times New Roman" w:hAnsi="Times New Roman"/>
                <w:noProof/>
                <w:sz w:val="18"/>
                <w:szCs w:val="20"/>
                <w:lang w:val="bs-Latn-BA"/>
              </w:rPr>
            </w:pPr>
            <w:r w:rsidRPr="00194EE8">
              <w:rPr>
                <w:rFonts w:ascii="Times New Roman" w:hAnsi="Times New Roman"/>
                <w:noProof/>
                <w:sz w:val="18"/>
                <w:lang w:val="bs-Latn-BA"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AAA555" w14:textId="6BCB65CC" w:rsidR="00416428" w:rsidRPr="00194EE8" w:rsidRDefault="006B43A5" w:rsidP="0088670B">
            <w:pPr>
              <w:spacing w:before="60" w:after="60"/>
              <w:jc w:val="center"/>
              <w:rPr>
                <w:rFonts w:ascii="Times New Roman" w:hAnsi="Times New Roman"/>
                <w:noProof/>
                <w:lang w:val="bs-Latn-BA"/>
              </w:rPr>
            </w:pPr>
            <w:r w:rsidRPr="00194EE8">
              <w:rPr>
                <w:rFonts w:ascii="Times New Roman" w:hAnsi="Times New Roman"/>
                <w:noProof/>
                <w:lang w:val="bs-Latn-BA"/>
              </w:rPr>
              <w:t>65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7955ECE" w14:textId="6571D851" w:rsidR="00416428" w:rsidRPr="00194EE8" w:rsidRDefault="0043770E" w:rsidP="0088670B">
            <w:pPr>
              <w:spacing w:before="60" w:after="60"/>
              <w:jc w:val="center"/>
              <w:rPr>
                <w:rFonts w:ascii="Times New Roman" w:hAnsi="Times New Roman"/>
                <w:noProof/>
                <w:lang w:val="bs-Latn-BA"/>
              </w:rPr>
            </w:pPr>
            <w:r w:rsidRPr="00194EE8">
              <w:rPr>
                <w:rFonts w:ascii="Times New Roman" w:hAnsi="Times New Roman"/>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862F621" w14:textId="57710D6C" w:rsidR="00416428" w:rsidRPr="00194EE8" w:rsidRDefault="001B5606"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3789330B" w14:textId="150927AE" w:rsidR="00416428" w:rsidRPr="00194EE8" w:rsidRDefault="001B5606"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780BC8" w14:textId="1BDD591B" w:rsidR="00416428" w:rsidRPr="00194EE8" w:rsidRDefault="001B5606"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968C8E2" w14:textId="77777777" w:rsidR="00416428" w:rsidRPr="00194EE8" w:rsidRDefault="00416428"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EF35AF" w14:textId="23D54ED8" w:rsidR="00416428" w:rsidRPr="00194EE8" w:rsidRDefault="001B5606" w:rsidP="0088670B">
            <w:pPr>
              <w:spacing w:before="60" w:after="60"/>
              <w:jc w:val="center"/>
              <w:rPr>
                <w:rFonts w:ascii="Times New Roman" w:hAnsi="Times New Roman"/>
                <w:noProof/>
                <w:lang w:val="bs-Latn-BA"/>
              </w:rPr>
            </w:pPr>
            <w:r w:rsidRPr="00194EE8">
              <w:rPr>
                <w:rFonts w:ascii="Times New Roman" w:hAnsi="Times New Roman"/>
                <w:noProof/>
                <w:lang w:val="bs-Latn-BA"/>
              </w:rPr>
              <w:t>4</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AEB3B29" w14:textId="0891DEE0" w:rsidR="00416428" w:rsidRPr="00194EE8" w:rsidRDefault="006A1FD4" w:rsidP="0088670B">
            <w:pPr>
              <w:spacing w:before="60" w:after="60"/>
              <w:jc w:val="center"/>
              <w:rPr>
                <w:rFonts w:ascii="Times New Roman" w:hAnsi="Times New Roman"/>
                <w:noProof/>
                <w:lang w:val="bs-Latn-BA"/>
              </w:rPr>
            </w:pPr>
            <w:r w:rsidRPr="00194EE8">
              <w:rPr>
                <w:rFonts w:ascii="Times New Roman" w:hAnsi="Times New Roman"/>
                <w:noProof/>
                <w:lang w:val="bs-Latn-BA"/>
              </w:rPr>
              <w:t>76</w:t>
            </w:r>
          </w:p>
        </w:tc>
      </w:tr>
      <w:tr w:rsidR="00A00ED2" w:rsidRPr="00194EE8" w14:paraId="06653F09"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850B0F2"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A11D5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EF5BE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6A4DFA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E25728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A8440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B46418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14C4CA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258B7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13</w:t>
            </w:r>
          </w:p>
        </w:tc>
      </w:tr>
      <w:tr w:rsidR="00A00ED2" w:rsidRPr="00194EE8" w14:paraId="172F0462"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300313"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DF2E2B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9EF84A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BFF6A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365EFF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B45A81"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A00FD6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30619A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C140A12"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p w14:paraId="17D3108F" w14:textId="77777777" w:rsidR="00A00ED2" w:rsidRPr="00194EE8" w:rsidRDefault="00A00ED2" w:rsidP="0088670B">
            <w:pPr>
              <w:spacing w:before="60" w:after="60"/>
              <w:jc w:val="center"/>
              <w:rPr>
                <w:rFonts w:ascii="Times New Roman" w:hAnsi="Times New Roman"/>
                <w:noProof/>
                <w:lang w:val="bs-Latn-BA"/>
              </w:rPr>
            </w:pPr>
          </w:p>
        </w:tc>
      </w:tr>
      <w:tr w:rsidR="00A00ED2" w:rsidRPr="00194EE8" w14:paraId="09682D8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1C7F38E"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ED73AC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1F75E0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9DF330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2B61A8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250F67"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CCB225"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6DAF31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AD3F74"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5FC160E6"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CA6FBC3"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156DB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2A1FB5E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D92AC13"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1EE0151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596ECED"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0C0F72"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B96FF8"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409319F"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260280E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AF43FB" w14:textId="77777777" w:rsidR="00A00ED2" w:rsidRPr="00194EE8" w:rsidRDefault="00A00ED2" w:rsidP="0088670B">
            <w:pPr>
              <w:spacing w:before="60" w:after="60"/>
              <w:rPr>
                <w:rFonts w:ascii="Times New Roman" w:hAnsi="Times New Roman"/>
                <w:noProof/>
                <w:lang w:val="bs-Latn-BA"/>
              </w:rPr>
            </w:pPr>
            <w:r w:rsidRPr="00194EE8">
              <w:rPr>
                <w:rFonts w:ascii="Times New Roman" w:hAnsi="Times New Roman"/>
                <w:noProof/>
                <w:lang w:val="bs-Latn-BA"/>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CFA14B" w14:textId="1B6F84B9" w:rsidR="00A00ED2" w:rsidRPr="00194EE8" w:rsidRDefault="00211824" w:rsidP="0088670B">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6B7B0F"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5CCCDC"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72BE8AB"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A89AC4E"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A4116A"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3CEAA0" w14:textId="77777777" w:rsidR="00A00ED2" w:rsidRPr="00194EE8" w:rsidRDefault="00A00ED2" w:rsidP="0088670B">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01AACE" w14:textId="58D00C24" w:rsidR="00A00ED2" w:rsidRPr="00194EE8" w:rsidRDefault="00211824" w:rsidP="0088670B">
            <w:pPr>
              <w:spacing w:before="60" w:after="60"/>
              <w:jc w:val="center"/>
              <w:rPr>
                <w:rFonts w:ascii="Times New Roman" w:hAnsi="Times New Roman"/>
                <w:noProof/>
                <w:lang w:val="bs-Latn-BA"/>
              </w:rPr>
            </w:pPr>
            <w:r w:rsidRPr="00194EE8">
              <w:rPr>
                <w:rFonts w:ascii="Times New Roman" w:hAnsi="Times New Roman"/>
                <w:noProof/>
                <w:lang w:val="bs-Latn-BA"/>
              </w:rPr>
              <w:t>12</w:t>
            </w:r>
          </w:p>
        </w:tc>
      </w:tr>
    </w:tbl>
    <w:p w14:paraId="4917A5C9" w14:textId="77777777" w:rsidR="00A00ED2" w:rsidRPr="00194EE8" w:rsidRDefault="00A00ED2" w:rsidP="00A00ED2">
      <w:pPr>
        <w:spacing w:line="240" w:lineRule="auto"/>
        <w:rPr>
          <w:rFonts w:ascii="Times New Roman" w:hAnsi="Times New Roman"/>
          <w:i/>
          <w:noProof/>
          <w:sz w:val="12"/>
          <w:lang w:val="bs-Latn-BA" w:eastAsia="bs-Latn-BA"/>
        </w:rPr>
      </w:pPr>
    </w:p>
    <w:p w14:paraId="2B3FECA2"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MDL (eng.) – minimalni nivo detekcije</w:t>
      </w:r>
    </w:p>
    <w:p w14:paraId="4E65C9CF" w14:textId="77777777" w:rsidR="00A00ED2" w:rsidRPr="00194EE8" w:rsidRDefault="00A00ED2" w:rsidP="00A00ED2">
      <w:pPr>
        <w:spacing w:line="240" w:lineRule="auto"/>
        <w:rPr>
          <w:rFonts w:ascii="Times New Roman" w:hAnsi="Times New Roman"/>
          <w:noProof/>
          <w:sz w:val="20"/>
          <w:szCs w:val="20"/>
          <w:lang w:val="bs-Latn-BA" w:eastAsia="bs-Latn-BA"/>
        </w:rPr>
      </w:pPr>
      <w:r w:rsidRPr="00194EE8">
        <w:rPr>
          <w:rFonts w:ascii="Times New Roman" w:hAnsi="Times New Roman"/>
          <w:noProof/>
          <w:sz w:val="20"/>
          <w:szCs w:val="20"/>
          <w:lang w:val="bs-Latn-BA" w:eastAsia="bs-Latn-BA"/>
        </w:rPr>
        <w:t>E – efektivna doza u mSv</w:t>
      </w:r>
    </w:p>
    <w:p w14:paraId="31FBE490" w14:textId="77777777" w:rsidR="00A00ED2" w:rsidRPr="00194EE8" w:rsidRDefault="00A00ED2" w:rsidP="00A00ED2">
      <w:pPr>
        <w:spacing w:line="240" w:lineRule="auto"/>
        <w:rPr>
          <w:rFonts w:ascii="Times New Roman" w:hAnsi="Times New Roman"/>
          <w:i/>
          <w:noProof/>
          <w:lang w:val="bs-Latn-BA" w:eastAsia="bs-Latn-BA"/>
        </w:rPr>
      </w:pPr>
    </w:p>
    <w:p w14:paraId="277C4467" w14:textId="77777777" w:rsidR="00A00ED2" w:rsidRPr="00194EE8" w:rsidRDefault="00A00ED2" w:rsidP="00A00ED2">
      <w:pPr>
        <w:spacing w:line="240" w:lineRule="auto"/>
        <w:rPr>
          <w:rFonts w:ascii="Times New Roman" w:hAnsi="Times New Roman"/>
          <w:noProof/>
          <w:lang w:val="bs-Latn-BA"/>
        </w:rPr>
      </w:pPr>
      <w:r w:rsidRPr="00194EE8">
        <w:rPr>
          <w:rFonts w:ascii="Times New Roman" w:hAnsi="Times New Roman"/>
          <w:noProof/>
          <w:lang w:val="bs-Latn-BA"/>
        </w:rPr>
        <w:t>Za svako prekoračenje očitane doze iznad propisanog nivoa provjere od 1 mSv mjesečno, Agencija vrši dodatno ispitivanje o primljenoj dozi. U tim slučajevima utvrđeno je da su glavni razlozi takvih očitanih doza zračenja uglavnom zloupotreba personalnog dozimetra (ostavljanje dozimetra greškom ili nepažnjom u prostoru direktno izloženom polju zračenja) ili nepravilno korištenje dozimetra (dozimetar postavljen iznad zaštitne kecelje).</w:t>
      </w:r>
    </w:p>
    <w:p w14:paraId="6558DFF5" w14:textId="77777777" w:rsidR="00A00ED2" w:rsidRPr="00194EE8" w:rsidRDefault="00A00ED2" w:rsidP="00A00ED2">
      <w:pPr>
        <w:spacing w:line="240" w:lineRule="auto"/>
        <w:rPr>
          <w:rFonts w:ascii="Times New Roman" w:hAnsi="Times New Roman"/>
          <w:i/>
          <w:noProof/>
          <w:lang w:val="bs-Latn-BA" w:eastAsia="bs-Latn-BA"/>
        </w:rPr>
      </w:pPr>
    </w:p>
    <w:p w14:paraId="1D94B138" w14:textId="0923CB86" w:rsidR="00A00ED2" w:rsidRPr="00194EE8" w:rsidRDefault="001023AC" w:rsidP="004A71AF">
      <w:pPr>
        <w:pStyle w:val="Heading2"/>
      </w:pPr>
      <w:bookmarkStart w:id="735" w:name="_Toc352750213"/>
      <w:bookmarkStart w:id="736" w:name="_Toc394420206"/>
      <w:r w:rsidRPr="00194EE8">
        <w:tab/>
      </w:r>
      <w:bookmarkStart w:id="737" w:name="_Toc142199460"/>
      <w:r w:rsidR="00A00ED2" w:rsidRPr="00194EE8">
        <w:t>Zdravstvena kontrola lica profesionalno izloženih jonizirajućem zračenju</w:t>
      </w:r>
      <w:bookmarkEnd w:id="737"/>
    </w:p>
    <w:bookmarkEnd w:id="735"/>
    <w:bookmarkEnd w:id="736"/>
    <w:p w14:paraId="6C5F6471" w14:textId="77777777" w:rsidR="00A00ED2" w:rsidRPr="00194EE8" w:rsidRDefault="00A00ED2" w:rsidP="00A00ED2">
      <w:pPr>
        <w:keepNext/>
        <w:spacing w:line="240" w:lineRule="auto"/>
        <w:jc w:val="left"/>
        <w:outlineLvl w:val="1"/>
        <w:rPr>
          <w:rFonts w:ascii="Times New Roman" w:hAnsi="Times New Roman"/>
          <w:b/>
          <w:bCs/>
          <w:iCs/>
          <w:noProof/>
          <w:lang w:val="bs-Latn-BA"/>
        </w:rPr>
      </w:pPr>
    </w:p>
    <w:p w14:paraId="229D3E9C"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Zdravstvena kontrola profesionalno izloženih lica obavlja se u skladu s „Pravilnikom o zdravstvenom nadzoru lica profesionalno izloženih jonizirajućem zračenju“. Prilikom upućivanja tih lica na zdravstvenu kontrolu, nosilac autorizacije je dužan dostaviti rezultate dozimetrijske kontrole za prethodni period ovlaštenom tehničkom servisu koji obavlja zdravstvenu kontrolu profesionalno izloženih lica. </w:t>
      </w:r>
    </w:p>
    <w:p w14:paraId="0577AE62" w14:textId="77777777" w:rsidR="00A00ED2" w:rsidRPr="00194EE8" w:rsidRDefault="00A00ED2" w:rsidP="00A00ED2">
      <w:pPr>
        <w:spacing w:line="240" w:lineRule="auto"/>
        <w:rPr>
          <w:rFonts w:ascii="Times New Roman" w:hAnsi="Times New Roman"/>
          <w:noProof/>
          <w:lang w:val="bs-Latn-BA" w:eastAsia="bs-Latn-BA"/>
        </w:rPr>
      </w:pPr>
    </w:p>
    <w:p w14:paraId="5B69928F"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Svaki nosilac autorizacije je dužan izvršiti kategorizaciju profesionalno izloženih lica u kategoriju A ili B na osnovu stručnog mišljenja eksperta za zaštitu od zračenja i Agenciji dostaviti odluku o kategorizaciji. Lica koja su kategorizirana u kategoriju A dužna su vršiti redovnu zdravstvenu kontrolu svakih 12 mjeseci radi praćenja ocjene sposobnosti za rad u zoni jonizirajućeg zračenja, dok lica koja su kategorizirana u kategoriju B nisu dužna dostavljati Agenciji izvještaje o izvršenoj zdravstvenoj kontroli u skladu s „Pravilnikom o zdravstvenom nadzoru lica profesionalno izloženih jonizirajućem zračenju“.</w:t>
      </w:r>
    </w:p>
    <w:p w14:paraId="7C28512F" w14:textId="77777777" w:rsidR="00A00ED2" w:rsidRPr="00194EE8" w:rsidRDefault="00A00ED2" w:rsidP="00A00ED2">
      <w:pPr>
        <w:spacing w:line="240" w:lineRule="auto"/>
        <w:rPr>
          <w:rFonts w:ascii="Times New Roman" w:hAnsi="Times New Roman"/>
          <w:noProof/>
          <w:lang w:val="bs-Latn-BA" w:eastAsia="bs-Latn-BA"/>
        </w:rPr>
      </w:pPr>
    </w:p>
    <w:p w14:paraId="31BF8517" w14:textId="77777777"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Tehnički servisi koji obavljaju zdravstvenu kontrolu profesionalno izloženih lica u BiH su:</w:t>
      </w:r>
    </w:p>
    <w:p w14:paraId="1B619781" w14:textId="77777777" w:rsidR="00A00ED2" w:rsidRPr="00194EE8" w:rsidRDefault="00A00ED2" w:rsidP="00A00ED2">
      <w:pPr>
        <w:spacing w:line="240" w:lineRule="auto"/>
        <w:rPr>
          <w:rFonts w:ascii="Times New Roman" w:hAnsi="Times New Roman"/>
          <w:noProof/>
          <w:lang w:val="bs-Latn-BA" w:eastAsia="bs-Latn-BA"/>
        </w:rPr>
      </w:pPr>
    </w:p>
    <w:p w14:paraId="09FDE2AB" w14:textId="77777777"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Zavod za medicinu rada i sporta Republike Srpske, Banja Luka;</w:t>
      </w:r>
    </w:p>
    <w:p w14:paraId="6BED7370" w14:textId="77777777"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Zavod za javno zdravstvo Federacije BiH, Sarajevo;</w:t>
      </w:r>
    </w:p>
    <w:p w14:paraId="0F728E2B" w14:textId="77777777"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Zavod za medicinu rada Kantona Sarajevo, Sarajevo;</w:t>
      </w:r>
    </w:p>
    <w:p w14:paraId="38C4D27A" w14:textId="77777777"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Dom zdravlja „Mostar“, Mostar;</w:t>
      </w:r>
    </w:p>
    <w:p w14:paraId="71CB5767" w14:textId="77777777"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bCs/>
          <w:noProof/>
          <w:lang w:val="bs-Latn-BA" w:eastAsia="bs-Latn-BA"/>
        </w:rPr>
        <w:t>Zavod za medicinu rada i sportsku medicinu Zeničko-dobojskog kantona, Zenica;</w:t>
      </w:r>
    </w:p>
    <w:p w14:paraId="20E4F664" w14:textId="233EDDE8" w:rsidR="00A00ED2" w:rsidRPr="00194EE8" w:rsidRDefault="00A00ED2"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bCs/>
          <w:noProof/>
          <w:lang w:val="bs-Latn-BA" w:eastAsia="bs-Latn-BA"/>
        </w:rPr>
        <w:t>Dom zdravlja „Dr. Mustafa Šehović“ Tuzla, Tuzla</w:t>
      </w:r>
      <w:r w:rsidR="00FF37FB" w:rsidRPr="00194EE8">
        <w:rPr>
          <w:rFonts w:ascii="Times New Roman" w:hAnsi="Times New Roman"/>
          <w:bCs/>
          <w:noProof/>
          <w:lang w:val="bs-Latn-BA" w:eastAsia="bs-Latn-BA"/>
        </w:rPr>
        <w:t>;</w:t>
      </w:r>
    </w:p>
    <w:p w14:paraId="04620CEE" w14:textId="5BFF8BF0" w:rsidR="00FF37FB" w:rsidRPr="00194EE8" w:rsidRDefault="00FF37FB" w:rsidP="00A00ED2">
      <w:pPr>
        <w:numPr>
          <w:ilvl w:val="0"/>
          <w:numId w:val="2"/>
        </w:numPr>
        <w:spacing w:line="240" w:lineRule="auto"/>
        <w:rPr>
          <w:rFonts w:ascii="Times New Roman" w:hAnsi="Times New Roman"/>
          <w:noProof/>
          <w:lang w:val="bs-Latn-BA" w:eastAsia="bs-Latn-BA"/>
        </w:rPr>
      </w:pPr>
      <w:r w:rsidRPr="00194EE8">
        <w:rPr>
          <w:rFonts w:ascii="Times New Roman" w:hAnsi="Times New Roman"/>
          <w:bCs/>
          <w:noProof/>
          <w:lang w:val="bs-Latn-BA" w:eastAsia="bs-Latn-BA"/>
        </w:rPr>
        <w:t>Poliklinika „VITALIS“</w:t>
      </w:r>
      <w:r w:rsidR="0012234F" w:rsidRPr="00194EE8">
        <w:rPr>
          <w:rFonts w:ascii="Times New Roman" w:hAnsi="Times New Roman"/>
          <w:bCs/>
          <w:noProof/>
          <w:lang w:val="bs-Latn-BA" w:eastAsia="bs-Latn-BA"/>
        </w:rPr>
        <w:t xml:space="preserve"> Mostar, Mostar.</w:t>
      </w:r>
    </w:p>
    <w:p w14:paraId="0ACD2A6E" w14:textId="77777777" w:rsidR="001023AC" w:rsidRPr="00194EE8" w:rsidRDefault="001023AC" w:rsidP="001023AC">
      <w:pPr>
        <w:spacing w:line="240" w:lineRule="auto"/>
        <w:ind w:left="720"/>
        <w:rPr>
          <w:rFonts w:ascii="Times New Roman" w:hAnsi="Times New Roman"/>
          <w:noProof/>
          <w:lang w:val="bs-Latn-BA" w:eastAsia="bs-Latn-BA"/>
        </w:rPr>
      </w:pPr>
    </w:p>
    <w:p w14:paraId="7BE1781A" w14:textId="54C551B5"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tabeli 3.7 su dati podaci o ukupnom broju zdravstvenih kontrola koje su obavili licencirani tehnički servisi u BiH u toku 202</w:t>
      </w:r>
      <w:r w:rsidR="0012234F" w:rsidRPr="00194EE8">
        <w:rPr>
          <w:rFonts w:ascii="Times New Roman" w:hAnsi="Times New Roman"/>
          <w:noProof/>
          <w:lang w:val="bs-Latn-BA" w:eastAsia="bs-Latn-BA"/>
        </w:rPr>
        <w:t>2</w:t>
      </w:r>
      <w:r w:rsidRPr="00194EE8">
        <w:rPr>
          <w:rFonts w:ascii="Times New Roman" w:hAnsi="Times New Roman"/>
          <w:noProof/>
          <w:lang w:val="bs-Latn-BA" w:eastAsia="bs-Latn-BA"/>
        </w:rPr>
        <w:t>. godine.</w:t>
      </w:r>
    </w:p>
    <w:p w14:paraId="13C97BDA" w14:textId="77777777"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noProof/>
          <w:lang w:val="bs-Latn-BA" w:eastAsia="bs-Latn-BA"/>
        </w:rPr>
        <w:t xml:space="preserve"> </w:t>
      </w:r>
    </w:p>
    <w:p w14:paraId="33A11E28" w14:textId="11B7AE23" w:rsidR="00A00ED2" w:rsidRPr="00194EE8" w:rsidRDefault="00A00ED2" w:rsidP="00A00ED2">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t>Tabela 3.7: Zdravstveni pregled profesionalno izloženih lica u 202</w:t>
      </w:r>
      <w:r w:rsidR="0012234F" w:rsidRPr="00194EE8">
        <w:rPr>
          <w:rFonts w:ascii="Times New Roman" w:hAnsi="Times New Roman"/>
          <w:i/>
          <w:noProof/>
          <w:lang w:val="bs-Latn-BA" w:eastAsia="bs-Latn-BA"/>
        </w:rPr>
        <w:t>2</w:t>
      </w:r>
      <w:r w:rsidRPr="00194EE8">
        <w:rPr>
          <w:rFonts w:ascii="Times New Roman" w:hAnsi="Times New Roman"/>
          <w:i/>
          <w:noProof/>
          <w:lang w:val="bs-Latn-BA" w:eastAsia="bs-Latn-BA"/>
        </w:rPr>
        <w:t>. godini</w:t>
      </w:r>
    </w:p>
    <w:p w14:paraId="470EB4B4" w14:textId="77777777" w:rsidR="00A00ED2" w:rsidRPr="00194EE8" w:rsidRDefault="00A00ED2" w:rsidP="00A00ED2">
      <w:pPr>
        <w:spacing w:line="240" w:lineRule="auto"/>
        <w:rPr>
          <w:rFonts w:ascii="Times New Roman" w:hAnsi="Times New Roman"/>
          <w:i/>
          <w:noProof/>
          <w:lang w:val="bs-Latn-BA"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A00ED2" w:rsidRPr="00194EE8" w14:paraId="2B0BCCE7" w14:textId="77777777" w:rsidTr="0088670B">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1A3744DF" w14:textId="77777777" w:rsidR="00A00ED2" w:rsidRPr="00194EE8" w:rsidRDefault="00A00ED2" w:rsidP="0088670B">
            <w:pPr>
              <w:spacing w:line="240" w:lineRule="auto"/>
              <w:jc w:val="left"/>
              <w:rPr>
                <w:rFonts w:ascii="Times New Roman" w:hAnsi="Times New Roman"/>
                <w:b/>
                <w:noProof/>
                <w:sz w:val="22"/>
                <w:lang w:val="bs-Latn-BA" w:eastAsia="bs-Latn-BA"/>
              </w:rPr>
            </w:pPr>
            <w:r w:rsidRPr="00194EE8">
              <w:rPr>
                <w:rFonts w:ascii="Times New Roman" w:hAnsi="Times New Roman"/>
                <w:b/>
                <w:noProof/>
                <w:sz w:val="22"/>
                <w:lang w:val="bs-Latn-BA"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5559CC91" w14:textId="77777777"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109C14C" w14:textId="77777777"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1E496CA9" w14:textId="77777777"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01DA402D" w14:textId="77777777"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2CDCBB57" w14:textId="77777777"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Ocjena nije data</w:t>
            </w:r>
          </w:p>
        </w:tc>
      </w:tr>
      <w:tr w:rsidR="00A00ED2" w:rsidRPr="00194EE8" w14:paraId="799DA7C5" w14:textId="77777777" w:rsidTr="0088670B">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7EC091A8"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CA0CEC5" w14:textId="1B3C5044" w:rsidR="00A00ED2" w:rsidRPr="00194EE8" w:rsidRDefault="000F519D"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408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00293569" w14:textId="418DBC33" w:rsidR="00A00ED2" w:rsidRPr="00194EE8" w:rsidRDefault="00490E9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408</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47F2A874"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3354388"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D6C9504"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A00ED2" w:rsidRPr="00194EE8" w14:paraId="1C871FA1"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303A315F"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384C647" w14:textId="49733710" w:rsidR="00A00ED2" w:rsidRPr="00194EE8" w:rsidRDefault="00761868"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360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57B7778B" w14:textId="7C8D6D0A" w:rsidR="00A00ED2" w:rsidRPr="00194EE8" w:rsidRDefault="00761868"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283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347202F6" w14:textId="1104CAE2" w:rsidR="00A00ED2" w:rsidRPr="00194EE8" w:rsidRDefault="00761868"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71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4E86DB0" w14:textId="01BFF7B3" w:rsidR="00A00ED2" w:rsidRPr="00194EE8" w:rsidRDefault="00761868"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3C4B601" w14:textId="36F8549C" w:rsidR="00A00ED2" w:rsidRPr="00194EE8" w:rsidRDefault="00761868"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w:t>
            </w:r>
          </w:p>
        </w:tc>
      </w:tr>
      <w:tr w:rsidR="00A00ED2" w:rsidRPr="00194EE8" w14:paraId="63818935"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06D5201C"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D83A0" w14:textId="6E8A9D6E" w:rsidR="00A00ED2" w:rsidRPr="00194EE8" w:rsidRDefault="00525E66"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21</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EF6679" w14:textId="3439FFBF" w:rsidR="00A00ED2" w:rsidRPr="00194EE8" w:rsidRDefault="00525E66"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21</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3ADF2A" w14:textId="31119AF9" w:rsidR="00A00ED2" w:rsidRPr="00194EE8" w:rsidRDefault="00525E66"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90125F"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1D7E43"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A00ED2" w:rsidRPr="00194EE8" w14:paraId="4B85CA70"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7B79B149"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6932C91" w14:textId="20DA0EA0" w:rsidR="00A00ED2" w:rsidRPr="00194EE8" w:rsidRDefault="00886107"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572171A5" w14:textId="01D85C14" w:rsidR="00A00ED2" w:rsidRPr="00194EE8" w:rsidRDefault="00886107"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39119EE8"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740A0D8F"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0B71AA4" w14:textId="77777777" w:rsidR="00A00ED2" w:rsidRPr="00194EE8" w:rsidRDefault="00A00ED2"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A00ED2" w:rsidRPr="00194EE8" w14:paraId="097ECDC2" w14:textId="77777777" w:rsidTr="0088670B">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66B401C1"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Zavod za medicinu rada i sportsku medicinu ZDK,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2B42581" w14:textId="29C892E7" w:rsidR="00A00ED2" w:rsidRPr="00194EE8" w:rsidRDefault="002956D1"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423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40F77EA" w14:textId="6CE999FA" w:rsidR="00A00ED2" w:rsidRPr="00194EE8" w:rsidRDefault="002956D1"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38</w:t>
            </w:r>
            <w:r w:rsidR="00851B21" w:rsidRPr="00194EE8">
              <w:rPr>
                <w:rFonts w:ascii="Times New Roman" w:hAnsi="Times New Roman"/>
                <w:noProof/>
                <w:sz w:val="22"/>
                <w:lang w:val="bs-Latn-BA" w:eastAsia="bs-Latn-BA"/>
              </w:rPr>
              <w:t>7</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107832BD" w14:textId="2C94E831" w:rsidR="00A00ED2" w:rsidRPr="00194EE8" w:rsidRDefault="009C177D"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E3F3155" w14:textId="64B8468F" w:rsidR="00A00ED2" w:rsidRPr="00194EE8" w:rsidRDefault="00851B21"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9547E52" w14:textId="168D6C4A" w:rsidR="00A00ED2" w:rsidRPr="00194EE8" w:rsidRDefault="009C177D"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27</w:t>
            </w:r>
          </w:p>
        </w:tc>
      </w:tr>
      <w:tr w:rsidR="00A00ED2" w:rsidRPr="00194EE8" w14:paraId="407408FB"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60A84745" w14:textId="77777777" w:rsidR="00A00ED2" w:rsidRPr="00194EE8" w:rsidRDefault="00A00ED2"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2C2F9F5" w14:textId="1FE7A572" w:rsidR="00A00ED2" w:rsidRPr="00194EE8" w:rsidRDefault="009D23D1"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352</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CFC0850" w14:textId="4DD57AF0" w:rsidR="00A00ED2" w:rsidRPr="00194EE8" w:rsidRDefault="0047231C"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6BD7DCDF" w14:textId="13639EC0" w:rsidR="00A00ED2" w:rsidRPr="00194EE8" w:rsidRDefault="0047231C"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13</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534141EF" w14:textId="4B2FA0C1" w:rsidR="00A00ED2" w:rsidRPr="00194EE8" w:rsidRDefault="0047231C"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98B4F76" w14:textId="3FA781B9" w:rsidR="00A00ED2" w:rsidRPr="00194EE8" w:rsidRDefault="0047231C"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12234F" w:rsidRPr="00194EE8" w14:paraId="4FC88C94" w14:textId="77777777" w:rsidTr="0088670B">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tcPr>
          <w:p w14:paraId="610F5548" w14:textId="2E428BF0" w:rsidR="0012234F" w:rsidRPr="00194EE8" w:rsidRDefault="0012234F" w:rsidP="0088670B">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Poliklinika „VITALIS“ Mostar</w:t>
            </w:r>
            <w:r w:rsidR="00886107" w:rsidRPr="00194EE8">
              <w:rPr>
                <w:rFonts w:ascii="Times New Roman" w:hAnsi="Times New Roman"/>
                <w:noProof/>
                <w:sz w:val="22"/>
                <w:lang w:val="bs-Latn-BA" w:eastAsia="bs-Latn-BA"/>
              </w:rPr>
              <w:t>, Mostar</w:t>
            </w:r>
          </w:p>
        </w:tc>
        <w:tc>
          <w:tcPr>
            <w:tcW w:w="1134" w:type="dxa"/>
            <w:tcBorders>
              <w:top w:val="single" w:sz="4" w:space="0" w:color="000000"/>
              <w:left w:val="single" w:sz="4" w:space="0" w:color="000000"/>
              <w:bottom w:val="single" w:sz="4" w:space="0" w:color="000000"/>
              <w:right w:val="single" w:sz="4" w:space="0" w:color="000000"/>
            </w:tcBorders>
            <w:vAlign w:val="center"/>
          </w:tcPr>
          <w:p w14:paraId="24479D6D" w14:textId="7FFD9FDD" w:rsidR="0012234F" w:rsidRPr="00194EE8" w:rsidRDefault="00796B55"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9</w:t>
            </w:r>
          </w:p>
        </w:tc>
        <w:tc>
          <w:tcPr>
            <w:tcW w:w="1275" w:type="dxa"/>
            <w:tcBorders>
              <w:top w:val="single" w:sz="4" w:space="0" w:color="000000"/>
              <w:left w:val="single" w:sz="4" w:space="0" w:color="000000"/>
              <w:bottom w:val="single" w:sz="4" w:space="0" w:color="000000"/>
              <w:right w:val="single" w:sz="4" w:space="0" w:color="000000"/>
            </w:tcBorders>
            <w:vAlign w:val="center"/>
          </w:tcPr>
          <w:p w14:paraId="6A6F1225" w14:textId="3FEAE921" w:rsidR="0012234F" w:rsidRPr="00194EE8" w:rsidRDefault="00796B55"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9</w:t>
            </w:r>
          </w:p>
        </w:tc>
        <w:tc>
          <w:tcPr>
            <w:tcW w:w="1417" w:type="dxa"/>
            <w:tcBorders>
              <w:top w:val="single" w:sz="4" w:space="0" w:color="000000"/>
              <w:left w:val="single" w:sz="4" w:space="0" w:color="000000"/>
              <w:bottom w:val="single" w:sz="4" w:space="0" w:color="000000"/>
              <w:right w:val="single" w:sz="4" w:space="0" w:color="000000"/>
            </w:tcBorders>
            <w:vAlign w:val="center"/>
          </w:tcPr>
          <w:p w14:paraId="42181472" w14:textId="31FE7CF8" w:rsidR="0012234F" w:rsidRPr="00194EE8" w:rsidRDefault="00796B55"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30D52EAF" w14:textId="0B0CF1BD" w:rsidR="0012234F" w:rsidRPr="00194EE8" w:rsidRDefault="00796B55"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7D6CBE2C" w14:textId="0AA2A99E" w:rsidR="0012234F" w:rsidRPr="00194EE8" w:rsidRDefault="00796B55" w:rsidP="0088670B">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A00ED2" w:rsidRPr="00194EE8" w14:paraId="58F1A150" w14:textId="77777777" w:rsidTr="0088670B">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3E8957FB" w14:textId="77777777" w:rsidR="00A00ED2" w:rsidRPr="00194EE8" w:rsidRDefault="00A00ED2" w:rsidP="0088670B">
            <w:pPr>
              <w:spacing w:line="240" w:lineRule="auto"/>
              <w:jc w:val="left"/>
              <w:rPr>
                <w:rFonts w:ascii="Times New Roman" w:hAnsi="Times New Roman"/>
                <w:b/>
                <w:noProof/>
                <w:sz w:val="22"/>
                <w:lang w:val="bs-Latn-BA" w:eastAsia="bs-Latn-BA"/>
              </w:rPr>
            </w:pPr>
            <w:r w:rsidRPr="00194EE8">
              <w:rPr>
                <w:rFonts w:ascii="Times New Roman" w:hAnsi="Times New Roman"/>
                <w:b/>
                <w:noProof/>
                <w:sz w:val="22"/>
                <w:lang w:val="bs-Latn-BA"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36010702" w14:textId="0A0F4E81"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1.</w:t>
            </w:r>
            <w:r w:rsidR="00B4501D" w:rsidRPr="00194EE8">
              <w:rPr>
                <w:rFonts w:ascii="Times New Roman" w:hAnsi="Times New Roman"/>
                <w:b/>
                <w:noProof/>
                <w:sz w:val="22"/>
                <w:lang w:val="bs-Latn-BA" w:eastAsia="bs-Latn-BA"/>
              </w:rPr>
              <w:t>623</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076B4DC" w14:textId="28E4D94F" w:rsidR="00A00ED2" w:rsidRPr="00194EE8" w:rsidRDefault="00A00ED2"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1.</w:t>
            </w:r>
            <w:r w:rsidR="004D395A" w:rsidRPr="00194EE8">
              <w:rPr>
                <w:rFonts w:ascii="Times New Roman" w:hAnsi="Times New Roman"/>
                <w:b/>
                <w:noProof/>
                <w:sz w:val="22"/>
                <w:lang w:val="bs-Latn-BA" w:eastAsia="bs-Latn-BA"/>
              </w:rPr>
              <w:t>497</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450553A8" w14:textId="47B4CB83" w:rsidR="00A00ED2" w:rsidRPr="00194EE8" w:rsidRDefault="00256128"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85</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86737E8" w14:textId="5C6AC7AD" w:rsidR="00A00ED2" w:rsidRPr="00194EE8" w:rsidRDefault="00C23379"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9</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2AD8C45B" w14:textId="3B27E85A" w:rsidR="00A00ED2" w:rsidRPr="00194EE8" w:rsidRDefault="0080597F" w:rsidP="0088670B">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32</w:t>
            </w:r>
          </w:p>
        </w:tc>
      </w:tr>
    </w:tbl>
    <w:p w14:paraId="48C65420" w14:textId="77777777" w:rsidR="00A00ED2" w:rsidRPr="00194EE8" w:rsidRDefault="00A00ED2" w:rsidP="00A00ED2">
      <w:pPr>
        <w:spacing w:line="240" w:lineRule="auto"/>
        <w:rPr>
          <w:rFonts w:ascii="Times New Roman" w:hAnsi="Times New Roman"/>
          <w:noProof/>
          <w:lang w:val="bs-Latn-BA" w:eastAsia="bs-Latn-BA"/>
        </w:rPr>
      </w:pPr>
    </w:p>
    <w:p w14:paraId="4CAA35EB" w14:textId="639B681B" w:rsidR="00A00ED2" w:rsidRPr="00194EE8" w:rsidRDefault="00A00ED2" w:rsidP="00A00ED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202</w:t>
      </w:r>
      <w:r w:rsidR="0080597F" w:rsidRPr="00194EE8">
        <w:rPr>
          <w:rFonts w:ascii="Times New Roman" w:hAnsi="Times New Roman"/>
          <w:noProof/>
          <w:lang w:val="bs-Latn-BA" w:eastAsia="bs-Latn-BA"/>
        </w:rPr>
        <w:t>2</w:t>
      </w:r>
      <w:r w:rsidRPr="00194EE8">
        <w:rPr>
          <w:rFonts w:ascii="Times New Roman" w:hAnsi="Times New Roman"/>
          <w:noProof/>
          <w:lang w:val="bs-Latn-BA" w:eastAsia="bs-Latn-BA"/>
        </w:rPr>
        <w:t xml:space="preserve">. godini je </w:t>
      </w:r>
      <w:r w:rsidR="008F3D85" w:rsidRPr="00194EE8">
        <w:rPr>
          <w:rFonts w:ascii="Times New Roman" w:hAnsi="Times New Roman"/>
          <w:noProof/>
          <w:lang w:val="bs-Latn-BA" w:eastAsia="bs-Latn-BA"/>
        </w:rPr>
        <w:t xml:space="preserve">pregledano </w:t>
      </w:r>
      <w:r w:rsidRPr="00194EE8">
        <w:rPr>
          <w:rFonts w:ascii="Times New Roman" w:hAnsi="Times New Roman"/>
          <w:noProof/>
          <w:lang w:val="bs-Latn-BA" w:eastAsia="bs-Latn-BA"/>
        </w:rPr>
        <w:t>ukupno 1.</w:t>
      </w:r>
      <w:r w:rsidR="00750DC2" w:rsidRPr="00194EE8">
        <w:rPr>
          <w:rFonts w:ascii="Times New Roman" w:hAnsi="Times New Roman"/>
          <w:noProof/>
          <w:lang w:val="bs-Latn-BA" w:eastAsia="bs-Latn-BA"/>
        </w:rPr>
        <w:t>623</w:t>
      </w:r>
      <w:r w:rsidRPr="00194EE8">
        <w:rPr>
          <w:rFonts w:ascii="Times New Roman" w:hAnsi="Times New Roman"/>
          <w:noProof/>
          <w:lang w:val="bs-Latn-BA" w:eastAsia="bs-Latn-BA"/>
        </w:rPr>
        <w:t xml:space="preserve"> profesionalno izložen</w:t>
      </w:r>
      <w:r w:rsidR="001D7148">
        <w:rPr>
          <w:rFonts w:ascii="Times New Roman" w:hAnsi="Times New Roman"/>
          <w:noProof/>
          <w:lang w:val="bs-Latn-BA" w:eastAsia="bs-Latn-BA"/>
        </w:rPr>
        <w:t>a</w:t>
      </w:r>
      <w:r w:rsidRPr="00194EE8">
        <w:rPr>
          <w:rFonts w:ascii="Times New Roman" w:hAnsi="Times New Roman"/>
          <w:noProof/>
          <w:lang w:val="bs-Latn-BA" w:eastAsia="bs-Latn-BA"/>
        </w:rPr>
        <w:t xml:space="preserve"> lic</w:t>
      </w:r>
      <w:r w:rsidR="00855DBB">
        <w:rPr>
          <w:rFonts w:ascii="Times New Roman" w:hAnsi="Times New Roman"/>
          <w:noProof/>
          <w:lang w:val="bs-Latn-BA" w:eastAsia="bs-Latn-BA"/>
        </w:rPr>
        <w:t>a</w:t>
      </w:r>
      <w:r w:rsidRPr="00194EE8">
        <w:rPr>
          <w:rFonts w:ascii="Times New Roman" w:hAnsi="Times New Roman"/>
          <w:noProof/>
          <w:lang w:val="bs-Latn-BA" w:eastAsia="bs-Latn-BA"/>
        </w:rPr>
        <w:t>. Od njih je 1.</w:t>
      </w:r>
      <w:r w:rsidR="00275281" w:rsidRPr="00194EE8">
        <w:rPr>
          <w:rFonts w:ascii="Times New Roman" w:hAnsi="Times New Roman"/>
          <w:noProof/>
          <w:lang w:val="bs-Latn-BA" w:eastAsia="bs-Latn-BA"/>
        </w:rPr>
        <w:t>497</w:t>
      </w:r>
      <w:r w:rsidRPr="00194EE8">
        <w:rPr>
          <w:rFonts w:ascii="Times New Roman" w:hAnsi="Times New Roman"/>
          <w:noProof/>
          <w:lang w:val="bs-Latn-BA" w:eastAsia="bs-Latn-BA"/>
        </w:rPr>
        <w:t xml:space="preserve"> ocijenjeno sposobnim za rad sa izvorima jonizirajućeg zračenja, što iznosi 9</w:t>
      </w:r>
      <w:r w:rsidR="00C9661B" w:rsidRPr="00194EE8">
        <w:rPr>
          <w:rFonts w:ascii="Times New Roman" w:hAnsi="Times New Roman"/>
          <w:noProof/>
          <w:lang w:val="bs-Latn-BA" w:eastAsia="bs-Latn-BA"/>
        </w:rPr>
        <w:t>2</w:t>
      </w:r>
      <w:r w:rsidRPr="00194EE8">
        <w:rPr>
          <w:rFonts w:ascii="Times New Roman" w:hAnsi="Times New Roman"/>
          <w:noProof/>
          <w:lang w:val="bs-Latn-BA" w:eastAsia="bs-Latn-BA"/>
        </w:rPr>
        <w:t>,</w:t>
      </w:r>
      <w:r w:rsidR="00C9661B" w:rsidRPr="00194EE8">
        <w:rPr>
          <w:rFonts w:ascii="Times New Roman" w:hAnsi="Times New Roman"/>
          <w:noProof/>
          <w:lang w:val="bs-Latn-BA" w:eastAsia="bs-Latn-BA"/>
        </w:rPr>
        <w:t>23</w:t>
      </w:r>
      <w:r w:rsidRPr="00194EE8">
        <w:rPr>
          <w:rFonts w:ascii="Times New Roman" w:hAnsi="Times New Roman"/>
          <w:noProof/>
          <w:lang w:val="bs-Latn-BA" w:eastAsia="bs-Latn-BA"/>
        </w:rPr>
        <w:t xml:space="preserve">% od ukupnog broja pregledanih lica. </w:t>
      </w:r>
    </w:p>
    <w:p w14:paraId="38E347B9" w14:textId="77777777" w:rsidR="00A00ED2" w:rsidRPr="00194EE8" w:rsidRDefault="00A00ED2" w:rsidP="00A00ED2">
      <w:pPr>
        <w:spacing w:line="240" w:lineRule="auto"/>
        <w:rPr>
          <w:rFonts w:ascii="Times New Roman" w:hAnsi="Times New Roman"/>
          <w:noProof/>
          <w:lang w:val="bs-Latn-BA" w:eastAsia="bs-Latn-BA"/>
        </w:rPr>
      </w:pPr>
    </w:p>
    <w:p w14:paraId="02434566" w14:textId="77777777" w:rsidR="00A00ED2" w:rsidRPr="00194EE8" w:rsidRDefault="00A00ED2" w:rsidP="00A00ED2">
      <w:pPr>
        <w:spacing w:line="240" w:lineRule="auto"/>
        <w:jc w:val="center"/>
        <w:rPr>
          <w:rFonts w:ascii="Times New Roman" w:hAnsi="Times New Roman"/>
          <w:i/>
          <w:noProof/>
          <w:sz w:val="28"/>
          <w:lang w:val="bs-Latn-BA" w:eastAsia="bs-Latn-BA"/>
        </w:rPr>
      </w:pPr>
      <w:r w:rsidRPr="00194EE8">
        <w:rPr>
          <w:rFonts w:ascii="Times New Roman" w:hAnsi="Times New Roman"/>
          <w:i/>
          <w:noProof/>
          <w:sz w:val="22"/>
          <w:lang w:val="en-US"/>
        </w:rPr>
        <w:drawing>
          <wp:inline distT="0" distB="0" distL="0" distR="0" wp14:anchorId="3716C497" wp14:editId="33C1A9D5">
            <wp:extent cx="4964687" cy="2485149"/>
            <wp:effectExtent l="0" t="0" r="7620" b="1079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79E2A46" w14:textId="77777777" w:rsidR="00A00ED2" w:rsidRPr="00194EE8" w:rsidRDefault="00A00ED2" w:rsidP="00A00ED2">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Grafik 3.2: Zdravstvena sposobnost profesionalno izloženih lica</w:t>
      </w:r>
    </w:p>
    <w:p w14:paraId="53E632D9" w14:textId="77777777" w:rsidR="00CD1AC7" w:rsidRPr="00194EE8" w:rsidRDefault="00CD1AC7" w:rsidP="002B6ED8">
      <w:pPr>
        <w:pStyle w:val="Heading1"/>
        <w:rPr>
          <w:rFonts w:cs="Times New Roman"/>
        </w:rPr>
      </w:pPr>
      <w:bookmarkStart w:id="738" w:name="_Toc142199461"/>
      <w:r w:rsidRPr="00194EE8">
        <w:rPr>
          <w:rFonts w:cs="Times New Roman"/>
        </w:rPr>
        <w:lastRenderedPageBreak/>
        <w:t>KONTROLA IZVORA ZRAČENJA U</w:t>
      </w:r>
      <w:r w:rsidRPr="00194EE8">
        <w:rPr>
          <w:rFonts w:cs="Times New Roman"/>
          <w:szCs w:val="28"/>
        </w:rPr>
        <w:t xml:space="preserve"> </w:t>
      </w:r>
      <w:r w:rsidR="0087770B" w:rsidRPr="00194EE8">
        <w:rPr>
          <w:rFonts w:cs="Times New Roman"/>
        </w:rPr>
        <w:t>B</w:t>
      </w:r>
      <w:r w:rsidR="005449C6" w:rsidRPr="00194EE8">
        <w:rPr>
          <w:rFonts w:cs="Times New Roman"/>
          <w:caps w:val="0"/>
        </w:rPr>
        <w:t>i</w:t>
      </w:r>
      <w:r w:rsidR="0087770B" w:rsidRPr="00194EE8">
        <w:rPr>
          <w:rFonts w:cs="Times New Roman"/>
        </w:rPr>
        <w:t>H</w:t>
      </w:r>
      <w:r w:rsidRPr="00194EE8">
        <w:rPr>
          <w:rFonts w:cs="Times New Roman"/>
        </w:rPr>
        <w:t xml:space="preserve"> </w:t>
      </w:r>
      <w:r w:rsidR="002B6ED8" w:rsidRPr="00194EE8">
        <w:rPr>
          <w:rFonts w:cs="Times New Roman"/>
        </w:rPr>
        <w:br/>
      </w:r>
      <w:r w:rsidRPr="00194EE8">
        <w:rPr>
          <w:rFonts w:cs="Times New Roman"/>
        </w:rPr>
        <w:t>KOJU VRŠE TEHNIČKI SERVISI</w:t>
      </w:r>
      <w:bookmarkEnd w:id="738"/>
    </w:p>
    <w:p w14:paraId="4139A2F9" w14:textId="77777777" w:rsidR="008E55F8" w:rsidRPr="00194EE8" w:rsidRDefault="008E55F8" w:rsidP="008E55F8">
      <w:pPr>
        <w:rPr>
          <w:rFonts w:ascii="Times New Roman" w:hAnsi="Times New Roman"/>
          <w:lang w:val="bs-Latn-BA" w:eastAsia="bs-Latn-BA"/>
        </w:rPr>
      </w:pPr>
    </w:p>
    <w:p w14:paraId="5B2DF2C3" w14:textId="03806AC4"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t>U cilju osiguranja adekvatnog nivoa zaštite od zračenja stanovništva i profesionalno izloženih lica, Agencija provodi regulatornu kontrolu izvora zračenja u BiH kroz donošenje propisa koji uređuju tu oblast, izdavanje autorizacija za djelatnosti sa izvorima zračenja</w:t>
      </w:r>
      <w:r w:rsidR="00A072FF" w:rsidRPr="00194EE8">
        <w:rPr>
          <w:rFonts w:ascii="Times New Roman" w:hAnsi="Times New Roman"/>
          <w:noProof/>
          <w:lang w:val="bs-Latn-BA"/>
        </w:rPr>
        <w:t>,</w:t>
      </w:r>
      <w:r w:rsidRPr="00194EE8">
        <w:rPr>
          <w:rFonts w:ascii="Times New Roman" w:hAnsi="Times New Roman"/>
          <w:noProof/>
          <w:lang w:val="bs-Latn-BA"/>
        </w:rPr>
        <w:t xml:space="preserve"> te inspekcijsku kontrolu korisnika izvora zračenja. Regulatorna kontrola izvora zračenja uključuje i autorizaciju tehničkih servisa koji obavljaju poslove kontrole izvora zračenja izdava</w:t>
      </w:r>
      <w:r w:rsidR="00584DE2">
        <w:rPr>
          <w:rFonts w:ascii="Times New Roman" w:hAnsi="Times New Roman"/>
          <w:noProof/>
          <w:lang w:val="bs-Latn-BA"/>
        </w:rPr>
        <w:t>njem licence ili registracije, zavisno</w:t>
      </w:r>
      <w:r w:rsidRPr="00194EE8">
        <w:rPr>
          <w:rFonts w:ascii="Times New Roman" w:hAnsi="Times New Roman"/>
          <w:noProof/>
          <w:lang w:val="bs-Latn-BA"/>
        </w:rPr>
        <w:t xml:space="preserve"> od djelatnosti koju obavljaju. Regulatorna kontrola izvora zračenja koju provodi Agencija je posebno obrađena u ovom izvještaju, između ostalog u poglavljima o autorizaciji djelatnosti i o inspekcijskom nadzoru.</w:t>
      </w:r>
    </w:p>
    <w:p w14:paraId="0CC7078C" w14:textId="77777777" w:rsidR="00F24F49" w:rsidRPr="00194EE8" w:rsidRDefault="00F24F49" w:rsidP="00F24F49">
      <w:pPr>
        <w:spacing w:line="240" w:lineRule="auto"/>
        <w:rPr>
          <w:rFonts w:ascii="Times New Roman" w:hAnsi="Times New Roman"/>
          <w:noProof/>
          <w:lang w:val="bs-Latn-BA"/>
        </w:rPr>
      </w:pPr>
    </w:p>
    <w:p w14:paraId="4A793E21" w14:textId="77777777"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t xml:space="preserve">Prema definiciji, kontrola kvaliteta (Pravilnik o uslovima za promet i korištenje izvora jonizirajućeg zračenja, „Službeni glasnik BiH“, broj 66/10) predstavlja sastavni dio osiguranja kvaliteta. To je skup postupaka (programiranje, usklađivanje, provođenje) u svrhu održavanja i unapređenja kvaliteta. Kontrola kvaliteta obuhvata ispitivanje, ocjenu i održavanje svih provjerljivih i mjerljivih karakteristika sistema ili uređaja na propisanom nivou. </w:t>
      </w:r>
    </w:p>
    <w:p w14:paraId="285161A4" w14:textId="77777777" w:rsidR="00F24F49" w:rsidRPr="00194EE8" w:rsidRDefault="00F24F49" w:rsidP="00F24F49">
      <w:pPr>
        <w:spacing w:line="240" w:lineRule="auto"/>
        <w:rPr>
          <w:rFonts w:ascii="Times New Roman" w:hAnsi="Times New Roman"/>
          <w:noProof/>
          <w:lang w:val="bs-Latn-BA"/>
        </w:rPr>
      </w:pPr>
    </w:p>
    <w:p w14:paraId="551B8866" w14:textId="62525945"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t>Kontrola kvaliteta uređaja koji proizvode ili koriste jonizirajuće zračenje jedan je od osnovnih elemenata u optimizaciji ekspozicije, primarno u medicinskoj primjeni izvora jonizirajućeg zračenja. Zahtjevi za provođenje kontrole izvora jonizirajućeg zračenja propisani su „Pravilnikom o notifikaciji i autorizaciji djelatnosti sa izvorima jonizirajućeg zračenja“ i „Pravilnikom o uslovima za promet i korištenje izvora jonizirajućeg zračenja“. Takođe</w:t>
      </w:r>
      <w:r w:rsidR="0008549B" w:rsidRPr="00194EE8">
        <w:rPr>
          <w:rFonts w:ascii="Times New Roman" w:hAnsi="Times New Roman"/>
          <w:noProof/>
          <w:lang w:val="bs-Latn-BA"/>
        </w:rPr>
        <w:t>r</w:t>
      </w:r>
      <w:r w:rsidRPr="00194EE8">
        <w:rPr>
          <w:rFonts w:ascii="Times New Roman" w:hAnsi="Times New Roman"/>
          <w:noProof/>
          <w:lang w:val="bs-Latn-BA"/>
        </w:rPr>
        <w:t>, detaljni testovi kontrole kvaliteta i njihova učestalost kod medicinske ekspozicije definirani su „Pravilnikom o zaštiti od zračenja kod medicinske ekspozicije“. Pravilnik o tehničkim servisima za zaštitu od jonizirajućeg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izvještaji i potvrde koje oni izdaju. Jedan od zahtjeva tokom licenciranja korisnika izvora jonizirajućeg zračenja, kao i inspekcijskog nadzora, jeste posjedovanje važeće potvrde o radijacijskoj sigurnosti i potvrde o kontroli kvaliteta koje izdaju tehnički servisi autorizirani za tu djelatnost. Dakle, na zahtjev korisnika izvora zračenja</w:t>
      </w:r>
      <w:r w:rsidR="009C3CFE" w:rsidRPr="00194EE8">
        <w:rPr>
          <w:rFonts w:ascii="Times New Roman" w:hAnsi="Times New Roman"/>
          <w:noProof/>
          <w:lang w:val="bs-Latn-BA"/>
        </w:rPr>
        <w:t>,</w:t>
      </w:r>
      <w:r w:rsidRPr="00194EE8">
        <w:rPr>
          <w:rFonts w:ascii="Times New Roman" w:hAnsi="Times New Roman"/>
          <w:noProof/>
          <w:lang w:val="bs-Latn-BA"/>
        </w:rPr>
        <w:t xml:space="preserve"> tehnički servisi provode potrebna mjerenja i izdaju navedene potvrde, a Agencija u procesu autorizacije i inspekcije djelatnosti sa izvorima jonizirajućeg zračenja provjerava da li korisnici posjeduju adekvatne važeće potvrde.</w:t>
      </w:r>
    </w:p>
    <w:p w14:paraId="1C4C9742" w14:textId="77777777" w:rsidR="00F24F49" w:rsidRPr="00194EE8" w:rsidRDefault="00F24F49" w:rsidP="00F24F49">
      <w:pPr>
        <w:spacing w:line="240" w:lineRule="auto"/>
        <w:rPr>
          <w:rFonts w:ascii="Times New Roman" w:hAnsi="Times New Roman"/>
          <w:noProof/>
          <w:lang w:val="bs-Latn-BA"/>
        </w:rPr>
      </w:pPr>
    </w:p>
    <w:p w14:paraId="41538F86" w14:textId="72407BF5"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t>Tehnički servisi za medicinsku fiziku i za zaštitu i kontrolu kvaliteta u intraoralnoj stomatološkoj radiologiji izdaju potvrdu za kontrolu kvaliteta izvora zračenja za parametre koji se mjere u rokovima od šest mjeseci i duže. Autorizirani tehnički servis ne smije izdati potvrdu za izvor zračenja ili prostoriju ukoliko izvor zračenja ili prostorije ne zadovoljavaju odredbe važećih propisa. Izgled i sadržaj potvrde o radijacijskoj sigurnosti, potvrde o kontroli kvaliteta i potvrde o zaštiti i kontroli kvaliteta u intraoralnoj stomatološkoj radiologiji, ka</w:t>
      </w:r>
      <w:r w:rsidR="00584DE2">
        <w:rPr>
          <w:rFonts w:ascii="Times New Roman" w:hAnsi="Times New Roman"/>
          <w:noProof/>
          <w:lang w:val="bs-Latn-BA"/>
        </w:rPr>
        <w:t xml:space="preserve">o i rokovi važenja tih potvrda </w:t>
      </w:r>
      <w:r w:rsidRPr="00194EE8">
        <w:rPr>
          <w:rFonts w:ascii="Times New Roman" w:hAnsi="Times New Roman"/>
          <w:noProof/>
          <w:lang w:val="bs-Latn-BA"/>
        </w:rPr>
        <w:t>zavisno od vrste i djelatnosti sa izvorom zračenja definirani su „Pravilnikom o tehničkim servisima za zaštitu od jonizirajućeg zračenja“. Ove potvrde se izdaju na osnovu izvještaja o ocjeni radijacijske sigurnosti i izvještaja o ocjeni kontrole kvaliteta koje takođe</w:t>
      </w:r>
      <w:r w:rsidR="00855DBB">
        <w:rPr>
          <w:rFonts w:ascii="Times New Roman" w:hAnsi="Times New Roman"/>
          <w:noProof/>
          <w:lang w:val="bs-Latn-BA"/>
        </w:rPr>
        <w:t>r</w:t>
      </w:r>
      <w:r w:rsidRPr="00194EE8">
        <w:rPr>
          <w:rFonts w:ascii="Times New Roman" w:hAnsi="Times New Roman"/>
          <w:noProof/>
          <w:lang w:val="bs-Latn-BA"/>
        </w:rPr>
        <w:t xml:space="preserve"> pripremaju tehnički servisi. Navedene potvrde se smatraju dokazom da izvor zračenja i prostorije zadovoljavaju odredbe odgovarajućih važećih propisa.</w:t>
      </w:r>
    </w:p>
    <w:p w14:paraId="3DB5EBA2" w14:textId="77777777" w:rsidR="00F24F49" w:rsidRPr="00194EE8" w:rsidRDefault="00F24F49" w:rsidP="00F24F49">
      <w:pPr>
        <w:spacing w:line="240" w:lineRule="auto"/>
        <w:rPr>
          <w:rFonts w:ascii="Times New Roman" w:hAnsi="Times New Roman"/>
          <w:noProof/>
          <w:lang w:val="bs-Latn-BA"/>
        </w:rPr>
      </w:pPr>
    </w:p>
    <w:p w14:paraId="071D8B88" w14:textId="03D5C7FB"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lastRenderedPageBreak/>
        <w:t>Redovna kontrola izvora zračenja u BiH je nastavljena i tokom 202</w:t>
      </w:r>
      <w:r w:rsidR="00055BFD" w:rsidRPr="00194EE8">
        <w:rPr>
          <w:rFonts w:ascii="Times New Roman" w:hAnsi="Times New Roman"/>
          <w:noProof/>
          <w:lang w:val="bs-Latn-BA"/>
        </w:rPr>
        <w:t>2</w:t>
      </w:r>
      <w:r w:rsidRPr="00194EE8">
        <w:rPr>
          <w:rFonts w:ascii="Times New Roman" w:hAnsi="Times New Roman"/>
          <w:noProof/>
          <w:lang w:val="bs-Latn-BA"/>
        </w:rPr>
        <w:t>. godine. Pregled broja kontroliranih uređaja koji proizvode jonizirajuće zračenje i uređaja koji sadrže izvore zračenja po djelatnostima, kao i provjera radijacijske sigurnosti kod korisnika, obavljenih od strane autoriziranih tehničkih servisa dati su u tabelama 4.1–4.3, a grafički prikaz na graficima 4.1–4.4. Podaci prikazani u navedenim tabelama i graficima dostavljeni su Agenciji u okviru godišnjih izvještaja autoriziranih tehničkih servisa i službi za medicinsku fiziku i zaštitu od zračenja za 202</w:t>
      </w:r>
      <w:r w:rsidR="00F65D4F" w:rsidRPr="00194EE8">
        <w:rPr>
          <w:rFonts w:ascii="Times New Roman" w:hAnsi="Times New Roman"/>
          <w:noProof/>
          <w:lang w:val="bs-Latn-BA"/>
        </w:rPr>
        <w:t>2</w:t>
      </w:r>
      <w:r w:rsidRPr="00194EE8">
        <w:rPr>
          <w:rFonts w:ascii="Times New Roman" w:hAnsi="Times New Roman"/>
          <w:noProof/>
          <w:lang w:val="bs-Latn-BA"/>
        </w:rPr>
        <w:t>. godinu o obavljenim pregledima izvora jonizirajućeg zračenja kod korisnika i izdatim potvrdama o radijacijskoj sigurnosti i kontroli kvaliteta. Ažurirani spisak autoriziranih tehničkih servisa u BiH je dostupan na zvaničnoj internet stranici Agencije.</w:t>
      </w:r>
    </w:p>
    <w:p w14:paraId="137EA68B" w14:textId="77777777" w:rsidR="00F24F49" w:rsidRPr="00194EE8" w:rsidRDefault="00F24F49" w:rsidP="00F24F49">
      <w:pPr>
        <w:spacing w:line="240" w:lineRule="auto"/>
        <w:rPr>
          <w:rFonts w:ascii="Times New Roman" w:hAnsi="Times New Roman"/>
          <w:i/>
          <w:noProof/>
          <w:szCs w:val="24"/>
          <w:lang w:val="bs-Latn-BA"/>
        </w:rPr>
      </w:pPr>
    </w:p>
    <w:p w14:paraId="7CC7D691" w14:textId="60127D63" w:rsidR="00F24F49" w:rsidRPr="00194EE8" w:rsidRDefault="00F24F49" w:rsidP="00F24F49">
      <w:pPr>
        <w:spacing w:line="240" w:lineRule="auto"/>
        <w:rPr>
          <w:rFonts w:ascii="Times New Roman" w:hAnsi="Times New Roman"/>
          <w:i/>
          <w:noProof/>
          <w:szCs w:val="24"/>
          <w:lang w:val="bs-Latn-BA"/>
        </w:rPr>
      </w:pPr>
      <w:r w:rsidRPr="00194EE8">
        <w:rPr>
          <w:rFonts w:ascii="Times New Roman" w:hAnsi="Times New Roman"/>
          <w:i/>
          <w:noProof/>
          <w:szCs w:val="24"/>
          <w:lang w:val="bs-Latn-BA"/>
        </w:rPr>
        <w:t>Tabela 4.1: Broj obavljenih kontrola kvaliteta izvora jonizirajućeg zračenja koji se koriste u medicini u 202</w:t>
      </w:r>
      <w:r w:rsidR="00982FA8" w:rsidRPr="00194EE8">
        <w:rPr>
          <w:rFonts w:ascii="Times New Roman" w:hAnsi="Times New Roman"/>
          <w:i/>
          <w:noProof/>
          <w:szCs w:val="24"/>
          <w:lang w:val="bs-Latn-BA"/>
        </w:rPr>
        <w:t>2</w:t>
      </w:r>
      <w:r w:rsidRPr="00194EE8">
        <w:rPr>
          <w:rFonts w:ascii="Times New Roman" w:hAnsi="Times New Roman"/>
          <w:i/>
          <w:noProof/>
          <w:szCs w:val="24"/>
          <w:lang w:val="bs-Latn-BA"/>
        </w:rPr>
        <w:t xml:space="preserve">. godini (potvrda o kontroli kvaliteta)  </w:t>
      </w:r>
    </w:p>
    <w:p w14:paraId="197F8219" w14:textId="77777777" w:rsidR="00F24F49" w:rsidRPr="00194EE8" w:rsidRDefault="00F24F49" w:rsidP="00F24F49">
      <w:pPr>
        <w:spacing w:line="240" w:lineRule="auto"/>
        <w:rPr>
          <w:rFonts w:ascii="Times New Roman" w:hAnsi="Times New Roman"/>
          <w:i/>
          <w:noProof/>
          <w:lang w:val="bs-Latn-BA"/>
        </w:rPr>
      </w:pPr>
    </w:p>
    <w:tbl>
      <w:tblPr>
        <w:tblStyle w:val="TableGrid51"/>
        <w:tblW w:w="5012" w:type="pct"/>
        <w:tblLook w:val="04A0" w:firstRow="1" w:lastRow="0" w:firstColumn="1" w:lastColumn="0" w:noHBand="0" w:noVBand="1"/>
      </w:tblPr>
      <w:tblGrid>
        <w:gridCol w:w="2449"/>
        <w:gridCol w:w="2357"/>
        <w:gridCol w:w="1971"/>
        <w:gridCol w:w="2262"/>
      </w:tblGrid>
      <w:tr w:rsidR="00F24F49" w:rsidRPr="00194EE8" w14:paraId="08267F08" w14:textId="77777777" w:rsidTr="0088670B">
        <w:trPr>
          <w:trHeight w:val="484"/>
        </w:trPr>
        <w:tc>
          <w:tcPr>
            <w:tcW w:w="1355" w:type="pct"/>
            <w:vAlign w:val="center"/>
          </w:tcPr>
          <w:p w14:paraId="4BAEB1A7"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Djelatnost</w:t>
            </w:r>
          </w:p>
        </w:tc>
        <w:tc>
          <w:tcPr>
            <w:tcW w:w="1304" w:type="pct"/>
            <w:vAlign w:val="center"/>
          </w:tcPr>
          <w:p w14:paraId="07E232D5"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Broj kontroliranih</w:t>
            </w:r>
          </w:p>
          <w:p w14:paraId="0BC4BCB8"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uređaja</w:t>
            </w:r>
          </w:p>
        </w:tc>
        <w:tc>
          <w:tcPr>
            <w:tcW w:w="1090" w:type="pct"/>
            <w:vAlign w:val="center"/>
          </w:tcPr>
          <w:p w14:paraId="1588A02F"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Zadovoljava</w:t>
            </w:r>
          </w:p>
        </w:tc>
        <w:tc>
          <w:tcPr>
            <w:tcW w:w="1251" w:type="pct"/>
            <w:vAlign w:val="center"/>
          </w:tcPr>
          <w:p w14:paraId="3575ED89"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Ne zadovoljava</w:t>
            </w:r>
          </w:p>
        </w:tc>
      </w:tr>
      <w:tr w:rsidR="00F24F49" w:rsidRPr="00194EE8" w14:paraId="152E64E9" w14:textId="77777777" w:rsidTr="0088670B">
        <w:trPr>
          <w:trHeight w:val="538"/>
        </w:trPr>
        <w:tc>
          <w:tcPr>
            <w:tcW w:w="5000" w:type="pct"/>
            <w:gridSpan w:val="4"/>
            <w:vAlign w:val="center"/>
          </w:tcPr>
          <w:p w14:paraId="47E41CB7"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MEDICINA</w:t>
            </w:r>
          </w:p>
        </w:tc>
      </w:tr>
      <w:tr w:rsidR="00F24F49" w:rsidRPr="00194EE8" w14:paraId="7B8B3AAA" w14:textId="77777777" w:rsidTr="0088670B">
        <w:trPr>
          <w:trHeight w:val="538"/>
        </w:trPr>
        <w:tc>
          <w:tcPr>
            <w:tcW w:w="1355" w:type="pct"/>
            <w:tcBorders>
              <w:bottom w:val="single" w:sz="4" w:space="0" w:color="000000"/>
            </w:tcBorders>
            <w:vAlign w:val="center"/>
          </w:tcPr>
          <w:p w14:paraId="2FE1FC9D"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Dijagnostička i interventna radiologija</w:t>
            </w:r>
          </w:p>
        </w:tc>
        <w:tc>
          <w:tcPr>
            <w:tcW w:w="1304" w:type="pct"/>
            <w:tcBorders>
              <w:bottom w:val="single" w:sz="4" w:space="0" w:color="000000"/>
            </w:tcBorders>
            <w:vAlign w:val="center"/>
          </w:tcPr>
          <w:p w14:paraId="0BA4CED5" w14:textId="58DCA8CF" w:rsidR="00F24F49" w:rsidRPr="00194EE8" w:rsidRDefault="005E1A52"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377</w:t>
            </w:r>
          </w:p>
        </w:tc>
        <w:tc>
          <w:tcPr>
            <w:tcW w:w="1090" w:type="pct"/>
            <w:tcBorders>
              <w:bottom w:val="single" w:sz="4" w:space="0" w:color="000000"/>
            </w:tcBorders>
            <w:vAlign w:val="center"/>
          </w:tcPr>
          <w:p w14:paraId="4C9F72E8" w14:textId="3A97B2AF"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375</w:t>
            </w:r>
          </w:p>
        </w:tc>
        <w:tc>
          <w:tcPr>
            <w:tcW w:w="1251" w:type="pct"/>
            <w:tcBorders>
              <w:bottom w:val="single" w:sz="4" w:space="0" w:color="000000"/>
            </w:tcBorders>
            <w:vAlign w:val="center"/>
          </w:tcPr>
          <w:p w14:paraId="1C080A98" w14:textId="2EF07300"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w:t>
            </w:r>
          </w:p>
        </w:tc>
      </w:tr>
      <w:tr w:rsidR="00F24F49" w:rsidRPr="00194EE8" w14:paraId="3F9568C7" w14:textId="77777777" w:rsidTr="0088670B">
        <w:trPr>
          <w:trHeight w:val="538"/>
        </w:trPr>
        <w:tc>
          <w:tcPr>
            <w:tcW w:w="1355" w:type="pct"/>
            <w:tcBorders>
              <w:top w:val="single" w:sz="4" w:space="0" w:color="000000"/>
              <w:bottom w:val="single" w:sz="4" w:space="0" w:color="auto"/>
            </w:tcBorders>
            <w:vAlign w:val="center"/>
          </w:tcPr>
          <w:p w14:paraId="2756769B"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Radioterapija</w:t>
            </w:r>
          </w:p>
        </w:tc>
        <w:tc>
          <w:tcPr>
            <w:tcW w:w="1304" w:type="pct"/>
            <w:tcBorders>
              <w:top w:val="single" w:sz="4" w:space="0" w:color="000000"/>
              <w:bottom w:val="single" w:sz="4" w:space="0" w:color="auto"/>
            </w:tcBorders>
            <w:vAlign w:val="center"/>
          </w:tcPr>
          <w:p w14:paraId="3B10F30C" w14:textId="36476D20"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w:t>
            </w:r>
          </w:p>
        </w:tc>
        <w:tc>
          <w:tcPr>
            <w:tcW w:w="1090" w:type="pct"/>
            <w:tcBorders>
              <w:top w:val="single" w:sz="4" w:space="0" w:color="000000"/>
              <w:bottom w:val="single" w:sz="4" w:space="0" w:color="auto"/>
            </w:tcBorders>
            <w:vAlign w:val="center"/>
          </w:tcPr>
          <w:p w14:paraId="1448EBED" w14:textId="0071FC21"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w:t>
            </w:r>
          </w:p>
        </w:tc>
        <w:tc>
          <w:tcPr>
            <w:tcW w:w="1251" w:type="pct"/>
            <w:tcBorders>
              <w:top w:val="single" w:sz="4" w:space="0" w:color="000000"/>
              <w:bottom w:val="single" w:sz="4" w:space="0" w:color="auto"/>
            </w:tcBorders>
            <w:vAlign w:val="center"/>
          </w:tcPr>
          <w:p w14:paraId="4C8FB166"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4D93E3E5" w14:textId="77777777" w:rsidTr="0088670B">
        <w:trPr>
          <w:trHeight w:val="538"/>
        </w:trPr>
        <w:tc>
          <w:tcPr>
            <w:tcW w:w="1355" w:type="pct"/>
            <w:tcBorders>
              <w:top w:val="single" w:sz="4" w:space="0" w:color="000000"/>
              <w:bottom w:val="single" w:sz="4" w:space="0" w:color="auto"/>
            </w:tcBorders>
            <w:vAlign w:val="center"/>
          </w:tcPr>
          <w:p w14:paraId="61E16226"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Nuklearna medicina</w:t>
            </w:r>
          </w:p>
        </w:tc>
        <w:tc>
          <w:tcPr>
            <w:tcW w:w="1304" w:type="pct"/>
            <w:tcBorders>
              <w:top w:val="single" w:sz="4" w:space="0" w:color="000000"/>
              <w:bottom w:val="single" w:sz="4" w:space="0" w:color="auto"/>
            </w:tcBorders>
            <w:vAlign w:val="center"/>
          </w:tcPr>
          <w:p w14:paraId="1E7F2D10"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090" w:type="pct"/>
            <w:tcBorders>
              <w:top w:val="single" w:sz="4" w:space="0" w:color="000000"/>
              <w:bottom w:val="single" w:sz="4" w:space="0" w:color="auto"/>
            </w:tcBorders>
            <w:vAlign w:val="center"/>
          </w:tcPr>
          <w:p w14:paraId="0FF08FD0"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251" w:type="pct"/>
            <w:tcBorders>
              <w:top w:val="single" w:sz="4" w:space="0" w:color="000000"/>
              <w:bottom w:val="single" w:sz="4" w:space="0" w:color="auto"/>
            </w:tcBorders>
            <w:vAlign w:val="center"/>
          </w:tcPr>
          <w:p w14:paraId="1AC9DF9A"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610E872D" w14:textId="77777777" w:rsidTr="0088670B">
        <w:trPr>
          <w:trHeight w:val="538"/>
        </w:trPr>
        <w:tc>
          <w:tcPr>
            <w:tcW w:w="1355" w:type="pct"/>
            <w:tcBorders>
              <w:top w:val="single" w:sz="4" w:space="0" w:color="000000"/>
              <w:bottom w:val="single" w:sz="4" w:space="0" w:color="auto"/>
            </w:tcBorders>
            <w:vAlign w:val="center"/>
          </w:tcPr>
          <w:p w14:paraId="3D9AB6F0"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Stomatološka rendgenologija</w:t>
            </w:r>
          </w:p>
        </w:tc>
        <w:tc>
          <w:tcPr>
            <w:tcW w:w="1304" w:type="pct"/>
            <w:tcBorders>
              <w:top w:val="single" w:sz="4" w:space="0" w:color="000000"/>
              <w:bottom w:val="single" w:sz="4" w:space="0" w:color="auto"/>
            </w:tcBorders>
            <w:vAlign w:val="center"/>
          </w:tcPr>
          <w:p w14:paraId="7368DA7E" w14:textId="3D745606"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193</w:t>
            </w:r>
          </w:p>
        </w:tc>
        <w:tc>
          <w:tcPr>
            <w:tcW w:w="1090" w:type="pct"/>
            <w:tcBorders>
              <w:top w:val="single" w:sz="4" w:space="0" w:color="000000"/>
              <w:bottom w:val="single" w:sz="4" w:space="0" w:color="auto"/>
            </w:tcBorders>
            <w:vAlign w:val="center"/>
          </w:tcPr>
          <w:p w14:paraId="189314A7" w14:textId="428A7125"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193</w:t>
            </w:r>
          </w:p>
        </w:tc>
        <w:tc>
          <w:tcPr>
            <w:tcW w:w="1251" w:type="pct"/>
            <w:tcBorders>
              <w:top w:val="single" w:sz="4" w:space="0" w:color="000000"/>
              <w:bottom w:val="single" w:sz="4" w:space="0" w:color="auto"/>
            </w:tcBorders>
            <w:vAlign w:val="center"/>
          </w:tcPr>
          <w:p w14:paraId="5D8C0E54"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6BB80B38" w14:textId="77777777" w:rsidTr="0088670B">
        <w:trPr>
          <w:trHeight w:val="538"/>
        </w:trPr>
        <w:tc>
          <w:tcPr>
            <w:tcW w:w="1355" w:type="pct"/>
            <w:tcBorders>
              <w:top w:val="single" w:sz="4" w:space="0" w:color="auto"/>
              <w:bottom w:val="double" w:sz="4" w:space="0" w:color="auto"/>
            </w:tcBorders>
            <w:vAlign w:val="center"/>
          </w:tcPr>
          <w:p w14:paraId="0564C150" w14:textId="77777777" w:rsidR="00F24F49" w:rsidRPr="00194EE8" w:rsidRDefault="007C1083"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VETERINA</w:t>
            </w:r>
          </w:p>
        </w:tc>
        <w:tc>
          <w:tcPr>
            <w:tcW w:w="1304" w:type="pct"/>
            <w:tcBorders>
              <w:top w:val="single" w:sz="4" w:space="0" w:color="auto"/>
              <w:bottom w:val="double" w:sz="4" w:space="0" w:color="auto"/>
            </w:tcBorders>
            <w:vAlign w:val="center"/>
          </w:tcPr>
          <w:p w14:paraId="0558C620" w14:textId="6ED88658"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single" w:sz="4" w:space="0" w:color="auto"/>
              <w:bottom w:val="double" w:sz="4" w:space="0" w:color="auto"/>
            </w:tcBorders>
            <w:vAlign w:val="center"/>
          </w:tcPr>
          <w:p w14:paraId="39B5659C" w14:textId="304D7646" w:rsidR="00F24F49" w:rsidRPr="00194EE8" w:rsidRDefault="00982FA8"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single" w:sz="4" w:space="0" w:color="auto"/>
              <w:bottom w:val="double" w:sz="4" w:space="0" w:color="auto"/>
            </w:tcBorders>
            <w:vAlign w:val="center"/>
          </w:tcPr>
          <w:p w14:paraId="7F07DD0C"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014AC1E1" w14:textId="77777777" w:rsidTr="0088670B">
        <w:trPr>
          <w:trHeight w:val="538"/>
        </w:trPr>
        <w:tc>
          <w:tcPr>
            <w:tcW w:w="1355" w:type="pct"/>
            <w:tcBorders>
              <w:top w:val="double" w:sz="4" w:space="0" w:color="auto"/>
            </w:tcBorders>
            <w:vAlign w:val="center"/>
          </w:tcPr>
          <w:p w14:paraId="0E9358E9" w14:textId="77777777" w:rsidR="00F24F49" w:rsidRPr="00194EE8" w:rsidRDefault="00F24F49" w:rsidP="0088670B">
            <w:pPr>
              <w:spacing w:line="240" w:lineRule="auto"/>
              <w:jc w:val="left"/>
              <w:rPr>
                <w:rFonts w:ascii="Times New Roman" w:hAnsi="Times New Roman"/>
                <w:b/>
                <w:noProof/>
                <w:sz w:val="22"/>
                <w:lang w:val="bs-Latn-BA"/>
              </w:rPr>
            </w:pPr>
            <w:r w:rsidRPr="00194EE8">
              <w:rPr>
                <w:rFonts w:ascii="Times New Roman" w:hAnsi="Times New Roman"/>
                <w:b/>
                <w:noProof/>
                <w:sz w:val="22"/>
                <w:lang w:val="bs-Latn-BA"/>
              </w:rPr>
              <w:t>UKUPNO</w:t>
            </w:r>
          </w:p>
        </w:tc>
        <w:tc>
          <w:tcPr>
            <w:tcW w:w="1304" w:type="pct"/>
            <w:tcBorders>
              <w:top w:val="double" w:sz="4" w:space="0" w:color="auto"/>
            </w:tcBorders>
            <w:vAlign w:val="center"/>
          </w:tcPr>
          <w:p w14:paraId="45C695F8" w14:textId="377EE8FD" w:rsidR="00F24F49" w:rsidRPr="00194EE8" w:rsidRDefault="00982FA8"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602</w:t>
            </w:r>
          </w:p>
        </w:tc>
        <w:tc>
          <w:tcPr>
            <w:tcW w:w="1090" w:type="pct"/>
            <w:tcBorders>
              <w:top w:val="double" w:sz="4" w:space="0" w:color="auto"/>
            </w:tcBorders>
            <w:vAlign w:val="center"/>
          </w:tcPr>
          <w:p w14:paraId="6E743531" w14:textId="5DE7D049" w:rsidR="00F24F49" w:rsidRPr="00194EE8" w:rsidRDefault="00982FA8"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600</w:t>
            </w:r>
          </w:p>
        </w:tc>
        <w:tc>
          <w:tcPr>
            <w:tcW w:w="1251" w:type="pct"/>
            <w:tcBorders>
              <w:top w:val="double" w:sz="4" w:space="0" w:color="auto"/>
            </w:tcBorders>
            <w:vAlign w:val="center"/>
          </w:tcPr>
          <w:p w14:paraId="7B297A6E" w14:textId="0B13A42C" w:rsidR="00F24F49" w:rsidRPr="00194EE8" w:rsidRDefault="00982FA8"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2</w:t>
            </w:r>
          </w:p>
        </w:tc>
      </w:tr>
    </w:tbl>
    <w:p w14:paraId="2BFC8837" w14:textId="77777777" w:rsidR="00F24F49" w:rsidRPr="00194EE8" w:rsidRDefault="00F24F49" w:rsidP="00F24F49">
      <w:pPr>
        <w:spacing w:line="240" w:lineRule="auto"/>
        <w:jc w:val="center"/>
        <w:rPr>
          <w:rFonts w:ascii="Times New Roman" w:hAnsi="Times New Roman"/>
          <w:noProof/>
          <w:lang w:val="bs-Latn-BA"/>
        </w:rPr>
      </w:pPr>
    </w:p>
    <w:p w14:paraId="120277A8" w14:textId="1B50605A" w:rsidR="00F24F49" w:rsidRPr="00194EE8" w:rsidRDefault="00F24F49" w:rsidP="00F24F49">
      <w:pPr>
        <w:spacing w:line="240" w:lineRule="auto"/>
        <w:rPr>
          <w:rFonts w:ascii="Times New Roman" w:hAnsi="Times New Roman"/>
          <w:noProof/>
          <w:lang w:val="bs-Latn-BA"/>
        </w:rPr>
      </w:pPr>
    </w:p>
    <w:p w14:paraId="03B52690" w14:textId="758D223A" w:rsidR="00F24F49" w:rsidRPr="00194EE8" w:rsidRDefault="00FD1C42" w:rsidP="00F24F49">
      <w:pPr>
        <w:spacing w:line="240" w:lineRule="auto"/>
        <w:jc w:val="center"/>
        <w:rPr>
          <w:rFonts w:ascii="Times New Roman" w:hAnsi="Times New Roman"/>
          <w:noProof/>
          <w:lang w:val="bs-Latn-BA"/>
        </w:rPr>
      </w:pPr>
      <w:r w:rsidRPr="00194EE8">
        <w:rPr>
          <w:rFonts w:ascii="Times New Roman" w:hAnsi="Times New Roman"/>
          <w:i/>
          <w:noProof/>
          <w:szCs w:val="24"/>
          <w:lang w:val="en-US"/>
        </w:rPr>
        <w:drawing>
          <wp:anchor distT="0" distB="0" distL="114300" distR="114300" simplePos="0" relativeHeight="251659264" behindDoc="0" locked="0" layoutInCell="1" allowOverlap="1" wp14:anchorId="047EAE13" wp14:editId="008C8BB3">
            <wp:simplePos x="0" y="0"/>
            <wp:positionH relativeFrom="margin">
              <wp:posOffset>426720</wp:posOffset>
            </wp:positionH>
            <wp:positionV relativeFrom="paragraph">
              <wp:posOffset>20320</wp:posOffset>
            </wp:positionV>
            <wp:extent cx="5303520" cy="2408555"/>
            <wp:effectExtent l="0" t="0" r="0" b="0"/>
            <wp:wrapSquare wrapText="bothSides"/>
            <wp:docPr id="2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anchor>
        </w:drawing>
      </w:r>
    </w:p>
    <w:p w14:paraId="579518D2" w14:textId="77777777" w:rsidR="00F24F49" w:rsidRPr="00194EE8" w:rsidRDefault="00F24F49" w:rsidP="00F24F49">
      <w:pPr>
        <w:spacing w:line="240" w:lineRule="auto"/>
        <w:rPr>
          <w:rFonts w:ascii="Times New Roman" w:hAnsi="Times New Roman"/>
          <w:i/>
          <w:noProof/>
          <w:szCs w:val="24"/>
          <w:lang w:val="bs-Latn-BA"/>
        </w:rPr>
      </w:pPr>
    </w:p>
    <w:p w14:paraId="0DE622D2" w14:textId="77777777" w:rsidR="00F24F49" w:rsidRPr="00194EE8" w:rsidRDefault="00F24F49" w:rsidP="00F24F49">
      <w:pPr>
        <w:spacing w:line="240" w:lineRule="auto"/>
        <w:rPr>
          <w:rFonts w:ascii="Times New Roman" w:hAnsi="Times New Roman"/>
          <w:i/>
          <w:noProof/>
          <w:szCs w:val="24"/>
          <w:lang w:val="bs-Latn-BA"/>
        </w:rPr>
      </w:pPr>
    </w:p>
    <w:p w14:paraId="50D28B16" w14:textId="77777777" w:rsidR="00F24F49" w:rsidRPr="00194EE8" w:rsidRDefault="00F24F49" w:rsidP="00F24F49">
      <w:pPr>
        <w:spacing w:line="240" w:lineRule="auto"/>
        <w:rPr>
          <w:rFonts w:ascii="Times New Roman" w:hAnsi="Times New Roman"/>
          <w:i/>
          <w:noProof/>
          <w:szCs w:val="24"/>
          <w:lang w:val="bs-Latn-BA"/>
        </w:rPr>
      </w:pPr>
    </w:p>
    <w:p w14:paraId="382E98B2" w14:textId="77777777" w:rsidR="00F24F49" w:rsidRPr="00194EE8" w:rsidRDefault="00F24F49" w:rsidP="00F24F49">
      <w:pPr>
        <w:spacing w:line="240" w:lineRule="auto"/>
        <w:rPr>
          <w:rFonts w:ascii="Times New Roman" w:hAnsi="Times New Roman"/>
          <w:i/>
          <w:noProof/>
          <w:szCs w:val="24"/>
          <w:lang w:val="bs-Latn-BA"/>
        </w:rPr>
      </w:pPr>
    </w:p>
    <w:p w14:paraId="6EA4A600" w14:textId="77777777" w:rsidR="00F24F49" w:rsidRPr="00194EE8" w:rsidRDefault="00F24F49" w:rsidP="00F24F49">
      <w:pPr>
        <w:spacing w:line="240" w:lineRule="auto"/>
        <w:rPr>
          <w:rFonts w:ascii="Times New Roman" w:hAnsi="Times New Roman"/>
          <w:i/>
          <w:noProof/>
          <w:szCs w:val="24"/>
          <w:lang w:val="bs-Latn-BA"/>
        </w:rPr>
      </w:pPr>
    </w:p>
    <w:p w14:paraId="3D8136D3" w14:textId="77777777" w:rsidR="00F24F49" w:rsidRPr="00194EE8" w:rsidRDefault="00F24F49" w:rsidP="00F24F49">
      <w:pPr>
        <w:spacing w:line="240" w:lineRule="auto"/>
        <w:rPr>
          <w:rFonts w:ascii="Times New Roman" w:hAnsi="Times New Roman"/>
          <w:i/>
          <w:noProof/>
          <w:szCs w:val="24"/>
          <w:lang w:val="bs-Latn-BA"/>
        </w:rPr>
      </w:pPr>
    </w:p>
    <w:p w14:paraId="21211AFD" w14:textId="77777777" w:rsidR="00F24F49" w:rsidRPr="00194EE8" w:rsidRDefault="00F24F49" w:rsidP="00F24F49">
      <w:pPr>
        <w:spacing w:line="240" w:lineRule="auto"/>
        <w:rPr>
          <w:rFonts w:ascii="Times New Roman" w:hAnsi="Times New Roman"/>
          <w:i/>
          <w:noProof/>
          <w:szCs w:val="24"/>
          <w:lang w:val="bs-Latn-BA"/>
        </w:rPr>
      </w:pPr>
    </w:p>
    <w:p w14:paraId="0E1529B0" w14:textId="77777777" w:rsidR="00F24F49" w:rsidRPr="00194EE8" w:rsidRDefault="00F24F49" w:rsidP="00F24F49">
      <w:pPr>
        <w:spacing w:line="240" w:lineRule="auto"/>
        <w:rPr>
          <w:rFonts w:ascii="Times New Roman" w:hAnsi="Times New Roman"/>
          <w:i/>
          <w:noProof/>
          <w:szCs w:val="24"/>
          <w:lang w:val="bs-Latn-BA"/>
        </w:rPr>
      </w:pPr>
    </w:p>
    <w:p w14:paraId="5CED0D3E" w14:textId="77777777" w:rsidR="00F24F49" w:rsidRPr="00194EE8" w:rsidRDefault="00F24F49" w:rsidP="00F24F49">
      <w:pPr>
        <w:spacing w:line="240" w:lineRule="auto"/>
        <w:rPr>
          <w:rFonts w:ascii="Times New Roman" w:hAnsi="Times New Roman"/>
          <w:i/>
          <w:noProof/>
          <w:szCs w:val="24"/>
          <w:lang w:val="bs-Latn-BA"/>
        </w:rPr>
      </w:pPr>
    </w:p>
    <w:p w14:paraId="0D21E83B" w14:textId="77777777" w:rsidR="00F24F49" w:rsidRPr="00194EE8" w:rsidRDefault="00F24F49" w:rsidP="00F24F49">
      <w:pPr>
        <w:spacing w:line="240" w:lineRule="auto"/>
        <w:jc w:val="center"/>
        <w:rPr>
          <w:rFonts w:ascii="Times New Roman" w:hAnsi="Times New Roman"/>
          <w:i/>
          <w:noProof/>
          <w:lang w:val="bs-Latn-BA"/>
        </w:rPr>
      </w:pPr>
    </w:p>
    <w:p w14:paraId="68D6D7B4" w14:textId="77777777" w:rsidR="00F24F49" w:rsidRPr="00194EE8" w:rsidRDefault="00F24F49" w:rsidP="00F24F49">
      <w:pPr>
        <w:spacing w:line="240" w:lineRule="auto"/>
        <w:jc w:val="center"/>
        <w:rPr>
          <w:rFonts w:ascii="Times New Roman" w:hAnsi="Times New Roman"/>
          <w:i/>
          <w:noProof/>
          <w:lang w:val="bs-Latn-BA"/>
        </w:rPr>
      </w:pPr>
    </w:p>
    <w:p w14:paraId="151DFE0B" w14:textId="77777777" w:rsidR="00F24F49" w:rsidRPr="00194EE8" w:rsidRDefault="00F24F49" w:rsidP="00F24F49">
      <w:pPr>
        <w:spacing w:line="240" w:lineRule="auto"/>
        <w:jc w:val="center"/>
        <w:rPr>
          <w:rFonts w:ascii="Times New Roman" w:hAnsi="Times New Roman"/>
          <w:i/>
          <w:noProof/>
          <w:lang w:val="bs-Latn-BA"/>
        </w:rPr>
      </w:pPr>
    </w:p>
    <w:p w14:paraId="3AA7A3D1" w14:textId="77777777" w:rsidR="00F24F49" w:rsidRPr="00194EE8" w:rsidRDefault="00F24F49" w:rsidP="00F24F49">
      <w:pPr>
        <w:spacing w:line="240" w:lineRule="auto"/>
        <w:jc w:val="center"/>
        <w:rPr>
          <w:rFonts w:ascii="Times New Roman" w:hAnsi="Times New Roman"/>
          <w:i/>
          <w:noProof/>
          <w:lang w:val="bs-Latn-BA"/>
        </w:rPr>
      </w:pPr>
    </w:p>
    <w:p w14:paraId="4C446F21" w14:textId="58F827D7" w:rsidR="00F24F49" w:rsidRPr="00194EE8" w:rsidRDefault="00F24F49" w:rsidP="00F24F49">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 xml:space="preserve">Grafik 4.1: Kontrola kvaliteta izvora jonizirajućeg zračenja </w:t>
      </w:r>
      <w:r w:rsidRPr="00194EE8">
        <w:rPr>
          <w:rFonts w:ascii="Times New Roman" w:hAnsi="Times New Roman"/>
          <w:noProof/>
          <w:sz w:val="22"/>
          <w:lang w:val="bs-Latn-BA"/>
        </w:rPr>
        <w:br/>
        <w:t>po specifičnim medicinskim djelatnostima u 202</w:t>
      </w:r>
      <w:r w:rsidR="0021047D" w:rsidRPr="00194EE8">
        <w:rPr>
          <w:rFonts w:ascii="Times New Roman" w:hAnsi="Times New Roman"/>
          <w:noProof/>
          <w:sz w:val="22"/>
          <w:lang w:val="bs-Latn-BA"/>
        </w:rPr>
        <w:t>2</w:t>
      </w:r>
      <w:r w:rsidRPr="00194EE8">
        <w:rPr>
          <w:rFonts w:ascii="Times New Roman" w:hAnsi="Times New Roman"/>
          <w:noProof/>
          <w:sz w:val="22"/>
          <w:lang w:val="bs-Latn-BA"/>
        </w:rPr>
        <w:t>. godini</w:t>
      </w:r>
    </w:p>
    <w:p w14:paraId="78681588" w14:textId="77777777" w:rsidR="00F24F49" w:rsidRPr="00194EE8" w:rsidRDefault="00F24F49" w:rsidP="00F24F49">
      <w:pPr>
        <w:spacing w:line="240" w:lineRule="auto"/>
        <w:rPr>
          <w:rFonts w:ascii="Times New Roman" w:hAnsi="Times New Roman"/>
          <w:i/>
          <w:noProof/>
          <w:lang w:val="bs-Latn-BA"/>
        </w:rPr>
      </w:pPr>
    </w:p>
    <w:p w14:paraId="4C0F0CB9" w14:textId="77777777" w:rsidR="00F24F49" w:rsidRPr="00194EE8" w:rsidRDefault="00F24F49" w:rsidP="00F24F49">
      <w:pPr>
        <w:spacing w:after="240"/>
        <w:rPr>
          <w:rFonts w:ascii="Times New Roman" w:hAnsi="Times New Roman"/>
          <w:i/>
          <w:noProof/>
          <w:szCs w:val="24"/>
          <w:lang w:val="bs-Latn-BA"/>
        </w:rPr>
      </w:pPr>
    </w:p>
    <w:p w14:paraId="7867FB08" w14:textId="77777777" w:rsidR="00F24F49" w:rsidRPr="00194EE8" w:rsidRDefault="00F24F49" w:rsidP="00F24F49">
      <w:pPr>
        <w:spacing w:after="240"/>
        <w:rPr>
          <w:rFonts w:ascii="Times New Roman" w:hAnsi="Times New Roman"/>
          <w:i/>
          <w:noProof/>
          <w:szCs w:val="24"/>
          <w:lang w:val="bs-Latn-BA"/>
        </w:rPr>
      </w:pPr>
    </w:p>
    <w:p w14:paraId="48165C57" w14:textId="578375DF" w:rsidR="00F24F49" w:rsidRPr="00194EE8" w:rsidRDefault="00F24F49" w:rsidP="00F24F49">
      <w:pPr>
        <w:spacing w:line="240" w:lineRule="auto"/>
        <w:rPr>
          <w:rFonts w:ascii="Times New Roman" w:hAnsi="Times New Roman"/>
          <w:i/>
          <w:noProof/>
          <w:szCs w:val="24"/>
          <w:lang w:val="bs-Latn-BA"/>
        </w:rPr>
      </w:pPr>
      <w:r w:rsidRPr="00194EE8">
        <w:rPr>
          <w:rFonts w:ascii="Times New Roman" w:hAnsi="Times New Roman"/>
          <w:i/>
          <w:noProof/>
          <w:szCs w:val="24"/>
          <w:lang w:val="bs-Latn-BA"/>
        </w:rPr>
        <w:lastRenderedPageBreak/>
        <w:t>Tabela 4.2: Broj kontroliranih uređaja koji sadrže izvor zračenja u 202</w:t>
      </w:r>
      <w:r w:rsidR="0021047D" w:rsidRPr="00194EE8">
        <w:rPr>
          <w:rFonts w:ascii="Times New Roman" w:hAnsi="Times New Roman"/>
          <w:i/>
          <w:noProof/>
          <w:szCs w:val="24"/>
          <w:lang w:val="bs-Latn-BA"/>
        </w:rPr>
        <w:t>2</w:t>
      </w:r>
      <w:r w:rsidRPr="00194EE8">
        <w:rPr>
          <w:rFonts w:ascii="Times New Roman" w:hAnsi="Times New Roman"/>
          <w:i/>
          <w:noProof/>
          <w:szCs w:val="24"/>
          <w:lang w:val="bs-Latn-BA"/>
        </w:rPr>
        <w:t xml:space="preserve">. godini (potvrda o radijacijskoj sigurnosti) </w:t>
      </w:r>
    </w:p>
    <w:p w14:paraId="1CE147F4" w14:textId="77777777" w:rsidR="00F24F49" w:rsidRPr="00194EE8" w:rsidRDefault="00F24F49" w:rsidP="00F24F49">
      <w:pPr>
        <w:spacing w:line="240" w:lineRule="auto"/>
        <w:rPr>
          <w:rFonts w:ascii="Times New Roman" w:hAnsi="Times New Roman"/>
          <w:i/>
          <w:noProof/>
          <w:szCs w:val="24"/>
          <w:lang w:val="bs-Latn-BA"/>
        </w:rPr>
      </w:pPr>
      <w:r w:rsidRPr="00194EE8">
        <w:rPr>
          <w:rFonts w:ascii="Times New Roman" w:hAnsi="Times New Roman"/>
          <w:i/>
          <w:noProof/>
          <w:szCs w:val="24"/>
          <w:lang w:val="bs-Latn-BA"/>
        </w:rPr>
        <w:t xml:space="preserve"> </w:t>
      </w:r>
    </w:p>
    <w:tbl>
      <w:tblPr>
        <w:tblStyle w:val="TableGrid52"/>
        <w:tblW w:w="5012" w:type="pct"/>
        <w:tblLook w:val="04A0" w:firstRow="1" w:lastRow="0" w:firstColumn="1" w:lastColumn="0" w:noHBand="0" w:noVBand="1"/>
      </w:tblPr>
      <w:tblGrid>
        <w:gridCol w:w="2449"/>
        <w:gridCol w:w="2357"/>
        <w:gridCol w:w="1971"/>
        <w:gridCol w:w="2262"/>
      </w:tblGrid>
      <w:tr w:rsidR="00F24F49" w:rsidRPr="00194EE8" w14:paraId="18823ACE" w14:textId="77777777" w:rsidTr="0088670B">
        <w:trPr>
          <w:trHeight w:val="484"/>
        </w:trPr>
        <w:tc>
          <w:tcPr>
            <w:tcW w:w="1355" w:type="pct"/>
            <w:vAlign w:val="center"/>
          </w:tcPr>
          <w:p w14:paraId="09922706"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Djelatnost</w:t>
            </w:r>
          </w:p>
        </w:tc>
        <w:tc>
          <w:tcPr>
            <w:tcW w:w="1304" w:type="pct"/>
            <w:vAlign w:val="center"/>
          </w:tcPr>
          <w:p w14:paraId="46EFBA51"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Broj kontroliranih</w:t>
            </w:r>
          </w:p>
          <w:p w14:paraId="75CB848C"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uređaja</w:t>
            </w:r>
          </w:p>
        </w:tc>
        <w:tc>
          <w:tcPr>
            <w:tcW w:w="1090" w:type="pct"/>
            <w:vAlign w:val="center"/>
          </w:tcPr>
          <w:p w14:paraId="1BA8E7DF"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Zadovoljava</w:t>
            </w:r>
          </w:p>
        </w:tc>
        <w:tc>
          <w:tcPr>
            <w:tcW w:w="1251" w:type="pct"/>
            <w:vAlign w:val="center"/>
          </w:tcPr>
          <w:p w14:paraId="39D416FA"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Ne zadovoljava</w:t>
            </w:r>
          </w:p>
        </w:tc>
      </w:tr>
      <w:tr w:rsidR="00F24F49" w:rsidRPr="00194EE8" w14:paraId="1E6A778B" w14:textId="77777777" w:rsidTr="0088670B">
        <w:trPr>
          <w:trHeight w:val="538"/>
        </w:trPr>
        <w:tc>
          <w:tcPr>
            <w:tcW w:w="5000" w:type="pct"/>
            <w:gridSpan w:val="4"/>
            <w:vAlign w:val="center"/>
          </w:tcPr>
          <w:p w14:paraId="5716BD56"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MEDICINA</w:t>
            </w:r>
          </w:p>
        </w:tc>
      </w:tr>
      <w:tr w:rsidR="00F24F49" w:rsidRPr="00194EE8" w14:paraId="21B99B6E" w14:textId="77777777" w:rsidTr="0088670B">
        <w:trPr>
          <w:trHeight w:val="538"/>
        </w:trPr>
        <w:tc>
          <w:tcPr>
            <w:tcW w:w="1355" w:type="pct"/>
            <w:tcBorders>
              <w:bottom w:val="single" w:sz="4" w:space="0" w:color="000000"/>
            </w:tcBorders>
            <w:vAlign w:val="center"/>
          </w:tcPr>
          <w:p w14:paraId="7578C72A"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Dijagnostička i interventna radiologija</w:t>
            </w:r>
          </w:p>
        </w:tc>
        <w:tc>
          <w:tcPr>
            <w:tcW w:w="1304" w:type="pct"/>
            <w:tcBorders>
              <w:bottom w:val="single" w:sz="4" w:space="0" w:color="000000"/>
            </w:tcBorders>
            <w:vAlign w:val="center"/>
          </w:tcPr>
          <w:p w14:paraId="357D94E3"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090" w:type="pct"/>
            <w:tcBorders>
              <w:bottom w:val="single" w:sz="4" w:space="0" w:color="000000"/>
            </w:tcBorders>
            <w:vAlign w:val="center"/>
          </w:tcPr>
          <w:p w14:paraId="2DC5A168"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251" w:type="pct"/>
            <w:tcBorders>
              <w:bottom w:val="single" w:sz="4" w:space="0" w:color="000000"/>
            </w:tcBorders>
            <w:vAlign w:val="center"/>
          </w:tcPr>
          <w:p w14:paraId="11CDDD90"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38863478" w14:textId="77777777" w:rsidTr="0088670B">
        <w:trPr>
          <w:trHeight w:val="538"/>
        </w:trPr>
        <w:tc>
          <w:tcPr>
            <w:tcW w:w="1355" w:type="pct"/>
            <w:tcBorders>
              <w:top w:val="single" w:sz="4" w:space="0" w:color="000000"/>
              <w:bottom w:val="single" w:sz="4" w:space="0" w:color="auto"/>
            </w:tcBorders>
            <w:vAlign w:val="center"/>
          </w:tcPr>
          <w:p w14:paraId="688C94B0"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Radioterapija</w:t>
            </w:r>
          </w:p>
        </w:tc>
        <w:tc>
          <w:tcPr>
            <w:tcW w:w="1304" w:type="pct"/>
            <w:tcBorders>
              <w:top w:val="single" w:sz="4" w:space="0" w:color="000000"/>
              <w:bottom w:val="single" w:sz="4" w:space="0" w:color="auto"/>
            </w:tcBorders>
            <w:vAlign w:val="center"/>
          </w:tcPr>
          <w:p w14:paraId="743119F2" w14:textId="063FD3D4"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w:t>
            </w:r>
          </w:p>
        </w:tc>
        <w:tc>
          <w:tcPr>
            <w:tcW w:w="1090" w:type="pct"/>
            <w:tcBorders>
              <w:top w:val="single" w:sz="4" w:space="0" w:color="000000"/>
              <w:bottom w:val="single" w:sz="4" w:space="0" w:color="auto"/>
            </w:tcBorders>
            <w:vAlign w:val="center"/>
          </w:tcPr>
          <w:p w14:paraId="1ABD5C57" w14:textId="08A76EB0"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w:t>
            </w:r>
          </w:p>
        </w:tc>
        <w:tc>
          <w:tcPr>
            <w:tcW w:w="1251" w:type="pct"/>
            <w:tcBorders>
              <w:top w:val="single" w:sz="4" w:space="0" w:color="000000"/>
              <w:bottom w:val="single" w:sz="4" w:space="0" w:color="auto"/>
            </w:tcBorders>
            <w:vAlign w:val="center"/>
          </w:tcPr>
          <w:p w14:paraId="6D8C4028"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7605F99B" w14:textId="77777777" w:rsidTr="0088670B">
        <w:trPr>
          <w:trHeight w:val="538"/>
        </w:trPr>
        <w:tc>
          <w:tcPr>
            <w:tcW w:w="1355" w:type="pct"/>
            <w:tcBorders>
              <w:top w:val="single" w:sz="4" w:space="0" w:color="auto"/>
              <w:bottom w:val="double" w:sz="4" w:space="0" w:color="auto"/>
            </w:tcBorders>
            <w:vAlign w:val="center"/>
          </w:tcPr>
          <w:p w14:paraId="0F97B5D7"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Nuklearna medicina</w:t>
            </w:r>
          </w:p>
        </w:tc>
        <w:tc>
          <w:tcPr>
            <w:tcW w:w="1304" w:type="pct"/>
            <w:tcBorders>
              <w:top w:val="single" w:sz="4" w:space="0" w:color="auto"/>
              <w:bottom w:val="double" w:sz="4" w:space="0" w:color="auto"/>
            </w:tcBorders>
            <w:vAlign w:val="center"/>
          </w:tcPr>
          <w:p w14:paraId="4A27AF34" w14:textId="41EB153A"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090" w:type="pct"/>
            <w:tcBorders>
              <w:top w:val="single" w:sz="4" w:space="0" w:color="auto"/>
              <w:bottom w:val="double" w:sz="4" w:space="0" w:color="auto"/>
            </w:tcBorders>
            <w:vAlign w:val="center"/>
          </w:tcPr>
          <w:p w14:paraId="6F793D46" w14:textId="204B530B"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251" w:type="pct"/>
            <w:tcBorders>
              <w:top w:val="single" w:sz="4" w:space="0" w:color="auto"/>
              <w:bottom w:val="double" w:sz="4" w:space="0" w:color="auto"/>
            </w:tcBorders>
            <w:vAlign w:val="center"/>
          </w:tcPr>
          <w:p w14:paraId="1930890A"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70B51175" w14:textId="77777777" w:rsidTr="0088670B">
        <w:trPr>
          <w:trHeight w:val="538"/>
        </w:trPr>
        <w:tc>
          <w:tcPr>
            <w:tcW w:w="1355" w:type="pct"/>
            <w:vAlign w:val="center"/>
          </w:tcPr>
          <w:p w14:paraId="5E459941"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INDUSTRIJA</w:t>
            </w:r>
          </w:p>
        </w:tc>
        <w:tc>
          <w:tcPr>
            <w:tcW w:w="1304" w:type="pct"/>
            <w:vAlign w:val="center"/>
          </w:tcPr>
          <w:p w14:paraId="2F154CD3" w14:textId="063F9252"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68</w:t>
            </w:r>
          </w:p>
        </w:tc>
        <w:tc>
          <w:tcPr>
            <w:tcW w:w="1090" w:type="pct"/>
            <w:vAlign w:val="center"/>
          </w:tcPr>
          <w:p w14:paraId="5F30F7F1" w14:textId="5CA0D94D"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68</w:t>
            </w:r>
          </w:p>
        </w:tc>
        <w:tc>
          <w:tcPr>
            <w:tcW w:w="1251" w:type="pct"/>
            <w:vAlign w:val="center"/>
          </w:tcPr>
          <w:p w14:paraId="74A4C8B7"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76881C21" w14:textId="77777777" w:rsidTr="0088670B">
        <w:trPr>
          <w:trHeight w:val="538"/>
        </w:trPr>
        <w:tc>
          <w:tcPr>
            <w:tcW w:w="1355" w:type="pct"/>
            <w:vAlign w:val="center"/>
          </w:tcPr>
          <w:p w14:paraId="6D6BB4CE"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TRANSPORT</w:t>
            </w:r>
          </w:p>
        </w:tc>
        <w:tc>
          <w:tcPr>
            <w:tcW w:w="1304" w:type="pct"/>
            <w:vAlign w:val="center"/>
          </w:tcPr>
          <w:p w14:paraId="5804340D"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090" w:type="pct"/>
            <w:vAlign w:val="center"/>
          </w:tcPr>
          <w:p w14:paraId="344DC23F"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251" w:type="pct"/>
            <w:vAlign w:val="center"/>
          </w:tcPr>
          <w:p w14:paraId="2621B777"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283F8313" w14:textId="77777777" w:rsidTr="0088670B">
        <w:trPr>
          <w:trHeight w:val="538"/>
        </w:trPr>
        <w:tc>
          <w:tcPr>
            <w:tcW w:w="1355" w:type="pct"/>
            <w:tcBorders>
              <w:bottom w:val="double" w:sz="4" w:space="0" w:color="auto"/>
            </w:tcBorders>
            <w:vAlign w:val="center"/>
          </w:tcPr>
          <w:p w14:paraId="5EAC1E44"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OSTALO</w:t>
            </w:r>
          </w:p>
        </w:tc>
        <w:tc>
          <w:tcPr>
            <w:tcW w:w="1304" w:type="pct"/>
            <w:tcBorders>
              <w:bottom w:val="double" w:sz="4" w:space="0" w:color="auto"/>
            </w:tcBorders>
            <w:vAlign w:val="center"/>
          </w:tcPr>
          <w:p w14:paraId="0C11EF59" w14:textId="73F14CF4"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c>
          <w:tcPr>
            <w:tcW w:w="1090" w:type="pct"/>
            <w:tcBorders>
              <w:bottom w:val="double" w:sz="4" w:space="0" w:color="auto"/>
            </w:tcBorders>
            <w:vAlign w:val="center"/>
          </w:tcPr>
          <w:p w14:paraId="2717D83D" w14:textId="39C5E4B7" w:rsidR="00F24F49" w:rsidRPr="00194EE8" w:rsidRDefault="00975D65"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c>
          <w:tcPr>
            <w:tcW w:w="1251" w:type="pct"/>
            <w:tcBorders>
              <w:bottom w:val="double" w:sz="4" w:space="0" w:color="auto"/>
            </w:tcBorders>
            <w:vAlign w:val="center"/>
          </w:tcPr>
          <w:p w14:paraId="58CF6AC2"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17CFD706" w14:textId="77777777" w:rsidTr="0088670B">
        <w:trPr>
          <w:trHeight w:val="538"/>
        </w:trPr>
        <w:tc>
          <w:tcPr>
            <w:tcW w:w="1355" w:type="pct"/>
            <w:tcBorders>
              <w:top w:val="double" w:sz="4" w:space="0" w:color="auto"/>
            </w:tcBorders>
            <w:vAlign w:val="center"/>
          </w:tcPr>
          <w:p w14:paraId="27942747" w14:textId="77777777" w:rsidR="00F24F49" w:rsidRPr="00194EE8" w:rsidRDefault="00F24F49" w:rsidP="0088670B">
            <w:pPr>
              <w:spacing w:line="240" w:lineRule="auto"/>
              <w:jc w:val="left"/>
              <w:rPr>
                <w:rFonts w:ascii="Times New Roman" w:hAnsi="Times New Roman"/>
                <w:b/>
                <w:noProof/>
                <w:sz w:val="22"/>
                <w:lang w:val="bs-Latn-BA"/>
              </w:rPr>
            </w:pPr>
            <w:r w:rsidRPr="00194EE8">
              <w:rPr>
                <w:rFonts w:ascii="Times New Roman" w:hAnsi="Times New Roman"/>
                <w:b/>
                <w:noProof/>
                <w:sz w:val="22"/>
                <w:lang w:val="bs-Latn-BA"/>
              </w:rPr>
              <w:t>UKUPNO</w:t>
            </w:r>
          </w:p>
        </w:tc>
        <w:tc>
          <w:tcPr>
            <w:tcW w:w="1304" w:type="pct"/>
            <w:tcBorders>
              <w:top w:val="double" w:sz="4" w:space="0" w:color="auto"/>
            </w:tcBorders>
            <w:vAlign w:val="center"/>
          </w:tcPr>
          <w:p w14:paraId="79B38B2F" w14:textId="4202EEB9" w:rsidR="00F24F49" w:rsidRPr="00194EE8" w:rsidRDefault="00975D65"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83</w:t>
            </w:r>
          </w:p>
        </w:tc>
        <w:tc>
          <w:tcPr>
            <w:tcW w:w="1090" w:type="pct"/>
            <w:tcBorders>
              <w:top w:val="double" w:sz="4" w:space="0" w:color="auto"/>
            </w:tcBorders>
            <w:vAlign w:val="center"/>
          </w:tcPr>
          <w:p w14:paraId="77EF7358" w14:textId="5382C105" w:rsidR="00F24F49" w:rsidRPr="00194EE8" w:rsidRDefault="00975D65"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83</w:t>
            </w:r>
          </w:p>
        </w:tc>
        <w:tc>
          <w:tcPr>
            <w:tcW w:w="1251" w:type="pct"/>
            <w:tcBorders>
              <w:top w:val="double" w:sz="4" w:space="0" w:color="auto"/>
            </w:tcBorders>
            <w:vAlign w:val="center"/>
          </w:tcPr>
          <w:p w14:paraId="3828FF1D"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0</w:t>
            </w:r>
          </w:p>
        </w:tc>
      </w:tr>
    </w:tbl>
    <w:p w14:paraId="1B78D2B4" w14:textId="77777777" w:rsidR="00F24F49" w:rsidRPr="00194EE8" w:rsidRDefault="00F24F49" w:rsidP="00F24F49">
      <w:pPr>
        <w:spacing w:line="240" w:lineRule="auto"/>
        <w:jc w:val="center"/>
        <w:rPr>
          <w:rFonts w:ascii="Times New Roman" w:hAnsi="Times New Roman"/>
          <w:noProof/>
          <w:lang w:val="bs-Latn-BA"/>
        </w:rPr>
      </w:pPr>
    </w:p>
    <w:p w14:paraId="05380ED9" w14:textId="77777777" w:rsidR="00F24F49" w:rsidRPr="00194EE8" w:rsidRDefault="00F24F49" w:rsidP="00F24F49">
      <w:pPr>
        <w:spacing w:line="240" w:lineRule="auto"/>
        <w:jc w:val="center"/>
        <w:rPr>
          <w:rFonts w:ascii="Times New Roman" w:hAnsi="Times New Roman"/>
          <w:noProof/>
          <w:lang w:val="bs-Latn-BA"/>
        </w:rPr>
      </w:pPr>
    </w:p>
    <w:p w14:paraId="529E4AEF" w14:textId="1045F66D" w:rsidR="00F24F49" w:rsidRPr="00194EE8" w:rsidRDefault="00F24F49" w:rsidP="00F24F49">
      <w:pPr>
        <w:spacing w:line="240" w:lineRule="auto"/>
        <w:rPr>
          <w:rFonts w:ascii="Times New Roman" w:hAnsi="Times New Roman"/>
          <w:i/>
          <w:noProof/>
          <w:szCs w:val="24"/>
          <w:lang w:val="bs-Latn-BA"/>
        </w:rPr>
      </w:pPr>
      <w:r w:rsidRPr="00194EE8">
        <w:rPr>
          <w:rFonts w:ascii="Times New Roman" w:hAnsi="Times New Roman"/>
          <w:i/>
          <w:noProof/>
          <w:szCs w:val="24"/>
          <w:lang w:val="bs-Latn-BA"/>
        </w:rPr>
        <w:t>Tabela 4.3: Broj kontroliranih uređaja koji proizvode jonizirajuće zračenje u 202</w:t>
      </w:r>
      <w:r w:rsidR="00975D65" w:rsidRPr="00194EE8">
        <w:rPr>
          <w:rFonts w:ascii="Times New Roman" w:hAnsi="Times New Roman"/>
          <w:i/>
          <w:noProof/>
          <w:szCs w:val="24"/>
          <w:lang w:val="bs-Latn-BA"/>
        </w:rPr>
        <w:t>2</w:t>
      </w:r>
      <w:r w:rsidRPr="00194EE8">
        <w:rPr>
          <w:rFonts w:ascii="Times New Roman" w:hAnsi="Times New Roman"/>
          <w:i/>
          <w:noProof/>
          <w:szCs w:val="24"/>
          <w:lang w:val="bs-Latn-BA"/>
        </w:rPr>
        <w:t xml:space="preserve">. godini (potvrda o radijacijskoj sigurnosti) </w:t>
      </w:r>
    </w:p>
    <w:p w14:paraId="1DADA431" w14:textId="77777777" w:rsidR="00F24F49" w:rsidRPr="00194EE8" w:rsidRDefault="00F24F49" w:rsidP="00F24F49">
      <w:pPr>
        <w:spacing w:line="240" w:lineRule="auto"/>
        <w:rPr>
          <w:rFonts w:ascii="Times New Roman" w:hAnsi="Times New Roman"/>
          <w:i/>
          <w:noProof/>
          <w:szCs w:val="24"/>
          <w:lang w:val="bs-Latn-BA"/>
        </w:rPr>
      </w:pPr>
    </w:p>
    <w:tbl>
      <w:tblPr>
        <w:tblStyle w:val="TableGrid53"/>
        <w:tblW w:w="5012" w:type="pct"/>
        <w:tblLook w:val="04A0" w:firstRow="1" w:lastRow="0" w:firstColumn="1" w:lastColumn="0" w:noHBand="0" w:noVBand="1"/>
      </w:tblPr>
      <w:tblGrid>
        <w:gridCol w:w="2449"/>
        <w:gridCol w:w="2357"/>
        <w:gridCol w:w="1971"/>
        <w:gridCol w:w="2262"/>
      </w:tblGrid>
      <w:tr w:rsidR="00F24F49" w:rsidRPr="00194EE8" w14:paraId="17D87538" w14:textId="77777777" w:rsidTr="0088670B">
        <w:trPr>
          <w:trHeight w:val="484"/>
        </w:trPr>
        <w:tc>
          <w:tcPr>
            <w:tcW w:w="1355" w:type="pct"/>
            <w:vAlign w:val="center"/>
          </w:tcPr>
          <w:p w14:paraId="2980BED3"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Djelatnost</w:t>
            </w:r>
          </w:p>
        </w:tc>
        <w:tc>
          <w:tcPr>
            <w:tcW w:w="1304" w:type="pct"/>
            <w:vAlign w:val="center"/>
          </w:tcPr>
          <w:p w14:paraId="4B256205"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Broj kontroliranih</w:t>
            </w:r>
          </w:p>
          <w:p w14:paraId="742E2A96"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uređaja</w:t>
            </w:r>
          </w:p>
        </w:tc>
        <w:tc>
          <w:tcPr>
            <w:tcW w:w="1090" w:type="pct"/>
            <w:vAlign w:val="center"/>
          </w:tcPr>
          <w:p w14:paraId="2A24B55A"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Zadovoljava</w:t>
            </w:r>
          </w:p>
        </w:tc>
        <w:tc>
          <w:tcPr>
            <w:tcW w:w="1251" w:type="pct"/>
            <w:vAlign w:val="center"/>
          </w:tcPr>
          <w:p w14:paraId="5D4E1715" w14:textId="77777777" w:rsidR="00F24F49" w:rsidRPr="00194EE8" w:rsidRDefault="00F24F49"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Ne zadovoljava</w:t>
            </w:r>
          </w:p>
        </w:tc>
      </w:tr>
      <w:tr w:rsidR="00F24F49" w:rsidRPr="00194EE8" w14:paraId="6937D80F" w14:textId="77777777" w:rsidTr="0088670B">
        <w:trPr>
          <w:trHeight w:val="538"/>
        </w:trPr>
        <w:tc>
          <w:tcPr>
            <w:tcW w:w="5000" w:type="pct"/>
            <w:gridSpan w:val="4"/>
            <w:vAlign w:val="center"/>
          </w:tcPr>
          <w:p w14:paraId="6615B118"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MEDICINA</w:t>
            </w:r>
          </w:p>
        </w:tc>
      </w:tr>
      <w:tr w:rsidR="00F24F49" w:rsidRPr="00194EE8" w14:paraId="3376C6CC" w14:textId="77777777" w:rsidTr="0088670B">
        <w:trPr>
          <w:trHeight w:val="538"/>
        </w:trPr>
        <w:tc>
          <w:tcPr>
            <w:tcW w:w="1355" w:type="pct"/>
            <w:tcBorders>
              <w:bottom w:val="single" w:sz="4" w:space="0" w:color="000000"/>
            </w:tcBorders>
            <w:vAlign w:val="center"/>
          </w:tcPr>
          <w:p w14:paraId="1E689855"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Dijagnostička i interventna radiologija</w:t>
            </w:r>
          </w:p>
        </w:tc>
        <w:tc>
          <w:tcPr>
            <w:tcW w:w="1304" w:type="pct"/>
            <w:tcBorders>
              <w:bottom w:val="single" w:sz="4" w:space="0" w:color="000000"/>
            </w:tcBorders>
            <w:vAlign w:val="center"/>
          </w:tcPr>
          <w:p w14:paraId="2DA8C966" w14:textId="0B110D15"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216</w:t>
            </w:r>
          </w:p>
        </w:tc>
        <w:tc>
          <w:tcPr>
            <w:tcW w:w="1090" w:type="pct"/>
            <w:tcBorders>
              <w:bottom w:val="single" w:sz="4" w:space="0" w:color="000000"/>
            </w:tcBorders>
            <w:vAlign w:val="center"/>
          </w:tcPr>
          <w:p w14:paraId="3F4323B3" w14:textId="60A620A7"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215</w:t>
            </w:r>
          </w:p>
        </w:tc>
        <w:tc>
          <w:tcPr>
            <w:tcW w:w="1251" w:type="pct"/>
            <w:tcBorders>
              <w:bottom w:val="single" w:sz="4" w:space="0" w:color="000000"/>
            </w:tcBorders>
            <w:vAlign w:val="center"/>
          </w:tcPr>
          <w:p w14:paraId="0DBD551C" w14:textId="6049684E"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r>
      <w:tr w:rsidR="00F24F49" w:rsidRPr="00194EE8" w14:paraId="661AB463" w14:textId="77777777" w:rsidTr="0088670B">
        <w:trPr>
          <w:trHeight w:val="538"/>
        </w:trPr>
        <w:tc>
          <w:tcPr>
            <w:tcW w:w="1355" w:type="pct"/>
            <w:tcBorders>
              <w:top w:val="single" w:sz="4" w:space="0" w:color="000000"/>
              <w:bottom w:val="single" w:sz="4" w:space="0" w:color="auto"/>
            </w:tcBorders>
            <w:vAlign w:val="center"/>
          </w:tcPr>
          <w:p w14:paraId="6EB55FB7"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Radioterapija</w:t>
            </w:r>
          </w:p>
        </w:tc>
        <w:tc>
          <w:tcPr>
            <w:tcW w:w="1304" w:type="pct"/>
            <w:tcBorders>
              <w:top w:val="single" w:sz="4" w:space="0" w:color="000000"/>
              <w:bottom w:val="single" w:sz="4" w:space="0" w:color="auto"/>
            </w:tcBorders>
            <w:vAlign w:val="center"/>
          </w:tcPr>
          <w:p w14:paraId="3F25E6FE" w14:textId="33B4A132"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17</w:t>
            </w:r>
          </w:p>
        </w:tc>
        <w:tc>
          <w:tcPr>
            <w:tcW w:w="1090" w:type="pct"/>
            <w:tcBorders>
              <w:top w:val="single" w:sz="4" w:space="0" w:color="000000"/>
              <w:bottom w:val="single" w:sz="4" w:space="0" w:color="auto"/>
            </w:tcBorders>
            <w:vAlign w:val="center"/>
          </w:tcPr>
          <w:p w14:paraId="2C1B6D53" w14:textId="22A24FCA"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17</w:t>
            </w:r>
          </w:p>
        </w:tc>
        <w:tc>
          <w:tcPr>
            <w:tcW w:w="1251" w:type="pct"/>
            <w:tcBorders>
              <w:top w:val="single" w:sz="4" w:space="0" w:color="000000"/>
              <w:bottom w:val="single" w:sz="4" w:space="0" w:color="auto"/>
            </w:tcBorders>
            <w:vAlign w:val="center"/>
          </w:tcPr>
          <w:p w14:paraId="333DD4D5"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6CF0B5DB" w14:textId="77777777" w:rsidTr="0088670B">
        <w:trPr>
          <w:trHeight w:val="538"/>
        </w:trPr>
        <w:tc>
          <w:tcPr>
            <w:tcW w:w="1355" w:type="pct"/>
            <w:tcBorders>
              <w:top w:val="single" w:sz="4" w:space="0" w:color="000000"/>
              <w:bottom w:val="single" w:sz="4" w:space="0" w:color="auto"/>
            </w:tcBorders>
            <w:vAlign w:val="center"/>
          </w:tcPr>
          <w:p w14:paraId="29871EF8"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Nuklearna medicina</w:t>
            </w:r>
          </w:p>
        </w:tc>
        <w:tc>
          <w:tcPr>
            <w:tcW w:w="1304" w:type="pct"/>
            <w:tcBorders>
              <w:top w:val="single" w:sz="4" w:space="0" w:color="000000"/>
              <w:bottom w:val="single" w:sz="4" w:space="0" w:color="auto"/>
            </w:tcBorders>
            <w:vAlign w:val="center"/>
          </w:tcPr>
          <w:p w14:paraId="3FBBE43D" w14:textId="53AA2E15"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single" w:sz="4" w:space="0" w:color="000000"/>
              <w:bottom w:val="single" w:sz="4" w:space="0" w:color="auto"/>
            </w:tcBorders>
            <w:vAlign w:val="center"/>
          </w:tcPr>
          <w:p w14:paraId="262FD154" w14:textId="762BB076"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single" w:sz="4" w:space="0" w:color="000000"/>
              <w:bottom w:val="single" w:sz="4" w:space="0" w:color="auto"/>
            </w:tcBorders>
            <w:vAlign w:val="center"/>
          </w:tcPr>
          <w:p w14:paraId="137E3CD7"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1D69A34E" w14:textId="77777777" w:rsidTr="0088670B">
        <w:trPr>
          <w:trHeight w:val="538"/>
        </w:trPr>
        <w:tc>
          <w:tcPr>
            <w:tcW w:w="1355" w:type="pct"/>
            <w:tcBorders>
              <w:top w:val="single" w:sz="4" w:space="0" w:color="auto"/>
              <w:bottom w:val="double" w:sz="4" w:space="0" w:color="auto"/>
            </w:tcBorders>
            <w:vAlign w:val="center"/>
          </w:tcPr>
          <w:p w14:paraId="697D83C6"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Stomatološka rendgenologija</w:t>
            </w:r>
          </w:p>
        </w:tc>
        <w:tc>
          <w:tcPr>
            <w:tcW w:w="1304" w:type="pct"/>
            <w:tcBorders>
              <w:top w:val="single" w:sz="4" w:space="0" w:color="auto"/>
              <w:bottom w:val="double" w:sz="4" w:space="0" w:color="auto"/>
            </w:tcBorders>
            <w:vAlign w:val="center"/>
          </w:tcPr>
          <w:p w14:paraId="0F352E75" w14:textId="4E8BA3B0"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236</w:t>
            </w:r>
          </w:p>
        </w:tc>
        <w:tc>
          <w:tcPr>
            <w:tcW w:w="1090" w:type="pct"/>
            <w:tcBorders>
              <w:top w:val="single" w:sz="4" w:space="0" w:color="auto"/>
              <w:bottom w:val="double" w:sz="4" w:space="0" w:color="auto"/>
            </w:tcBorders>
            <w:vAlign w:val="center"/>
          </w:tcPr>
          <w:p w14:paraId="0643E4B9" w14:textId="79A39C2F" w:rsidR="00F24F49" w:rsidRPr="00194EE8" w:rsidRDefault="00521FF3"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236</w:t>
            </w:r>
          </w:p>
        </w:tc>
        <w:tc>
          <w:tcPr>
            <w:tcW w:w="1251" w:type="pct"/>
            <w:tcBorders>
              <w:top w:val="single" w:sz="4" w:space="0" w:color="auto"/>
              <w:bottom w:val="double" w:sz="4" w:space="0" w:color="auto"/>
            </w:tcBorders>
            <w:vAlign w:val="center"/>
          </w:tcPr>
          <w:p w14:paraId="75AA32BE"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7C65C062" w14:textId="77777777" w:rsidTr="0088670B">
        <w:trPr>
          <w:trHeight w:val="538"/>
        </w:trPr>
        <w:tc>
          <w:tcPr>
            <w:tcW w:w="1355" w:type="pct"/>
            <w:tcBorders>
              <w:top w:val="double" w:sz="4" w:space="0" w:color="auto"/>
            </w:tcBorders>
            <w:vAlign w:val="center"/>
          </w:tcPr>
          <w:p w14:paraId="78AA999C"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VETERINA</w:t>
            </w:r>
          </w:p>
        </w:tc>
        <w:tc>
          <w:tcPr>
            <w:tcW w:w="1304" w:type="pct"/>
            <w:tcBorders>
              <w:top w:val="double" w:sz="4" w:space="0" w:color="auto"/>
            </w:tcBorders>
            <w:vAlign w:val="center"/>
          </w:tcPr>
          <w:p w14:paraId="43D3F14E" w14:textId="09FDF2C3"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double" w:sz="4" w:space="0" w:color="auto"/>
            </w:tcBorders>
            <w:vAlign w:val="center"/>
          </w:tcPr>
          <w:p w14:paraId="34DD0C16" w14:textId="135D5F21"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double" w:sz="4" w:space="0" w:color="auto"/>
            </w:tcBorders>
            <w:vAlign w:val="center"/>
          </w:tcPr>
          <w:p w14:paraId="1F257E29"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50A9FE8D" w14:textId="77777777" w:rsidTr="0088670B">
        <w:trPr>
          <w:trHeight w:val="538"/>
        </w:trPr>
        <w:tc>
          <w:tcPr>
            <w:tcW w:w="1355" w:type="pct"/>
            <w:vAlign w:val="center"/>
          </w:tcPr>
          <w:p w14:paraId="66927978"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INDUSTRIJA</w:t>
            </w:r>
          </w:p>
        </w:tc>
        <w:tc>
          <w:tcPr>
            <w:tcW w:w="1304" w:type="pct"/>
            <w:vAlign w:val="center"/>
          </w:tcPr>
          <w:p w14:paraId="1C4AD2D4" w14:textId="35EC0A67"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59</w:t>
            </w:r>
          </w:p>
        </w:tc>
        <w:tc>
          <w:tcPr>
            <w:tcW w:w="1090" w:type="pct"/>
            <w:vAlign w:val="center"/>
          </w:tcPr>
          <w:p w14:paraId="7D86C782" w14:textId="5A075CB6"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59</w:t>
            </w:r>
          </w:p>
        </w:tc>
        <w:tc>
          <w:tcPr>
            <w:tcW w:w="1251" w:type="pct"/>
            <w:vAlign w:val="center"/>
          </w:tcPr>
          <w:p w14:paraId="36A0C4C8"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16838880" w14:textId="77777777" w:rsidTr="0088670B">
        <w:trPr>
          <w:trHeight w:val="538"/>
        </w:trPr>
        <w:tc>
          <w:tcPr>
            <w:tcW w:w="1355" w:type="pct"/>
            <w:tcBorders>
              <w:bottom w:val="double" w:sz="4" w:space="0" w:color="auto"/>
            </w:tcBorders>
            <w:vAlign w:val="center"/>
          </w:tcPr>
          <w:p w14:paraId="24975585" w14:textId="77777777" w:rsidR="00F24F49" w:rsidRPr="00194EE8" w:rsidRDefault="00F24F49" w:rsidP="0088670B">
            <w:pPr>
              <w:spacing w:line="240" w:lineRule="auto"/>
              <w:jc w:val="left"/>
              <w:rPr>
                <w:rFonts w:ascii="Times New Roman" w:hAnsi="Times New Roman"/>
                <w:noProof/>
                <w:sz w:val="22"/>
                <w:lang w:val="bs-Latn-BA"/>
              </w:rPr>
            </w:pPr>
            <w:r w:rsidRPr="00194EE8">
              <w:rPr>
                <w:rFonts w:ascii="Times New Roman" w:hAnsi="Times New Roman"/>
                <w:noProof/>
                <w:sz w:val="22"/>
                <w:lang w:val="bs-Latn-BA"/>
              </w:rPr>
              <w:t>OSTALO</w:t>
            </w:r>
          </w:p>
        </w:tc>
        <w:tc>
          <w:tcPr>
            <w:tcW w:w="1304" w:type="pct"/>
            <w:tcBorders>
              <w:bottom w:val="double" w:sz="4" w:space="0" w:color="auto"/>
            </w:tcBorders>
            <w:vAlign w:val="center"/>
          </w:tcPr>
          <w:p w14:paraId="5CB8912D" w14:textId="16A29125"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35</w:t>
            </w:r>
          </w:p>
        </w:tc>
        <w:tc>
          <w:tcPr>
            <w:tcW w:w="1090" w:type="pct"/>
            <w:tcBorders>
              <w:bottom w:val="double" w:sz="4" w:space="0" w:color="auto"/>
            </w:tcBorders>
            <w:vAlign w:val="center"/>
          </w:tcPr>
          <w:p w14:paraId="2FA65E97" w14:textId="59C211CD" w:rsidR="00F24F49" w:rsidRPr="00194EE8" w:rsidRDefault="00695D9F"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35</w:t>
            </w:r>
          </w:p>
        </w:tc>
        <w:tc>
          <w:tcPr>
            <w:tcW w:w="1251" w:type="pct"/>
            <w:tcBorders>
              <w:bottom w:val="double" w:sz="4" w:space="0" w:color="auto"/>
            </w:tcBorders>
            <w:vAlign w:val="center"/>
          </w:tcPr>
          <w:p w14:paraId="1C878845" w14:textId="77777777" w:rsidR="00F24F49" w:rsidRPr="00194EE8" w:rsidRDefault="00F24F49" w:rsidP="0088670B">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24F49" w:rsidRPr="00194EE8" w14:paraId="3FB28725" w14:textId="77777777" w:rsidTr="0088670B">
        <w:trPr>
          <w:trHeight w:val="538"/>
        </w:trPr>
        <w:tc>
          <w:tcPr>
            <w:tcW w:w="1355" w:type="pct"/>
            <w:tcBorders>
              <w:top w:val="double" w:sz="4" w:space="0" w:color="auto"/>
            </w:tcBorders>
            <w:vAlign w:val="center"/>
          </w:tcPr>
          <w:p w14:paraId="4F184A46" w14:textId="77777777" w:rsidR="00F24F49" w:rsidRPr="00194EE8" w:rsidRDefault="00F24F49" w:rsidP="0088670B">
            <w:pPr>
              <w:spacing w:line="240" w:lineRule="auto"/>
              <w:jc w:val="left"/>
              <w:rPr>
                <w:rFonts w:ascii="Times New Roman" w:hAnsi="Times New Roman"/>
                <w:b/>
                <w:noProof/>
                <w:sz w:val="22"/>
                <w:lang w:val="bs-Latn-BA"/>
              </w:rPr>
            </w:pPr>
            <w:r w:rsidRPr="00194EE8">
              <w:rPr>
                <w:rFonts w:ascii="Times New Roman" w:hAnsi="Times New Roman"/>
                <w:b/>
                <w:noProof/>
                <w:sz w:val="22"/>
                <w:lang w:val="bs-Latn-BA"/>
              </w:rPr>
              <w:t>UKUPNO</w:t>
            </w:r>
          </w:p>
        </w:tc>
        <w:tc>
          <w:tcPr>
            <w:tcW w:w="1304" w:type="pct"/>
            <w:tcBorders>
              <w:top w:val="double" w:sz="4" w:space="0" w:color="auto"/>
            </w:tcBorders>
            <w:vAlign w:val="center"/>
          </w:tcPr>
          <w:p w14:paraId="71E64CF9" w14:textId="1EDDA657" w:rsidR="00F24F49" w:rsidRPr="00194EE8" w:rsidRDefault="00695D9F"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571</w:t>
            </w:r>
          </w:p>
        </w:tc>
        <w:tc>
          <w:tcPr>
            <w:tcW w:w="1090" w:type="pct"/>
            <w:tcBorders>
              <w:top w:val="double" w:sz="4" w:space="0" w:color="auto"/>
            </w:tcBorders>
            <w:vAlign w:val="center"/>
          </w:tcPr>
          <w:p w14:paraId="2B23DBBA" w14:textId="08EF180A" w:rsidR="00F24F49" w:rsidRPr="00194EE8" w:rsidRDefault="003938F7"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570</w:t>
            </w:r>
          </w:p>
        </w:tc>
        <w:tc>
          <w:tcPr>
            <w:tcW w:w="1251" w:type="pct"/>
            <w:tcBorders>
              <w:top w:val="double" w:sz="4" w:space="0" w:color="auto"/>
            </w:tcBorders>
            <w:vAlign w:val="center"/>
          </w:tcPr>
          <w:p w14:paraId="19B13E5F" w14:textId="062886D6" w:rsidR="00F24F49" w:rsidRPr="00194EE8" w:rsidRDefault="00695D9F" w:rsidP="0088670B">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1</w:t>
            </w:r>
          </w:p>
        </w:tc>
      </w:tr>
    </w:tbl>
    <w:p w14:paraId="3EF77EF7" w14:textId="77777777" w:rsidR="00F24F49" w:rsidRPr="00194EE8" w:rsidRDefault="00F24F49" w:rsidP="00F24F49">
      <w:pPr>
        <w:spacing w:line="240" w:lineRule="auto"/>
        <w:rPr>
          <w:rFonts w:ascii="Times New Roman" w:hAnsi="Times New Roman"/>
          <w:i/>
          <w:noProof/>
          <w:lang w:val="bs-Latn-BA"/>
        </w:rPr>
      </w:pPr>
    </w:p>
    <w:p w14:paraId="37CEB27B" w14:textId="77777777" w:rsidR="00F24F49" w:rsidRPr="00194EE8" w:rsidRDefault="00F24F49" w:rsidP="00F24F49">
      <w:pPr>
        <w:spacing w:line="240" w:lineRule="auto"/>
        <w:jc w:val="center"/>
        <w:rPr>
          <w:rFonts w:ascii="Times New Roman" w:hAnsi="Times New Roman"/>
          <w:i/>
          <w:noProof/>
          <w:lang w:val="bs-Latn-BA"/>
        </w:rPr>
      </w:pPr>
      <w:r w:rsidRPr="00194EE8">
        <w:rPr>
          <w:rFonts w:ascii="Times New Roman" w:hAnsi="Times New Roman"/>
          <w:i/>
          <w:noProof/>
          <w:lang w:val="en-US"/>
        </w:rPr>
        <w:lastRenderedPageBreak/>
        <w:drawing>
          <wp:inline distT="0" distB="0" distL="0" distR="0" wp14:anchorId="20923C99" wp14:editId="671064E5">
            <wp:extent cx="4675505" cy="2811780"/>
            <wp:effectExtent l="0" t="0" r="10795" b="7620"/>
            <wp:docPr id="2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FA1EFFA" w14:textId="77777777" w:rsidR="00F24F49" w:rsidRPr="00194EE8" w:rsidRDefault="00F24F49" w:rsidP="00F24F49">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Grafik 4.2: Potvrda o radijacijskoj sigurnosti za uređaje</w:t>
      </w:r>
    </w:p>
    <w:p w14:paraId="528014BF" w14:textId="691BF50C" w:rsidR="00F24F49" w:rsidRPr="00194EE8" w:rsidRDefault="00F24F49" w:rsidP="00F24F49">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koji sadrže izvor zračenja po djelatnostima u 202</w:t>
      </w:r>
      <w:r w:rsidR="001C1C90" w:rsidRPr="00194EE8">
        <w:rPr>
          <w:rFonts w:ascii="Times New Roman" w:hAnsi="Times New Roman"/>
          <w:noProof/>
          <w:sz w:val="22"/>
          <w:lang w:val="bs-Latn-BA"/>
        </w:rPr>
        <w:t>2</w:t>
      </w:r>
      <w:r w:rsidRPr="00194EE8">
        <w:rPr>
          <w:rFonts w:ascii="Times New Roman" w:hAnsi="Times New Roman"/>
          <w:noProof/>
          <w:sz w:val="22"/>
          <w:lang w:val="bs-Latn-BA"/>
        </w:rPr>
        <w:t>. godini</w:t>
      </w:r>
    </w:p>
    <w:p w14:paraId="16A8D5CE" w14:textId="77777777" w:rsidR="00F24F49" w:rsidRPr="00194EE8" w:rsidRDefault="00F24F49" w:rsidP="00F24F49">
      <w:pPr>
        <w:spacing w:line="240" w:lineRule="auto"/>
        <w:jc w:val="center"/>
        <w:rPr>
          <w:rFonts w:ascii="Times New Roman" w:hAnsi="Times New Roman"/>
          <w:noProof/>
          <w:sz w:val="22"/>
          <w:lang w:val="bs-Latn-BA"/>
        </w:rPr>
      </w:pPr>
    </w:p>
    <w:p w14:paraId="661F0152" w14:textId="77777777" w:rsidR="00F24F49" w:rsidRPr="00194EE8" w:rsidRDefault="00F24F49" w:rsidP="00F24F49">
      <w:pPr>
        <w:spacing w:line="240" w:lineRule="auto"/>
        <w:rPr>
          <w:rFonts w:ascii="Times New Roman" w:hAnsi="Times New Roman"/>
          <w:i/>
          <w:noProof/>
          <w:lang w:val="bs-Latn-BA"/>
        </w:rPr>
      </w:pPr>
    </w:p>
    <w:p w14:paraId="4E829D8D" w14:textId="77777777" w:rsidR="00330875" w:rsidRPr="00194EE8" w:rsidRDefault="00330875" w:rsidP="00F24F49">
      <w:pPr>
        <w:spacing w:line="240" w:lineRule="auto"/>
        <w:rPr>
          <w:rFonts w:ascii="Times New Roman" w:hAnsi="Times New Roman"/>
          <w:i/>
          <w:noProof/>
          <w:lang w:val="bs-Latn-BA"/>
        </w:rPr>
      </w:pPr>
    </w:p>
    <w:p w14:paraId="03E3003F" w14:textId="77777777" w:rsidR="00F24F49" w:rsidRPr="00194EE8" w:rsidRDefault="00F24F49" w:rsidP="00F24F49">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1292B59E" wp14:editId="1BEEFC2E">
            <wp:extent cx="4522319" cy="2545307"/>
            <wp:effectExtent l="0" t="0" r="12065" b="7620"/>
            <wp:docPr id="2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68D1215" w14:textId="082A1B82" w:rsidR="00F24F49" w:rsidRPr="00194EE8" w:rsidRDefault="00F24F49" w:rsidP="00F24F49">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 xml:space="preserve">Grafik 4.3: Potvrda o radijacijskoj sigurnosti uređaja koji proizvode </w:t>
      </w:r>
      <w:r w:rsidRPr="00194EE8">
        <w:rPr>
          <w:rFonts w:ascii="Times New Roman" w:hAnsi="Times New Roman"/>
          <w:noProof/>
          <w:sz w:val="22"/>
          <w:lang w:val="bs-Latn-BA"/>
        </w:rPr>
        <w:br/>
        <w:t>jonizirajuće zračenje po djelatnostima u 202</w:t>
      </w:r>
      <w:r w:rsidR="004C3DEF" w:rsidRPr="00194EE8">
        <w:rPr>
          <w:rFonts w:ascii="Times New Roman" w:hAnsi="Times New Roman"/>
          <w:noProof/>
          <w:sz w:val="22"/>
          <w:lang w:val="bs-Latn-BA"/>
        </w:rPr>
        <w:t>2</w:t>
      </w:r>
      <w:r w:rsidRPr="00194EE8">
        <w:rPr>
          <w:rFonts w:ascii="Times New Roman" w:hAnsi="Times New Roman"/>
          <w:noProof/>
          <w:sz w:val="22"/>
          <w:lang w:val="bs-Latn-BA"/>
        </w:rPr>
        <w:t>. godini</w:t>
      </w:r>
    </w:p>
    <w:p w14:paraId="5CFB7503" w14:textId="77777777" w:rsidR="00F24F49" w:rsidRPr="00194EE8" w:rsidRDefault="00F24F49" w:rsidP="00F24F49">
      <w:pPr>
        <w:spacing w:line="240" w:lineRule="auto"/>
        <w:rPr>
          <w:rFonts w:ascii="Times New Roman" w:hAnsi="Times New Roman"/>
          <w:i/>
          <w:noProof/>
          <w:lang w:val="bs-Latn-BA"/>
        </w:rPr>
      </w:pPr>
    </w:p>
    <w:p w14:paraId="35C4D593" w14:textId="77777777" w:rsidR="00F24F49" w:rsidRPr="00194EE8" w:rsidRDefault="00F24F49" w:rsidP="00F24F49">
      <w:pPr>
        <w:jc w:val="center"/>
        <w:rPr>
          <w:rFonts w:ascii="Times New Roman" w:hAnsi="Times New Roman"/>
          <w:noProof/>
          <w:szCs w:val="24"/>
          <w:lang w:val="bs-Latn-BA"/>
        </w:rPr>
      </w:pPr>
      <w:r w:rsidRPr="00194EE8">
        <w:rPr>
          <w:rFonts w:ascii="Times New Roman" w:hAnsi="Times New Roman"/>
          <w:i/>
          <w:noProof/>
          <w:szCs w:val="24"/>
          <w:lang w:val="en-US"/>
        </w:rPr>
        <w:lastRenderedPageBreak/>
        <w:drawing>
          <wp:inline distT="0" distB="0" distL="0" distR="0" wp14:anchorId="4F9E4737" wp14:editId="18E86DAB">
            <wp:extent cx="5234940" cy="3195955"/>
            <wp:effectExtent l="0" t="0" r="0" b="0"/>
            <wp:docPr id="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B4227F1" w14:textId="631A77FF" w:rsidR="00F24F49" w:rsidRPr="00194EE8" w:rsidRDefault="00F24F49" w:rsidP="00F24F49">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 xml:space="preserve">Grafik 4.4: Potvrda o radijacijskoj sigurnosti izvora jonizirajućeg zračenja </w:t>
      </w:r>
      <w:r w:rsidRPr="00194EE8">
        <w:rPr>
          <w:rFonts w:ascii="Times New Roman" w:hAnsi="Times New Roman"/>
          <w:noProof/>
          <w:sz w:val="22"/>
          <w:lang w:val="bs-Latn-BA"/>
        </w:rPr>
        <w:br/>
        <w:t>po specifičnim medicinskim djelatnostima u 202</w:t>
      </w:r>
      <w:r w:rsidR="004C3DEF" w:rsidRPr="00194EE8">
        <w:rPr>
          <w:rFonts w:ascii="Times New Roman" w:hAnsi="Times New Roman"/>
          <w:noProof/>
          <w:sz w:val="22"/>
          <w:lang w:val="bs-Latn-BA"/>
        </w:rPr>
        <w:t>2</w:t>
      </w:r>
      <w:r w:rsidRPr="00194EE8">
        <w:rPr>
          <w:rFonts w:ascii="Times New Roman" w:hAnsi="Times New Roman"/>
          <w:noProof/>
          <w:sz w:val="22"/>
          <w:lang w:val="bs-Latn-BA"/>
        </w:rPr>
        <w:t>. godini</w:t>
      </w:r>
    </w:p>
    <w:p w14:paraId="14032397" w14:textId="77777777" w:rsidR="00F24F49" w:rsidRPr="00194EE8" w:rsidRDefault="00F24F49" w:rsidP="00F24F49">
      <w:pPr>
        <w:rPr>
          <w:rFonts w:ascii="Times New Roman" w:hAnsi="Times New Roman"/>
          <w:lang w:val="bs-Latn-BA" w:eastAsia="bs-Latn-BA"/>
        </w:rPr>
      </w:pPr>
    </w:p>
    <w:p w14:paraId="577925EE" w14:textId="77777777" w:rsidR="008E55F8" w:rsidRPr="00194EE8" w:rsidRDefault="008E55F8" w:rsidP="008E55F8">
      <w:pPr>
        <w:rPr>
          <w:rFonts w:ascii="Times New Roman" w:hAnsi="Times New Roman"/>
          <w:lang w:val="bs-Latn-BA" w:eastAsia="bs-Latn-BA"/>
        </w:rPr>
      </w:pPr>
    </w:p>
    <w:p w14:paraId="5DB0FFA3" w14:textId="77777777" w:rsidR="006E4693" w:rsidRPr="00194EE8" w:rsidRDefault="007919B0" w:rsidP="006E4693">
      <w:pPr>
        <w:spacing w:line="240" w:lineRule="auto"/>
        <w:rPr>
          <w:rFonts w:ascii="Times New Roman" w:hAnsi="Times New Roman"/>
          <w:i/>
          <w:noProof/>
          <w:szCs w:val="24"/>
          <w:lang w:val="bs-Latn-BA"/>
        </w:rPr>
      </w:pPr>
      <w:r w:rsidRPr="00194EE8">
        <w:rPr>
          <w:rFonts w:ascii="Times New Roman" w:hAnsi="Times New Roman"/>
          <w:lang w:val="bs-Latn-BA" w:eastAsia="bs-Latn-BA"/>
        </w:rPr>
        <w:br w:type="page"/>
      </w:r>
    </w:p>
    <w:p w14:paraId="6A4C0ACC" w14:textId="77777777" w:rsidR="00CB1594" w:rsidRPr="00194EE8" w:rsidRDefault="00B91E4D" w:rsidP="002B6ED8">
      <w:pPr>
        <w:pStyle w:val="Heading1"/>
        <w:rPr>
          <w:rFonts w:cs="Times New Roman"/>
        </w:rPr>
      </w:pPr>
      <w:bookmarkStart w:id="739" w:name="_Toc142199462"/>
      <w:r w:rsidRPr="00194EE8">
        <w:rPr>
          <w:rFonts w:cs="Times New Roman"/>
        </w:rPr>
        <w:lastRenderedPageBreak/>
        <w:t>ZAŠTITA</w:t>
      </w:r>
      <w:r w:rsidR="00FC479E" w:rsidRPr="00194EE8">
        <w:rPr>
          <w:rFonts w:cs="Times New Roman"/>
        </w:rPr>
        <w:t xml:space="preserve"> </w:t>
      </w:r>
      <w:r w:rsidRPr="00194EE8">
        <w:rPr>
          <w:rFonts w:cs="Times New Roman"/>
        </w:rPr>
        <w:t>OD</w:t>
      </w:r>
      <w:r w:rsidR="00FC479E" w:rsidRPr="00194EE8">
        <w:rPr>
          <w:rFonts w:cs="Times New Roman"/>
        </w:rPr>
        <w:t xml:space="preserve"> </w:t>
      </w:r>
      <w:r w:rsidRPr="00194EE8">
        <w:rPr>
          <w:rFonts w:cs="Times New Roman"/>
        </w:rPr>
        <w:t>JONIZIRAJUĆEG</w:t>
      </w:r>
      <w:r w:rsidR="00FC479E" w:rsidRPr="00194EE8">
        <w:rPr>
          <w:rFonts w:cs="Times New Roman"/>
        </w:rPr>
        <w:t xml:space="preserve"> </w:t>
      </w:r>
      <w:r w:rsidRPr="00194EE8">
        <w:rPr>
          <w:rFonts w:cs="Times New Roman"/>
        </w:rPr>
        <w:t>ZRAČENJA</w:t>
      </w:r>
      <w:r w:rsidR="00FC479E" w:rsidRPr="00194EE8">
        <w:rPr>
          <w:rFonts w:cs="Times New Roman"/>
        </w:rPr>
        <w:t xml:space="preserve"> </w:t>
      </w:r>
      <w:r w:rsidRPr="00194EE8">
        <w:rPr>
          <w:rFonts w:cs="Times New Roman"/>
        </w:rPr>
        <w:t>U</w:t>
      </w:r>
      <w:r w:rsidR="00FC479E" w:rsidRPr="00194EE8">
        <w:rPr>
          <w:rFonts w:cs="Times New Roman"/>
        </w:rPr>
        <w:t xml:space="preserve"> </w:t>
      </w:r>
      <w:r w:rsidRPr="00194EE8">
        <w:rPr>
          <w:rFonts w:cs="Times New Roman"/>
        </w:rPr>
        <w:t>MEDICINI</w:t>
      </w:r>
      <w:bookmarkEnd w:id="739"/>
    </w:p>
    <w:p w14:paraId="0247143F" w14:textId="77777777" w:rsidR="00172A12" w:rsidRPr="00194EE8" w:rsidRDefault="00172A12" w:rsidP="00172A12">
      <w:pPr>
        <w:rPr>
          <w:rFonts w:ascii="Times New Roman" w:hAnsi="Times New Roman"/>
          <w:lang w:val="bs-Latn-BA" w:eastAsia="bs-Latn-BA"/>
        </w:rPr>
      </w:pPr>
    </w:p>
    <w:p w14:paraId="7BE06A15"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Stanovništvo BiH je svakodnevno izloženo jonizirajućem zračenju od prirodnih izvora i povremeno od vještačkih izvora koji se koriste u medicini. Medicinski izvori zračenja se koriste u dijagnostičkoj i interventnoj radiologiji, nuklearnoj medicini i radioterapiji. Pri korištenju medicinskih izvora, jonizirajućem zračenju su izloženi pacijenti, profesionalno izložena lica</w:t>
      </w:r>
      <w:r w:rsidRPr="00194EE8">
        <w:rPr>
          <w:rStyle w:val="FootnoteReference"/>
          <w:rFonts w:ascii="Times New Roman" w:hAnsi="Times New Roman"/>
          <w:szCs w:val="24"/>
          <w:lang w:val="bs-Latn-BA"/>
        </w:rPr>
        <w:footnoteReference w:id="5"/>
      </w:r>
      <w:r w:rsidRPr="00194EE8">
        <w:rPr>
          <w:rFonts w:ascii="Times New Roman" w:hAnsi="Times New Roman"/>
          <w:szCs w:val="24"/>
          <w:lang w:val="bs-Latn-BA"/>
        </w:rPr>
        <w:t xml:space="preserve"> i lica koja im dobrovoljno pomažu, kao i dobrovoljci koji učestvuju u programu biomedicinskog istraživanja. </w:t>
      </w:r>
    </w:p>
    <w:p w14:paraId="5CC9C161" w14:textId="77777777" w:rsidR="00F24F49" w:rsidRPr="00194EE8" w:rsidRDefault="00F24F49" w:rsidP="00F24F49">
      <w:pPr>
        <w:spacing w:line="240" w:lineRule="auto"/>
        <w:rPr>
          <w:rFonts w:ascii="Times New Roman" w:hAnsi="Times New Roman"/>
          <w:szCs w:val="24"/>
          <w:lang w:val="bs-Latn-BA"/>
        </w:rPr>
      </w:pPr>
    </w:p>
    <w:p w14:paraId="430C9A74"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 xml:space="preserve">U svrhu reguliranja ove oblasti, Agencija je objavila „Pravilnik o zaštiti od zračenja kod profesionalne ekspozicije i ekspozicije stanovništva“ i „Pravilnik o zaštiti od zračenja kod medicinske ekspozicije“ koji definiraju zaštitu od jonizirajućeg zračenja u medicini. </w:t>
      </w:r>
    </w:p>
    <w:p w14:paraId="558E236A" w14:textId="77777777" w:rsidR="00F24F49" w:rsidRPr="00194EE8" w:rsidRDefault="00F24F49" w:rsidP="00F24F49">
      <w:pPr>
        <w:spacing w:line="240" w:lineRule="auto"/>
        <w:rPr>
          <w:rFonts w:ascii="Times New Roman" w:hAnsi="Times New Roman"/>
          <w:szCs w:val="24"/>
          <w:lang w:val="bs-Latn-BA"/>
        </w:rPr>
      </w:pPr>
    </w:p>
    <w:p w14:paraId="48F17A17"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Konkretnije, „Pravilnik o zaštiti od zračenja kod medicinske ekspozicije“ propisuje osnovne principe zaštite lica od jonizirajućeg zračenja kod medicinske ekspozicije</w:t>
      </w:r>
      <w:r w:rsidR="00F75C1E" w:rsidRPr="00194EE8">
        <w:rPr>
          <w:rFonts w:ascii="Times New Roman" w:hAnsi="Times New Roman"/>
          <w:szCs w:val="24"/>
          <w:lang w:val="bs-Latn-BA"/>
        </w:rPr>
        <w:t>,</w:t>
      </w:r>
      <w:r w:rsidRPr="00194EE8">
        <w:rPr>
          <w:rFonts w:ascii="Times New Roman" w:hAnsi="Times New Roman"/>
          <w:szCs w:val="24"/>
          <w:lang w:val="bs-Latn-BA"/>
        </w:rPr>
        <w:t xml:space="preserve"> te odgovornosti i obaveze vlasnika izvora jonizirajućeg zračenja prilikom primjene zračenja u radiodijagnostici, nuklearnoj medicini i radioterapiji. Osnovni principi zaštite od zračenja su opravdanost prakse, optimizacija zaštite i ograničenje doze zračenja.</w:t>
      </w:r>
    </w:p>
    <w:p w14:paraId="72E5A35D" w14:textId="77777777" w:rsidR="00F24F49" w:rsidRPr="00194EE8" w:rsidRDefault="00F24F49" w:rsidP="00F24F49">
      <w:pPr>
        <w:spacing w:line="240" w:lineRule="auto"/>
        <w:rPr>
          <w:rFonts w:ascii="Times New Roman" w:hAnsi="Times New Roman"/>
          <w:szCs w:val="24"/>
          <w:lang w:val="bs-Latn-BA"/>
        </w:rPr>
      </w:pPr>
    </w:p>
    <w:p w14:paraId="6EB90CE9" w14:textId="77777777" w:rsidR="00F24F49" w:rsidRPr="00194EE8" w:rsidRDefault="00F24F49" w:rsidP="00F75C1E">
      <w:pPr>
        <w:tabs>
          <w:tab w:val="left" w:pos="851"/>
        </w:tabs>
        <w:spacing w:line="240" w:lineRule="auto"/>
        <w:rPr>
          <w:rFonts w:ascii="Times New Roman" w:hAnsi="Times New Roman"/>
          <w:szCs w:val="24"/>
          <w:lang w:val="bs-Latn-BA"/>
        </w:rPr>
      </w:pPr>
      <w:r w:rsidRPr="00194EE8">
        <w:rPr>
          <w:rFonts w:ascii="Times New Roman" w:hAnsi="Times New Roman"/>
          <w:szCs w:val="24"/>
          <w:lang w:val="bs-Latn-BA"/>
        </w:rPr>
        <w:t>Zbog toga</w:t>
      </w:r>
      <w:r w:rsidR="00F75C1E" w:rsidRPr="00194EE8">
        <w:rPr>
          <w:rFonts w:ascii="Times New Roman" w:hAnsi="Times New Roman"/>
          <w:szCs w:val="24"/>
          <w:lang w:val="bs-Latn-BA"/>
        </w:rPr>
        <w:t>,</w:t>
      </w:r>
      <w:r w:rsidRPr="00194EE8">
        <w:rPr>
          <w:rFonts w:ascii="Times New Roman" w:hAnsi="Times New Roman"/>
          <w:szCs w:val="24"/>
          <w:lang w:val="bs-Latn-BA"/>
        </w:rPr>
        <w:t xml:space="preserve"> zaštita od jonizirajućeg zračenja u medicini može biti podijeljena u sljedeće dvije grupe:</w:t>
      </w:r>
    </w:p>
    <w:p w14:paraId="4C3136A9" w14:textId="77777777" w:rsidR="00F24F49" w:rsidRPr="00194EE8" w:rsidRDefault="00F24F49" w:rsidP="00F24F49">
      <w:pPr>
        <w:spacing w:line="240" w:lineRule="auto"/>
        <w:rPr>
          <w:rFonts w:ascii="Times New Roman" w:hAnsi="Times New Roman"/>
          <w:szCs w:val="24"/>
          <w:lang w:val="bs-Latn-BA"/>
        </w:rPr>
      </w:pPr>
    </w:p>
    <w:p w14:paraId="170AE084" w14:textId="77777777" w:rsidR="00F24F49" w:rsidRPr="00194EE8" w:rsidRDefault="00F24F49" w:rsidP="00EF050A">
      <w:pPr>
        <w:numPr>
          <w:ilvl w:val="0"/>
          <w:numId w:val="35"/>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Zaštita profesionalno izloženih lica;</w:t>
      </w:r>
    </w:p>
    <w:p w14:paraId="1753E9BE" w14:textId="77777777" w:rsidR="00F24F49" w:rsidRPr="00194EE8" w:rsidRDefault="00F24F49" w:rsidP="00EF050A">
      <w:pPr>
        <w:numPr>
          <w:ilvl w:val="0"/>
          <w:numId w:val="35"/>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Zaštita lica koja nisu profesionalno izložena.</w:t>
      </w:r>
    </w:p>
    <w:p w14:paraId="093AE3EF" w14:textId="77777777" w:rsidR="00F24F49" w:rsidRPr="00194EE8" w:rsidRDefault="00F24F49" w:rsidP="00F24F49">
      <w:pPr>
        <w:spacing w:line="240" w:lineRule="auto"/>
        <w:rPr>
          <w:rFonts w:ascii="Times New Roman" w:hAnsi="Times New Roman"/>
          <w:szCs w:val="24"/>
          <w:lang w:val="bs-Latn-BA"/>
        </w:rPr>
      </w:pPr>
    </w:p>
    <w:p w14:paraId="33470D5C" w14:textId="77777777" w:rsidR="000E09D5" w:rsidRPr="00194EE8" w:rsidRDefault="000E09D5" w:rsidP="00EF050A">
      <w:pPr>
        <w:pStyle w:val="ListParagraph"/>
        <w:numPr>
          <w:ilvl w:val="0"/>
          <w:numId w:val="40"/>
        </w:numPr>
        <w:spacing w:line="240" w:lineRule="auto"/>
        <w:rPr>
          <w:b/>
          <w:bCs/>
          <w:vanish/>
          <w:lang w:val="bs-Latn-BA"/>
        </w:rPr>
      </w:pPr>
    </w:p>
    <w:p w14:paraId="47D84B7A" w14:textId="77777777" w:rsidR="000E09D5" w:rsidRPr="00194EE8" w:rsidRDefault="000E09D5" w:rsidP="00EF050A">
      <w:pPr>
        <w:pStyle w:val="ListParagraph"/>
        <w:numPr>
          <w:ilvl w:val="0"/>
          <w:numId w:val="40"/>
        </w:numPr>
        <w:spacing w:line="240" w:lineRule="auto"/>
        <w:rPr>
          <w:b/>
          <w:bCs/>
          <w:vanish/>
          <w:lang w:val="bs-Latn-BA"/>
        </w:rPr>
      </w:pPr>
    </w:p>
    <w:p w14:paraId="4FD464FB" w14:textId="77777777" w:rsidR="000E09D5" w:rsidRPr="00194EE8" w:rsidRDefault="000E09D5" w:rsidP="00EF050A">
      <w:pPr>
        <w:pStyle w:val="ListParagraph"/>
        <w:numPr>
          <w:ilvl w:val="0"/>
          <w:numId w:val="40"/>
        </w:numPr>
        <w:spacing w:line="240" w:lineRule="auto"/>
        <w:rPr>
          <w:b/>
          <w:bCs/>
          <w:vanish/>
          <w:lang w:val="bs-Latn-BA"/>
        </w:rPr>
      </w:pPr>
    </w:p>
    <w:p w14:paraId="2232CCF9" w14:textId="77777777" w:rsidR="000E09D5" w:rsidRPr="00194EE8" w:rsidRDefault="000E09D5" w:rsidP="00EF050A">
      <w:pPr>
        <w:pStyle w:val="ListParagraph"/>
        <w:numPr>
          <w:ilvl w:val="0"/>
          <w:numId w:val="40"/>
        </w:numPr>
        <w:spacing w:line="240" w:lineRule="auto"/>
        <w:rPr>
          <w:b/>
          <w:bCs/>
          <w:vanish/>
          <w:lang w:val="bs-Latn-BA"/>
        </w:rPr>
      </w:pPr>
    </w:p>
    <w:p w14:paraId="11EE337E" w14:textId="77777777" w:rsidR="000E09D5" w:rsidRPr="00194EE8" w:rsidRDefault="000E09D5" w:rsidP="00EF050A">
      <w:pPr>
        <w:pStyle w:val="ListParagraph"/>
        <w:numPr>
          <w:ilvl w:val="0"/>
          <w:numId w:val="40"/>
        </w:numPr>
        <w:spacing w:line="240" w:lineRule="auto"/>
        <w:rPr>
          <w:b/>
          <w:bCs/>
          <w:vanish/>
          <w:lang w:val="bs-Latn-BA"/>
        </w:rPr>
      </w:pPr>
    </w:p>
    <w:p w14:paraId="7A3A23BD" w14:textId="77777777" w:rsidR="00FF69A9" w:rsidRPr="00194EE8" w:rsidRDefault="00FF69A9"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740" w:name="_Toc88391742"/>
      <w:bookmarkStart w:id="741" w:name="_Toc88391877"/>
      <w:bookmarkStart w:id="742" w:name="_Toc88392006"/>
      <w:bookmarkStart w:id="743" w:name="_Toc88392135"/>
      <w:bookmarkStart w:id="744" w:name="_Toc88392395"/>
      <w:bookmarkStart w:id="745" w:name="_Toc89601913"/>
      <w:bookmarkStart w:id="746" w:name="_Toc142034631"/>
      <w:bookmarkStart w:id="747" w:name="_Toc142199463"/>
      <w:bookmarkEnd w:id="740"/>
      <w:bookmarkEnd w:id="741"/>
      <w:bookmarkEnd w:id="742"/>
      <w:bookmarkEnd w:id="743"/>
      <w:bookmarkEnd w:id="744"/>
      <w:bookmarkEnd w:id="745"/>
      <w:bookmarkEnd w:id="746"/>
      <w:bookmarkEnd w:id="747"/>
    </w:p>
    <w:p w14:paraId="237A07FE" w14:textId="77777777" w:rsidR="00FF69A9" w:rsidRPr="00194EE8" w:rsidRDefault="00FF69A9"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748" w:name="_Toc88391743"/>
      <w:bookmarkStart w:id="749" w:name="_Toc88391878"/>
      <w:bookmarkStart w:id="750" w:name="_Toc88392007"/>
      <w:bookmarkStart w:id="751" w:name="_Toc88392136"/>
      <w:bookmarkStart w:id="752" w:name="_Toc88392396"/>
      <w:bookmarkStart w:id="753" w:name="_Toc89601914"/>
      <w:bookmarkStart w:id="754" w:name="_Toc142034632"/>
      <w:bookmarkStart w:id="755" w:name="_Toc142199464"/>
      <w:bookmarkEnd w:id="748"/>
      <w:bookmarkEnd w:id="749"/>
      <w:bookmarkEnd w:id="750"/>
      <w:bookmarkEnd w:id="751"/>
      <w:bookmarkEnd w:id="752"/>
      <w:bookmarkEnd w:id="753"/>
      <w:bookmarkEnd w:id="754"/>
      <w:bookmarkEnd w:id="755"/>
    </w:p>
    <w:p w14:paraId="1B915858"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756" w:name="_Toc89601915"/>
      <w:bookmarkStart w:id="757" w:name="_Toc142034633"/>
      <w:bookmarkStart w:id="758" w:name="_Toc142199465"/>
      <w:bookmarkEnd w:id="756"/>
      <w:bookmarkEnd w:id="757"/>
      <w:bookmarkEnd w:id="758"/>
    </w:p>
    <w:p w14:paraId="31F6DCDF"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759" w:name="_Toc89601916"/>
      <w:bookmarkStart w:id="760" w:name="_Toc142034634"/>
      <w:bookmarkStart w:id="761" w:name="_Toc142199466"/>
      <w:bookmarkEnd w:id="759"/>
      <w:bookmarkEnd w:id="760"/>
      <w:bookmarkEnd w:id="761"/>
    </w:p>
    <w:p w14:paraId="668413A0" w14:textId="77777777" w:rsidR="00F24F49" w:rsidRPr="00194EE8" w:rsidRDefault="000E09D5" w:rsidP="004A71AF">
      <w:pPr>
        <w:pStyle w:val="Heading2"/>
      </w:pPr>
      <w:r w:rsidRPr="00194EE8">
        <w:t xml:space="preserve"> </w:t>
      </w:r>
      <w:r w:rsidR="001023AC" w:rsidRPr="00194EE8">
        <w:tab/>
      </w:r>
      <w:bookmarkStart w:id="762" w:name="_Toc142199467"/>
      <w:r w:rsidR="00F24F49" w:rsidRPr="00194EE8">
        <w:t>Zaštita profesionalno izloženih lica</w:t>
      </w:r>
      <w:bookmarkEnd w:id="762"/>
    </w:p>
    <w:p w14:paraId="73F1DF4D" w14:textId="77777777" w:rsidR="00F24F49" w:rsidRPr="00194EE8" w:rsidRDefault="00F24F49" w:rsidP="00F24F49">
      <w:pPr>
        <w:spacing w:line="240" w:lineRule="auto"/>
        <w:rPr>
          <w:rFonts w:ascii="Times New Roman" w:hAnsi="Times New Roman"/>
          <w:szCs w:val="24"/>
          <w:lang w:val="bs-Latn-BA"/>
        </w:rPr>
      </w:pPr>
    </w:p>
    <w:p w14:paraId="211088AE"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 xml:space="preserve">S ciljem reguliranja zaštite profesionalno izloženih lica, pored gore navedenih pravilnika, Agencija je donijela i sljedeće pravilnike: </w:t>
      </w:r>
    </w:p>
    <w:p w14:paraId="125850DB" w14:textId="77777777" w:rsidR="00F24F49" w:rsidRPr="00194EE8" w:rsidRDefault="00F24F49" w:rsidP="00F24F49">
      <w:pPr>
        <w:spacing w:line="240" w:lineRule="auto"/>
        <w:rPr>
          <w:rFonts w:ascii="Times New Roman" w:hAnsi="Times New Roman"/>
          <w:szCs w:val="24"/>
          <w:lang w:val="bs-Latn-BA"/>
        </w:rPr>
      </w:pPr>
    </w:p>
    <w:p w14:paraId="6122ACA3" w14:textId="77777777" w:rsidR="00F24F49" w:rsidRPr="00194EE8" w:rsidRDefault="00F24F49" w:rsidP="00EF050A">
      <w:pPr>
        <w:numPr>
          <w:ilvl w:val="0"/>
          <w:numId w:val="36"/>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Pravilnik o zdravstvenom nadzoru lica profesionalno izloženih jonizirajućem zračenju;</w:t>
      </w:r>
    </w:p>
    <w:p w14:paraId="0A45C335" w14:textId="77777777" w:rsidR="00F24F49" w:rsidRPr="00194EE8" w:rsidRDefault="00F24F49" w:rsidP="00EF050A">
      <w:pPr>
        <w:numPr>
          <w:ilvl w:val="0"/>
          <w:numId w:val="36"/>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Pravilnik o zaštiti od zračenja vanjskih radnika;</w:t>
      </w:r>
    </w:p>
    <w:p w14:paraId="315E8180" w14:textId="663AFEAF" w:rsidR="00F24F49" w:rsidRPr="00194EE8" w:rsidRDefault="00F24F49" w:rsidP="00EF050A">
      <w:pPr>
        <w:numPr>
          <w:ilvl w:val="0"/>
          <w:numId w:val="36"/>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Pravilnik o tehničkim servisima za zaštitu od jonizirajućeg zračenja</w:t>
      </w:r>
      <w:r w:rsidR="00855DBB">
        <w:rPr>
          <w:rFonts w:ascii="Times New Roman" w:hAnsi="Times New Roman"/>
          <w:noProof/>
          <w:lang w:val="bs-Latn-BA" w:eastAsia="bs-Latn-BA"/>
        </w:rPr>
        <w:t>;</w:t>
      </w:r>
      <w:r w:rsidRPr="00194EE8">
        <w:rPr>
          <w:rFonts w:ascii="Times New Roman" w:hAnsi="Times New Roman"/>
          <w:noProof/>
          <w:lang w:val="bs-Latn-BA" w:eastAsia="bs-Latn-BA"/>
        </w:rPr>
        <w:t xml:space="preserve"> </w:t>
      </w:r>
    </w:p>
    <w:p w14:paraId="4E9C9A07" w14:textId="58E9A282" w:rsidR="004D19A0" w:rsidRPr="00194EE8" w:rsidRDefault="004D19A0" w:rsidP="00EF050A">
      <w:pPr>
        <w:numPr>
          <w:ilvl w:val="0"/>
          <w:numId w:val="36"/>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Pravilnik o obuci iz zaštite od jonizirajućeg zračenja</w:t>
      </w:r>
      <w:r w:rsidR="00855DBB">
        <w:rPr>
          <w:rFonts w:ascii="Times New Roman" w:hAnsi="Times New Roman"/>
          <w:noProof/>
          <w:lang w:val="bs-Latn-BA" w:eastAsia="bs-Latn-BA"/>
        </w:rPr>
        <w:t>;</w:t>
      </w:r>
      <w:r w:rsidRPr="00194EE8">
        <w:rPr>
          <w:rFonts w:ascii="Times New Roman" w:hAnsi="Times New Roman"/>
          <w:noProof/>
          <w:lang w:val="bs-Latn-BA" w:eastAsia="bs-Latn-BA"/>
        </w:rPr>
        <w:t xml:space="preserve"> </w:t>
      </w:r>
    </w:p>
    <w:p w14:paraId="45E3C764" w14:textId="082A8A71" w:rsidR="004D19A0" w:rsidRPr="00194EE8" w:rsidRDefault="004D19A0" w:rsidP="00EF050A">
      <w:pPr>
        <w:numPr>
          <w:ilvl w:val="0"/>
          <w:numId w:val="36"/>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Pravilnik o izmjeni i dopuni </w:t>
      </w:r>
      <w:r w:rsidR="00584DE2">
        <w:rPr>
          <w:rFonts w:ascii="Times New Roman" w:hAnsi="Times New Roman"/>
          <w:noProof/>
          <w:lang w:val="bs-Latn-BA" w:eastAsia="bs-Latn-BA"/>
        </w:rPr>
        <w:t>P</w:t>
      </w:r>
      <w:r w:rsidRPr="00194EE8">
        <w:rPr>
          <w:rFonts w:ascii="Times New Roman" w:hAnsi="Times New Roman"/>
          <w:noProof/>
          <w:lang w:val="bs-Latn-BA" w:eastAsia="bs-Latn-BA"/>
        </w:rPr>
        <w:t>ravilnika o obuci iz zaštite od jonizirajućeg zračenja</w:t>
      </w:r>
      <w:r w:rsidR="00855DBB">
        <w:rPr>
          <w:rFonts w:ascii="Times New Roman" w:hAnsi="Times New Roman"/>
          <w:noProof/>
          <w:lang w:val="bs-Latn-BA" w:eastAsia="bs-Latn-BA"/>
        </w:rPr>
        <w:t>.</w:t>
      </w:r>
    </w:p>
    <w:p w14:paraId="119ADCA7" w14:textId="77777777" w:rsidR="00F24F49" w:rsidRPr="00194EE8" w:rsidRDefault="00F24F49" w:rsidP="00F24F49">
      <w:pPr>
        <w:spacing w:line="240" w:lineRule="auto"/>
        <w:rPr>
          <w:rFonts w:ascii="Times New Roman" w:hAnsi="Times New Roman"/>
          <w:szCs w:val="24"/>
          <w:lang w:val="bs-Latn-BA"/>
        </w:rPr>
      </w:pPr>
    </w:p>
    <w:p w14:paraId="7D0F9B47"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Cilj ovoga podzakonskog okvira je osigurati primjenjivost osnovnih principa zaštite od jonizirajućeg zračenja. U navedenoj legislativi su</w:t>
      </w:r>
      <w:r w:rsidR="008F3D85" w:rsidRPr="00194EE8">
        <w:rPr>
          <w:rFonts w:ascii="Times New Roman" w:hAnsi="Times New Roman"/>
          <w:szCs w:val="24"/>
          <w:lang w:val="bs-Latn-BA"/>
        </w:rPr>
        <w:t xml:space="preserve"> propisane</w:t>
      </w:r>
      <w:r w:rsidRPr="00194EE8">
        <w:rPr>
          <w:rFonts w:ascii="Times New Roman" w:hAnsi="Times New Roman"/>
          <w:szCs w:val="24"/>
          <w:lang w:val="bs-Latn-BA"/>
        </w:rPr>
        <w:t xml:space="preserve"> doze kojima profesionalno izložena lica smiju biti izložena u jasno definiranim vremenskim periodima. Takođe, propisani su principi rada u određenim postupcima korištenja izvora jonizirajućeg zračenja </w:t>
      </w:r>
      <w:r w:rsidR="007D0E66" w:rsidRPr="00194EE8">
        <w:rPr>
          <w:rFonts w:ascii="Times New Roman" w:hAnsi="Times New Roman"/>
          <w:szCs w:val="24"/>
          <w:lang w:val="bs-Latn-BA"/>
        </w:rPr>
        <w:t>da bi</w:t>
      </w:r>
      <w:r w:rsidRPr="00194EE8">
        <w:rPr>
          <w:rFonts w:ascii="Times New Roman" w:hAnsi="Times New Roman"/>
          <w:szCs w:val="24"/>
          <w:lang w:val="bs-Latn-BA"/>
        </w:rPr>
        <w:t xml:space="preserve"> se mogla postići optimizacija zaštite. </w:t>
      </w:r>
    </w:p>
    <w:p w14:paraId="5AC4DDDD" w14:textId="77777777" w:rsidR="00F24F49" w:rsidRPr="00194EE8" w:rsidRDefault="00F24F49" w:rsidP="00F24F49">
      <w:pPr>
        <w:spacing w:line="240" w:lineRule="auto"/>
        <w:rPr>
          <w:rFonts w:ascii="Times New Roman" w:hAnsi="Times New Roman"/>
          <w:szCs w:val="24"/>
          <w:lang w:val="bs-Latn-BA"/>
        </w:rPr>
      </w:pPr>
    </w:p>
    <w:p w14:paraId="4D8056DA"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U navedenim aktima su</w:t>
      </w:r>
      <w:r w:rsidR="00CE7CDE" w:rsidRPr="00194EE8">
        <w:rPr>
          <w:rFonts w:ascii="Times New Roman" w:hAnsi="Times New Roman"/>
          <w:szCs w:val="24"/>
          <w:lang w:val="bs-Latn-BA"/>
        </w:rPr>
        <w:t xml:space="preserve"> definirani</w:t>
      </w:r>
      <w:r w:rsidRPr="00194EE8">
        <w:rPr>
          <w:rFonts w:ascii="Times New Roman" w:hAnsi="Times New Roman"/>
          <w:szCs w:val="24"/>
          <w:lang w:val="bs-Latn-BA"/>
        </w:rPr>
        <w:t xml:space="preserve"> i rokovi provjere kvaliteta izvora jonizirajućeg zračenja, te provjere zaštite profesionalno izloženih lica kroz korištenje termoluminiscentnih dozimetara i zdravstvene preglede.</w:t>
      </w:r>
    </w:p>
    <w:p w14:paraId="4F90D4CB" w14:textId="77777777" w:rsidR="00CE7CDE" w:rsidRPr="00194EE8" w:rsidRDefault="00CE7CDE" w:rsidP="00F24F49">
      <w:pPr>
        <w:spacing w:line="240" w:lineRule="auto"/>
        <w:rPr>
          <w:rFonts w:ascii="Times New Roman" w:hAnsi="Times New Roman"/>
          <w:szCs w:val="24"/>
          <w:lang w:val="bs-Latn-BA"/>
        </w:rPr>
      </w:pPr>
    </w:p>
    <w:p w14:paraId="0240434C"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lastRenderedPageBreak/>
        <w:t>Pored profesionalno izloženih lica, ovom dijelu legislative podliježu i lica na obuci, učenici i studenti</w:t>
      </w:r>
      <w:r w:rsidRPr="00194EE8">
        <w:rPr>
          <w:rStyle w:val="FootnoteReference"/>
          <w:rFonts w:ascii="Times New Roman" w:hAnsi="Times New Roman"/>
          <w:szCs w:val="24"/>
          <w:lang w:val="bs-Latn-BA"/>
        </w:rPr>
        <w:footnoteReference w:id="6"/>
      </w:r>
      <w:r w:rsidRPr="00194EE8">
        <w:rPr>
          <w:rFonts w:ascii="Times New Roman" w:hAnsi="Times New Roman"/>
          <w:szCs w:val="24"/>
          <w:lang w:val="bs-Latn-BA"/>
        </w:rPr>
        <w:t xml:space="preserve">. </w:t>
      </w:r>
    </w:p>
    <w:p w14:paraId="367152D6" w14:textId="77777777" w:rsidR="00F24F49" w:rsidRPr="00194EE8" w:rsidRDefault="00F24F49" w:rsidP="00F24F49">
      <w:pPr>
        <w:spacing w:line="240" w:lineRule="auto"/>
        <w:rPr>
          <w:rFonts w:ascii="Times New Roman" w:hAnsi="Times New Roman"/>
          <w:szCs w:val="24"/>
          <w:lang w:val="bs-Latn-BA"/>
        </w:rPr>
      </w:pPr>
    </w:p>
    <w:p w14:paraId="3483A180" w14:textId="77777777" w:rsidR="00F24F49" w:rsidRPr="00194EE8" w:rsidRDefault="000E09D5" w:rsidP="004A71AF">
      <w:pPr>
        <w:pStyle w:val="Heading2"/>
        <w:rPr>
          <w:szCs w:val="26"/>
        </w:rPr>
      </w:pPr>
      <w:r w:rsidRPr="00194EE8">
        <w:t xml:space="preserve"> </w:t>
      </w:r>
      <w:r w:rsidR="00DA2109" w:rsidRPr="00194EE8">
        <w:tab/>
      </w:r>
      <w:bookmarkStart w:id="763" w:name="_Toc142199468"/>
      <w:r w:rsidR="00F24F49" w:rsidRPr="00194EE8">
        <w:t>Zaštita lica koja nisu profesionalno izložena</w:t>
      </w:r>
      <w:bookmarkEnd w:id="763"/>
    </w:p>
    <w:p w14:paraId="38D78976" w14:textId="77777777" w:rsidR="00F24F49" w:rsidRPr="00194EE8" w:rsidRDefault="00F24F49" w:rsidP="00F24F49">
      <w:pPr>
        <w:spacing w:line="240" w:lineRule="auto"/>
        <w:rPr>
          <w:rFonts w:ascii="Times New Roman" w:hAnsi="Times New Roman"/>
          <w:szCs w:val="24"/>
          <w:lang w:val="bs-Latn-BA"/>
        </w:rPr>
      </w:pPr>
    </w:p>
    <w:p w14:paraId="3FC1452A"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Kako je ranije navedeno, pored profesionalno izloženih lica, u postupku medicinske ekspozicije jonizirajućem zračenju mogu biti izloženi i:</w:t>
      </w:r>
    </w:p>
    <w:p w14:paraId="7487392A" w14:textId="77777777" w:rsidR="00F24F49" w:rsidRPr="00194EE8" w:rsidRDefault="00F24F49" w:rsidP="00F24F49">
      <w:pPr>
        <w:spacing w:line="240" w:lineRule="auto"/>
        <w:rPr>
          <w:rFonts w:ascii="Times New Roman" w:hAnsi="Times New Roman"/>
          <w:szCs w:val="24"/>
          <w:lang w:val="bs-Latn-BA"/>
        </w:rPr>
      </w:pPr>
    </w:p>
    <w:p w14:paraId="02A90975" w14:textId="77777777" w:rsidR="00F24F49" w:rsidRPr="00194EE8" w:rsidRDefault="00F24F49" w:rsidP="00EF050A">
      <w:pPr>
        <w:numPr>
          <w:ilvl w:val="0"/>
          <w:numId w:val="37"/>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Pacijenti kao dio svog dijagnostičkog postupka ili tretmana;</w:t>
      </w:r>
    </w:p>
    <w:p w14:paraId="29DC7119" w14:textId="77777777" w:rsidR="00F24F49" w:rsidRPr="00194EE8" w:rsidRDefault="00F24F49" w:rsidP="00EF050A">
      <w:pPr>
        <w:numPr>
          <w:ilvl w:val="0"/>
          <w:numId w:val="37"/>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Lica u okviru svojih redovnih zdravstvenih pregleda kao radnika;</w:t>
      </w:r>
    </w:p>
    <w:p w14:paraId="08EB8A47" w14:textId="77777777" w:rsidR="00F24F49" w:rsidRPr="00194EE8" w:rsidRDefault="00F24F49" w:rsidP="00EF050A">
      <w:pPr>
        <w:numPr>
          <w:ilvl w:val="0"/>
          <w:numId w:val="37"/>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Lica koja su dio programa zdravstvenih skrininga;</w:t>
      </w:r>
    </w:p>
    <w:p w14:paraId="4F248721" w14:textId="77777777" w:rsidR="00F24F49" w:rsidRPr="00194EE8" w:rsidRDefault="00F24F49" w:rsidP="00EF050A">
      <w:pPr>
        <w:numPr>
          <w:ilvl w:val="0"/>
          <w:numId w:val="37"/>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Lica ili pacijenti koji dobrovoljno učestvuju u medicinskim ili biomedicinskim </w:t>
      </w:r>
      <w:r w:rsidRPr="00194EE8">
        <w:rPr>
          <w:rFonts w:ascii="Times New Roman" w:hAnsi="Times New Roman"/>
          <w:noProof/>
          <w:lang w:val="bs-Latn-BA" w:eastAsia="bs-Latn-BA"/>
        </w:rPr>
        <w:br/>
        <w:t>dijagnostičkim ili terapijskim istraživačkim programima;</w:t>
      </w:r>
    </w:p>
    <w:p w14:paraId="4760E5D0" w14:textId="77777777" w:rsidR="00F24F49" w:rsidRPr="00194EE8" w:rsidRDefault="00F24F49" w:rsidP="00EF050A">
      <w:pPr>
        <w:numPr>
          <w:ilvl w:val="0"/>
          <w:numId w:val="37"/>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Lica kao dio medicinsko-pravne procedure.</w:t>
      </w:r>
    </w:p>
    <w:p w14:paraId="6B5D3AD2" w14:textId="77777777" w:rsidR="00F24F49" w:rsidRPr="00194EE8" w:rsidRDefault="00F24F49" w:rsidP="00F24F49">
      <w:pPr>
        <w:spacing w:line="240" w:lineRule="auto"/>
        <w:rPr>
          <w:rFonts w:ascii="Times New Roman" w:hAnsi="Times New Roman"/>
          <w:szCs w:val="24"/>
          <w:lang w:val="bs-Latn-BA"/>
        </w:rPr>
      </w:pPr>
    </w:p>
    <w:p w14:paraId="72A67775" w14:textId="71F699FF"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Takođe</w:t>
      </w:r>
      <w:r w:rsidR="001672DA">
        <w:rPr>
          <w:rFonts w:ascii="Times New Roman" w:hAnsi="Times New Roman"/>
          <w:szCs w:val="24"/>
          <w:lang w:val="bs-Latn-BA"/>
        </w:rPr>
        <w:t>r</w:t>
      </w:r>
      <w:r w:rsidRPr="00194EE8">
        <w:rPr>
          <w:rFonts w:ascii="Times New Roman" w:hAnsi="Times New Roman"/>
          <w:szCs w:val="24"/>
          <w:lang w:val="bs-Latn-BA"/>
        </w:rPr>
        <w:t>, pored gore navedenih, medicinskoj ekspoziciji mogu biti izložena i lica koja im pomažu</w:t>
      </w:r>
      <w:r w:rsidRPr="00194EE8">
        <w:rPr>
          <w:rStyle w:val="FootnoteReference"/>
          <w:rFonts w:ascii="Times New Roman" w:hAnsi="Times New Roman"/>
          <w:szCs w:val="24"/>
          <w:lang w:val="bs-Latn-BA"/>
        </w:rPr>
        <w:footnoteReference w:id="7"/>
      </w:r>
      <w:r w:rsidRPr="00194EE8">
        <w:rPr>
          <w:rFonts w:ascii="Times New Roman" w:hAnsi="Times New Roman"/>
          <w:szCs w:val="24"/>
          <w:lang w:val="bs-Latn-BA"/>
        </w:rPr>
        <w:t xml:space="preserve"> u postupku obavljanja medicinske ekspozicije.</w:t>
      </w:r>
    </w:p>
    <w:p w14:paraId="2EFE1F86" w14:textId="77777777" w:rsidR="00F24F49" w:rsidRPr="00194EE8" w:rsidRDefault="00F24F49" w:rsidP="00F24F49">
      <w:pPr>
        <w:spacing w:line="240" w:lineRule="auto"/>
        <w:rPr>
          <w:rFonts w:ascii="Times New Roman" w:hAnsi="Times New Roman"/>
          <w:szCs w:val="24"/>
          <w:lang w:val="bs-Latn-BA"/>
        </w:rPr>
      </w:pPr>
    </w:p>
    <w:p w14:paraId="660C1665"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Stoga je propisana zaštita i lica koja nisu profesionalno izložena. Nadalje, u cilju implementacije optimizacije zaštite i principa opravdanosti izlaganju jonizirajućem zračenju, propisano je da zdravstvene ustanove koje vrše usluge sa izvorima jonizirajućeg zračenja imaju zaposlene specijaliste medicinske fizike</w:t>
      </w:r>
      <w:r w:rsidRPr="00194EE8">
        <w:rPr>
          <w:rStyle w:val="FootnoteReference"/>
          <w:rFonts w:ascii="Times New Roman" w:hAnsi="Times New Roman"/>
          <w:szCs w:val="24"/>
          <w:lang w:val="bs-Latn-BA"/>
        </w:rPr>
        <w:footnoteReference w:id="8"/>
      </w:r>
      <w:r w:rsidRPr="00194EE8">
        <w:rPr>
          <w:rFonts w:ascii="Times New Roman" w:hAnsi="Times New Roman"/>
          <w:szCs w:val="24"/>
          <w:lang w:val="bs-Latn-BA"/>
        </w:rPr>
        <w:t>, odnosno u određenim slučajevima službu za zaštitu od zračenja i medicinsku fiziku</w:t>
      </w:r>
      <w:r w:rsidRPr="00194EE8">
        <w:rPr>
          <w:rStyle w:val="FootnoteReference"/>
          <w:rFonts w:ascii="Times New Roman" w:hAnsi="Times New Roman"/>
          <w:szCs w:val="24"/>
          <w:lang w:val="bs-Latn-BA"/>
        </w:rPr>
        <w:footnoteReference w:id="9"/>
      </w:r>
      <w:r w:rsidRPr="00194EE8">
        <w:rPr>
          <w:rFonts w:ascii="Times New Roman" w:hAnsi="Times New Roman"/>
          <w:szCs w:val="24"/>
          <w:lang w:val="bs-Latn-BA"/>
        </w:rPr>
        <w:t xml:space="preserve"> . </w:t>
      </w:r>
    </w:p>
    <w:p w14:paraId="3DCFB1DF" w14:textId="77777777" w:rsidR="00F24F49" w:rsidRPr="00194EE8" w:rsidRDefault="00F24F49" w:rsidP="00F24F49">
      <w:pPr>
        <w:spacing w:line="240" w:lineRule="auto"/>
        <w:rPr>
          <w:rFonts w:ascii="Times New Roman" w:hAnsi="Times New Roman"/>
          <w:szCs w:val="24"/>
          <w:lang w:val="bs-Latn-BA"/>
        </w:rPr>
      </w:pPr>
    </w:p>
    <w:p w14:paraId="63E79392" w14:textId="7A2F626F" w:rsidR="00F24F49" w:rsidRPr="00194EE8" w:rsidRDefault="00F24F49" w:rsidP="00F24F49">
      <w:pPr>
        <w:spacing w:line="240" w:lineRule="auto"/>
        <w:rPr>
          <w:rFonts w:ascii="Times New Roman" w:hAnsi="Times New Roman"/>
          <w:i/>
          <w:iCs/>
          <w:szCs w:val="24"/>
          <w:lang w:val="bs-Latn-BA"/>
        </w:rPr>
      </w:pPr>
      <w:r w:rsidRPr="00194EE8">
        <w:rPr>
          <w:rFonts w:ascii="Times New Roman" w:hAnsi="Times New Roman"/>
          <w:szCs w:val="24"/>
          <w:lang w:val="bs-Latn-BA"/>
        </w:rPr>
        <w:t>Budući da</w:t>
      </w:r>
      <w:r w:rsidR="00BA4DE1" w:rsidRPr="00194EE8">
        <w:rPr>
          <w:rFonts w:ascii="Times New Roman" w:hAnsi="Times New Roman"/>
          <w:szCs w:val="24"/>
          <w:lang w:val="bs-Latn-BA"/>
        </w:rPr>
        <w:t xml:space="preserve"> je</w:t>
      </w:r>
      <w:r w:rsidRPr="00194EE8">
        <w:rPr>
          <w:rFonts w:ascii="Times New Roman" w:hAnsi="Times New Roman"/>
          <w:szCs w:val="24"/>
          <w:lang w:val="bs-Latn-BA"/>
        </w:rPr>
        <w:t xml:space="preserve"> u BiH nedostajao adekvatan sistem obrazovanja medicinskih fizičara, Agencija je izradila kriterije za procjenu kvalificiranosti lica koja rade na poslovima medicinske fizike u zdravstvenim ustanovama za obavljanje poslova specijaliste medicinske fizike u radiodijagnostici, nuklearnoj medicini i radioterapiji. Takođe</w:t>
      </w:r>
      <w:r w:rsidR="00B9535E">
        <w:rPr>
          <w:rFonts w:ascii="Times New Roman" w:hAnsi="Times New Roman"/>
          <w:szCs w:val="24"/>
          <w:lang w:val="bs-Latn-BA"/>
        </w:rPr>
        <w:t>r</w:t>
      </w:r>
      <w:r w:rsidRPr="00194EE8">
        <w:rPr>
          <w:rFonts w:ascii="Times New Roman" w:hAnsi="Times New Roman"/>
          <w:szCs w:val="24"/>
          <w:lang w:val="bs-Latn-BA"/>
        </w:rPr>
        <w:t xml:space="preserve">, u ranijim izvještajima smo navodili da je Agencija više puta tražila od Federalnog ministarstva zdravstva da uspostavi specijalizaciju jer </w:t>
      </w:r>
      <w:r w:rsidR="004D2E89" w:rsidRPr="00194EE8">
        <w:rPr>
          <w:rFonts w:ascii="Times New Roman" w:hAnsi="Times New Roman"/>
          <w:szCs w:val="24"/>
          <w:lang w:val="bs-Latn-BA"/>
        </w:rPr>
        <w:t>ona</w:t>
      </w:r>
      <w:r w:rsidRPr="00194EE8">
        <w:rPr>
          <w:rFonts w:ascii="Times New Roman" w:hAnsi="Times New Roman"/>
          <w:szCs w:val="24"/>
          <w:lang w:val="bs-Latn-BA"/>
        </w:rPr>
        <w:t xml:space="preserve"> nije postojala na nivou Federacije BiH za razliku od Ministarstva zdravlja i socijalne zaštite RS koje je već uspostavilo specijalizaciju na nivou Republike Srpske. Stoga ovdje želimo </w:t>
      </w:r>
      <w:r w:rsidR="0097258C" w:rsidRPr="00194EE8">
        <w:rPr>
          <w:rFonts w:ascii="Times New Roman" w:hAnsi="Times New Roman"/>
          <w:szCs w:val="24"/>
          <w:lang w:val="bs-Latn-BA"/>
        </w:rPr>
        <w:t>podsjetiti</w:t>
      </w:r>
      <w:r w:rsidRPr="00194EE8">
        <w:rPr>
          <w:rFonts w:ascii="Times New Roman" w:hAnsi="Times New Roman"/>
          <w:szCs w:val="24"/>
          <w:lang w:val="bs-Latn-BA"/>
        </w:rPr>
        <w:t xml:space="preserve"> da je u </w:t>
      </w:r>
      <w:r w:rsidR="005241AD" w:rsidRPr="00194EE8">
        <w:rPr>
          <w:rFonts w:ascii="Times New Roman" w:hAnsi="Times New Roman"/>
          <w:szCs w:val="24"/>
          <w:lang w:val="bs-Latn-BA"/>
        </w:rPr>
        <w:t>oktobru</w:t>
      </w:r>
      <w:r w:rsidRPr="00194EE8">
        <w:rPr>
          <w:rFonts w:ascii="Times New Roman" w:hAnsi="Times New Roman"/>
          <w:szCs w:val="24"/>
          <w:lang w:val="bs-Latn-BA"/>
        </w:rPr>
        <w:t xml:space="preserve"> 2020. godine Federalno ministarstvo zdravstva objavilo </w:t>
      </w:r>
      <w:r w:rsidR="004D2E89" w:rsidRPr="00194EE8">
        <w:rPr>
          <w:rFonts w:ascii="Times New Roman" w:hAnsi="Times New Roman"/>
          <w:szCs w:val="24"/>
          <w:lang w:val="bs-Latn-BA"/>
        </w:rPr>
        <w:t>„</w:t>
      </w:r>
      <w:r w:rsidRPr="00194EE8">
        <w:rPr>
          <w:rFonts w:ascii="Times New Roman" w:hAnsi="Times New Roman"/>
          <w:szCs w:val="24"/>
          <w:lang w:val="bs-Latn-BA"/>
        </w:rPr>
        <w:t>Pravilnik o specijalizacijama i subspecijalizacijama zdravstvenih radnika i zdravstvenih saradnika</w:t>
      </w:r>
      <w:r w:rsidR="004D2E89" w:rsidRPr="00194EE8">
        <w:rPr>
          <w:rFonts w:ascii="Times New Roman" w:hAnsi="Times New Roman"/>
          <w:szCs w:val="24"/>
          <w:lang w:val="bs-Latn-BA"/>
        </w:rPr>
        <w:t>“</w:t>
      </w:r>
      <w:r w:rsidRPr="00194EE8">
        <w:rPr>
          <w:rFonts w:ascii="Times New Roman" w:hAnsi="Times New Roman"/>
          <w:szCs w:val="24"/>
          <w:lang w:val="bs-Latn-BA"/>
        </w:rPr>
        <w:t xml:space="preserve"> kojim je defini</w:t>
      </w:r>
      <w:r w:rsidR="00CE7CDE" w:rsidRPr="00194EE8">
        <w:rPr>
          <w:rFonts w:ascii="Times New Roman" w:hAnsi="Times New Roman"/>
          <w:szCs w:val="24"/>
          <w:lang w:val="bs-Latn-BA"/>
        </w:rPr>
        <w:t>r</w:t>
      </w:r>
      <w:r w:rsidRPr="00194EE8">
        <w:rPr>
          <w:rFonts w:ascii="Times New Roman" w:hAnsi="Times New Roman"/>
          <w:szCs w:val="24"/>
          <w:lang w:val="bs-Latn-BA"/>
        </w:rPr>
        <w:t>ana i specijalizacija iz medicinske fizike zdr</w:t>
      </w:r>
      <w:r w:rsidR="004D2E89" w:rsidRPr="00194EE8">
        <w:rPr>
          <w:rFonts w:ascii="Times New Roman" w:hAnsi="Times New Roman"/>
          <w:szCs w:val="24"/>
          <w:lang w:val="bs-Latn-BA"/>
        </w:rPr>
        <w:t>a</w:t>
      </w:r>
      <w:r w:rsidRPr="00194EE8">
        <w:rPr>
          <w:rFonts w:ascii="Times New Roman" w:hAnsi="Times New Roman"/>
          <w:szCs w:val="24"/>
          <w:lang w:val="bs-Latn-BA"/>
        </w:rPr>
        <w:t>vstvenom saradniku</w:t>
      </w:r>
      <w:r w:rsidR="008F3D85" w:rsidRPr="00194EE8">
        <w:rPr>
          <w:rFonts w:ascii="Times New Roman" w:hAnsi="Times New Roman"/>
          <w:szCs w:val="24"/>
          <w:lang w:val="bs-Latn-BA"/>
        </w:rPr>
        <w:t>-</w:t>
      </w:r>
      <w:r w:rsidRPr="00194EE8">
        <w:rPr>
          <w:rFonts w:ascii="Times New Roman" w:hAnsi="Times New Roman"/>
          <w:szCs w:val="24"/>
          <w:lang w:val="bs-Latn-BA"/>
        </w:rPr>
        <w:t>fizičaru</w:t>
      </w:r>
      <w:r w:rsidR="00BA4DE1" w:rsidRPr="00194EE8">
        <w:rPr>
          <w:rFonts w:ascii="Times New Roman" w:hAnsi="Times New Roman"/>
          <w:szCs w:val="24"/>
          <w:lang w:val="bs-Latn-BA"/>
        </w:rPr>
        <w:t>.</w:t>
      </w:r>
      <w:r w:rsidR="00BA4DE1" w:rsidRPr="00194EE8">
        <w:rPr>
          <w:rFonts w:ascii="Times New Roman" w:hAnsi="Times New Roman"/>
          <w:i/>
          <w:iCs/>
          <w:szCs w:val="24"/>
          <w:lang w:val="bs-Latn-BA"/>
        </w:rPr>
        <w:t xml:space="preserve"> Međutim, prov</w:t>
      </w:r>
      <w:r w:rsidR="00467DEB">
        <w:rPr>
          <w:rFonts w:ascii="Times New Roman" w:hAnsi="Times New Roman"/>
          <w:i/>
          <w:iCs/>
          <w:szCs w:val="24"/>
          <w:lang w:val="bs-Latn-BA"/>
        </w:rPr>
        <w:t>ođenje</w:t>
      </w:r>
      <w:r w:rsidR="00BA4DE1" w:rsidRPr="00194EE8">
        <w:rPr>
          <w:rFonts w:ascii="Times New Roman" w:hAnsi="Times New Roman"/>
          <w:i/>
          <w:iCs/>
          <w:szCs w:val="24"/>
          <w:lang w:val="bs-Latn-BA"/>
        </w:rPr>
        <w:t xml:space="preserve"> ovog pravilnik</w:t>
      </w:r>
      <w:r w:rsidR="0008549B" w:rsidRPr="00194EE8">
        <w:rPr>
          <w:rFonts w:ascii="Times New Roman" w:hAnsi="Times New Roman"/>
          <w:i/>
          <w:iCs/>
          <w:szCs w:val="24"/>
          <w:lang w:val="bs-Latn-BA"/>
        </w:rPr>
        <w:t>a</w:t>
      </w:r>
      <w:r w:rsidR="00BA4DE1" w:rsidRPr="00194EE8">
        <w:rPr>
          <w:rFonts w:ascii="Times New Roman" w:hAnsi="Times New Roman"/>
          <w:i/>
          <w:iCs/>
          <w:szCs w:val="24"/>
          <w:lang w:val="bs-Latn-BA"/>
        </w:rPr>
        <w:t xml:space="preserve"> još uvijek nije</w:t>
      </w:r>
      <w:r w:rsidR="00607E84">
        <w:rPr>
          <w:rFonts w:ascii="Times New Roman" w:hAnsi="Times New Roman"/>
          <w:i/>
          <w:iCs/>
          <w:szCs w:val="24"/>
          <w:lang w:val="bs-Latn-BA"/>
        </w:rPr>
        <w:t xml:space="preserve"> </w:t>
      </w:r>
      <w:r w:rsidR="0097258C" w:rsidRPr="00194EE8">
        <w:rPr>
          <w:rFonts w:ascii="Times New Roman" w:hAnsi="Times New Roman"/>
          <w:i/>
          <w:iCs/>
          <w:szCs w:val="24"/>
          <w:lang w:val="bs-Latn-BA"/>
        </w:rPr>
        <w:t xml:space="preserve">u potpunosti </w:t>
      </w:r>
      <w:r w:rsidR="00BA4DE1" w:rsidRPr="00194EE8">
        <w:rPr>
          <w:rFonts w:ascii="Times New Roman" w:hAnsi="Times New Roman"/>
          <w:i/>
          <w:iCs/>
          <w:szCs w:val="24"/>
          <w:lang w:val="bs-Latn-BA"/>
        </w:rPr>
        <w:t>zaživjel</w:t>
      </w:r>
      <w:r w:rsidR="00467DEB">
        <w:rPr>
          <w:rFonts w:ascii="Times New Roman" w:hAnsi="Times New Roman"/>
          <w:i/>
          <w:iCs/>
          <w:szCs w:val="24"/>
          <w:lang w:val="bs-Latn-BA"/>
        </w:rPr>
        <w:t>o</w:t>
      </w:r>
      <w:r w:rsidR="00BA4DE1" w:rsidRPr="00194EE8">
        <w:rPr>
          <w:rFonts w:ascii="Times New Roman" w:hAnsi="Times New Roman"/>
          <w:i/>
          <w:iCs/>
          <w:szCs w:val="24"/>
          <w:lang w:val="bs-Latn-BA"/>
        </w:rPr>
        <w:t xml:space="preserve"> </w:t>
      </w:r>
      <w:r w:rsidR="009B613A" w:rsidRPr="00194EE8">
        <w:rPr>
          <w:rFonts w:ascii="Times New Roman" w:hAnsi="Times New Roman"/>
          <w:i/>
          <w:iCs/>
          <w:szCs w:val="24"/>
          <w:lang w:val="bs-Latn-BA"/>
        </w:rPr>
        <w:t xml:space="preserve">jer su </w:t>
      </w:r>
      <w:r w:rsidR="00BA4DE1" w:rsidRPr="00194EE8">
        <w:rPr>
          <w:rFonts w:ascii="Times New Roman" w:hAnsi="Times New Roman"/>
          <w:i/>
          <w:iCs/>
          <w:szCs w:val="24"/>
          <w:lang w:val="bs-Latn-BA"/>
        </w:rPr>
        <w:t xml:space="preserve">postupci </w:t>
      </w:r>
      <w:r w:rsidR="009B613A" w:rsidRPr="00194EE8">
        <w:rPr>
          <w:rFonts w:ascii="Times New Roman" w:hAnsi="Times New Roman"/>
          <w:i/>
          <w:iCs/>
          <w:szCs w:val="24"/>
          <w:lang w:val="bs-Latn-BA"/>
        </w:rPr>
        <w:t>ovlaš</w:t>
      </w:r>
      <w:r w:rsidR="0008549B" w:rsidRPr="00194EE8">
        <w:rPr>
          <w:rFonts w:ascii="Times New Roman" w:hAnsi="Times New Roman"/>
          <w:i/>
          <w:iCs/>
          <w:szCs w:val="24"/>
          <w:lang w:val="bs-Latn-BA"/>
        </w:rPr>
        <w:t>ć</w:t>
      </w:r>
      <w:r w:rsidR="009B613A" w:rsidRPr="00194EE8">
        <w:rPr>
          <w:rFonts w:ascii="Times New Roman" w:hAnsi="Times New Roman"/>
          <w:i/>
          <w:iCs/>
          <w:szCs w:val="24"/>
          <w:lang w:val="bs-Latn-BA"/>
        </w:rPr>
        <w:t xml:space="preserve">ivanja budućih edukacionih centara od strane Federalnog ministarstva zdravstva još uvijek u toku.  </w:t>
      </w:r>
      <w:r w:rsidR="00BA4DE1" w:rsidRPr="00194EE8">
        <w:rPr>
          <w:rFonts w:ascii="Times New Roman" w:hAnsi="Times New Roman"/>
          <w:i/>
          <w:iCs/>
          <w:szCs w:val="24"/>
          <w:lang w:val="bs-Latn-BA"/>
        </w:rPr>
        <w:t xml:space="preserve">  </w:t>
      </w:r>
    </w:p>
    <w:p w14:paraId="461546E5" w14:textId="77777777" w:rsidR="00F24F49" w:rsidRPr="00194EE8" w:rsidRDefault="00F24F49" w:rsidP="00F24F49">
      <w:pPr>
        <w:spacing w:line="240" w:lineRule="auto"/>
        <w:rPr>
          <w:rFonts w:ascii="Times New Roman" w:hAnsi="Times New Roman"/>
          <w:szCs w:val="24"/>
          <w:lang w:val="bs-Latn-BA"/>
        </w:rPr>
      </w:pPr>
    </w:p>
    <w:p w14:paraId="394D8686" w14:textId="086C6393" w:rsidR="00F24F49" w:rsidRPr="00194EE8" w:rsidRDefault="008D610C" w:rsidP="00F24F49">
      <w:pPr>
        <w:spacing w:line="240" w:lineRule="auto"/>
        <w:rPr>
          <w:rFonts w:ascii="Times New Roman" w:hAnsi="Times New Roman"/>
          <w:i/>
          <w:iCs/>
          <w:szCs w:val="24"/>
          <w:lang w:val="bs-Latn-BA"/>
        </w:rPr>
      </w:pPr>
      <w:r w:rsidRPr="00194EE8">
        <w:rPr>
          <w:rFonts w:ascii="Times New Roman" w:hAnsi="Times New Roman"/>
          <w:i/>
          <w:iCs/>
          <w:szCs w:val="24"/>
          <w:lang w:val="bs-Latn-BA"/>
        </w:rPr>
        <w:t>Inače, d</w:t>
      </w:r>
      <w:r w:rsidR="00F24F49" w:rsidRPr="00194EE8">
        <w:rPr>
          <w:rFonts w:ascii="Times New Roman" w:hAnsi="Times New Roman"/>
          <w:i/>
          <w:iCs/>
          <w:szCs w:val="24"/>
          <w:lang w:val="bs-Latn-BA"/>
        </w:rPr>
        <w:t>etaljnije info</w:t>
      </w:r>
      <w:r w:rsidR="00BB6AD2" w:rsidRPr="00194EE8">
        <w:rPr>
          <w:rFonts w:ascii="Times New Roman" w:hAnsi="Times New Roman"/>
          <w:i/>
          <w:iCs/>
          <w:szCs w:val="24"/>
          <w:lang w:val="bs-Latn-BA"/>
        </w:rPr>
        <w:t>r</w:t>
      </w:r>
      <w:r w:rsidR="00F24F49" w:rsidRPr="00194EE8">
        <w:rPr>
          <w:rFonts w:ascii="Times New Roman" w:hAnsi="Times New Roman"/>
          <w:i/>
          <w:iCs/>
          <w:szCs w:val="24"/>
          <w:lang w:val="bs-Latn-BA"/>
        </w:rPr>
        <w:t>macije o načinu priznavanja kvalificiranosti za obavljanje poslova specijaliste medicinske fizike</w:t>
      </w:r>
      <w:r w:rsidRPr="00194EE8">
        <w:rPr>
          <w:rFonts w:ascii="Times New Roman" w:hAnsi="Times New Roman"/>
          <w:i/>
          <w:iCs/>
          <w:szCs w:val="24"/>
          <w:lang w:val="bs-Latn-BA"/>
        </w:rPr>
        <w:t xml:space="preserve"> prema naprijed navedenim kriterijima</w:t>
      </w:r>
      <w:r w:rsidR="00F24F49" w:rsidRPr="00194EE8">
        <w:rPr>
          <w:rFonts w:ascii="Times New Roman" w:hAnsi="Times New Roman"/>
          <w:i/>
          <w:iCs/>
          <w:szCs w:val="24"/>
          <w:lang w:val="bs-Latn-BA"/>
        </w:rPr>
        <w:t xml:space="preserve">, odnosno o </w:t>
      </w:r>
      <w:r w:rsidR="00CE7CDE" w:rsidRPr="00194EE8">
        <w:rPr>
          <w:rFonts w:ascii="Times New Roman" w:hAnsi="Times New Roman"/>
          <w:i/>
          <w:iCs/>
          <w:szCs w:val="24"/>
          <w:lang w:val="bs-Latn-BA"/>
        </w:rPr>
        <w:t>k</w:t>
      </w:r>
      <w:r w:rsidR="00F24F49" w:rsidRPr="00194EE8">
        <w:rPr>
          <w:rFonts w:ascii="Times New Roman" w:hAnsi="Times New Roman"/>
          <w:i/>
          <w:iCs/>
          <w:szCs w:val="24"/>
          <w:lang w:val="bs-Latn-BA"/>
        </w:rPr>
        <w:t xml:space="preserve">omisiji koja je vršila priznavanja, dati </w:t>
      </w:r>
      <w:r w:rsidR="004D2E89" w:rsidRPr="00194EE8">
        <w:rPr>
          <w:rFonts w:ascii="Times New Roman" w:hAnsi="Times New Roman"/>
          <w:i/>
          <w:iCs/>
          <w:szCs w:val="24"/>
          <w:lang w:val="bs-Latn-BA"/>
        </w:rPr>
        <w:t xml:space="preserve">su </w:t>
      </w:r>
      <w:r w:rsidR="00F24F49" w:rsidRPr="00194EE8">
        <w:rPr>
          <w:rFonts w:ascii="Times New Roman" w:hAnsi="Times New Roman"/>
          <w:i/>
          <w:iCs/>
          <w:szCs w:val="24"/>
          <w:lang w:val="bs-Latn-BA"/>
        </w:rPr>
        <w:t>u ovom dijelu ranije dostavljanih izvještaja, a aktivnosti za 202</w:t>
      </w:r>
      <w:r w:rsidRPr="00194EE8">
        <w:rPr>
          <w:rFonts w:ascii="Times New Roman" w:hAnsi="Times New Roman"/>
          <w:i/>
          <w:iCs/>
          <w:szCs w:val="24"/>
          <w:lang w:val="bs-Latn-BA"/>
        </w:rPr>
        <w:t>2</w:t>
      </w:r>
      <w:r w:rsidR="00F24F49" w:rsidRPr="00194EE8">
        <w:rPr>
          <w:rFonts w:ascii="Times New Roman" w:hAnsi="Times New Roman"/>
          <w:i/>
          <w:iCs/>
          <w:szCs w:val="24"/>
          <w:lang w:val="bs-Latn-BA"/>
        </w:rPr>
        <w:t>. godinu su prikazan</w:t>
      </w:r>
      <w:r w:rsidR="00CE7CDE" w:rsidRPr="00194EE8">
        <w:rPr>
          <w:rFonts w:ascii="Times New Roman" w:hAnsi="Times New Roman"/>
          <w:i/>
          <w:iCs/>
          <w:szCs w:val="24"/>
          <w:lang w:val="bs-Latn-BA"/>
        </w:rPr>
        <w:t>e</w:t>
      </w:r>
      <w:r w:rsidR="00F24F49" w:rsidRPr="00194EE8">
        <w:rPr>
          <w:rFonts w:ascii="Times New Roman" w:hAnsi="Times New Roman"/>
          <w:i/>
          <w:iCs/>
          <w:szCs w:val="24"/>
          <w:lang w:val="bs-Latn-BA"/>
        </w:rPr>
        <w:t xml:space="preserve"> u </w:t>
      </w:r>
      <w:r w:rsidR="004D2E89" w:rsidRPr="00194EE8">
        <w:rPr>
          <w:rFonts w:ascii="Times New Roman" w:hAnsi="Times New Roman"/>
          <w:i/>
          <w:iCs/>
          <w:szCs w:val="24"/>
          <w:lang w:val="bs-Latn-BA"/>
        </w:rPr>
        <w:t>dijelu</w:t>
      </w:r>
      <w:r w:rsidR="00F24F49" w:rsidRPr="00194EE8">
        <w:rPr>
          <w:rFonts w:ascii="Times New Roman" w:hAnsi="Times New Roman"/>
          <w:i/>
          <w:iCs/>
          <w:szCs w:val="24"/>
          <w:lang w:val="bs-Latn-BA"/>
        </w:rPr>
        <w:t xml:space="preserve"> 2.5. ovog izvještaja.</w:t>
      </w:r>
    </w:p>
    <w:p w14:paraId="6E2E9985" w14:textId="77777777" w:rsidR="00F24F49" w:rsidRPr="00194EE8" w:rsidRDefault="00F24F49" w:rsidP="00F24F49">
      <w:pPr>
        <w:spacing w:line="240" w:lineRule="auto"/>
        <w:rPr>
          <w:rFonts w:ascii="Times New Roman" w:hAnsi="Times New Roman"/>
          <w:szCs w:val="24"/>
          <w:lang w:val="bs-Latn-BA"/>
        </w:rPr>
      </w:pPr>
    </w:p>
    <w:p w14:paraId="0CC4712A" w14:textId="77777777" w:rsidR="00F24F49" w:rsidRPr="00194EE8" w:rsidRDefault="000E09D5" w:rsidP="004A71AF">
      <w:pPr>
        <w:pStyle w:val="Heading2"/>
      </w:pPr>
      <w:r w:rsidRPr="00194EE8">
        <w:t xml:space="preserve"> </w:t>
      </w:r>
      <w:r w:rsidR="00DA2109" w:rsidRPr="00194EE8">
        <w:tab/>
      </w:r>
      <w:bookmarkStart w:id="764" w:name="_Toc142199469"/>
      <w:r w:rsidR="00F24F49" w:rsidRPr="00194EE8">
        <w:t>Služba za zaštitu od zračenja i medicinsku fiziku</w:t>
      </w:r>
      <w:bookmarkEnd w:id="764"/>
    </w:p>
    <w:p w14:paraId="673616D2" w14:textId="77777777" w:rsidR="00F24F49" w:rsidRPr="00194EE8" w:rsidRDefault="00F24F49" w:rsidP="00F24F49">
      <w:pPr>
        <w:spacing w:line="240" w:lineRule="auto"/>
        <w:rPr>
          <w:rFonts w:ascii="Times New Roman" w:hAnsi="Times New Roman"/>
          <w:szCs w:val="24"/>
          <w:lang w:val="bs-Latn-BA"/>
        </w:rPr>
      </w:pPr>
    </w:p>
    <w:p w14:paraId="211669D5"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 xml:space="preserve">S obzirom da veće medicinske ustanove (npr. bolnice, klinički centri) mogu nuditi sve tri specifične djelatnosti (dijagnostičku i interventnu radiologiju, nuklearnu medicinu i radioterapiju), u skladu s važećim propisima one moraju u svom organizacionom sastavu imati i službu za zaštitu od zračenja i medicinsku fiziku. Ova služba ima zadatak da za nosioca autorizacije za navedene specifične djelatnosti provodi osnovne principe zaštite od zračenja. Služba to radi, pored ostalih poslova, kroz: </w:t>
      </w:r>
    </w:p>
    <w:p w14:paraId="73E6C74C" w14:textId="77777777" w:rsidR="00F24F49" w:rsidRPr="00194EE8" w:rsidRDefault="00F24F49" w:rsidP="00F24F49">
      <w:pPr>
        <w:spacing w:line="240" w:lineRule="auto"/>
        <w:rPr>
          <w:rFonts w:ascii="Times New Roman" w:hAnsi="Times New Roman"/>
          <w:szCs w:val="24"/>
          <w:lang w:val="bs-Latn-BA"/>
        </w:rPr>
      </w:pPr>
    </w:p>
    <w:p w14:paraId="7778B447" w14:textId="3CF70F97" w:rsidR="00F24F49" w:rsidRPr="00194EE8" w:rsidRDefault="00F24F49" w:rsidP="00EF050A">
      <w:pPr>
        <w:numPr>
          <w:ilvl w:val="0"/>
          <w:numId w:val="38"/>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učestvovanje ili nadgledanje svih faza projektiranja, instaliranja, rada, modifikacije i </w:t>
      </w:r>
      <w:r w:rsidRPr="00194EE8">
        <w:rPr>
          <w:rFonts w:ascii="Times New Roman" w:hAnsi="Times New Roman"/>
          <w:noProof/>
          <w:lang w:val="bs-Latn-BA" w:eastAsia="bs-Latn-BA"/>
        </w:rPr>
        <w:br/>
        <w:t>dekomisioniranja objekta, posebno onih koje se odnose na radiološke sisteme i uređaje,</w:t>
      </w:r>
      <w:r w:rsidR="00607E84">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kao i na sve mjere zaštite od jonizirajućeg zračenja u objektu; </w:t>
      </w:r>
    </w:p>
    <w:p w14:paraId="6CA909CB" w14:textId="77777777" w:rsidR="00F24F49" w:rsidRPr="00194EE8" w:rsidRDefault="00F24F49" w:rsidP="00EF050A">
      <w:pPr>
        <w:numPr>
          <w:ilvl w:val="0"/>
          <w:numId w:val="38"/>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savjetovanje nosioca autorizacije kod planiranja novog objekta i prihvatanja za </w:t>
      </w:r>
      <w:r w:rsidRPr="00194EE8">
        <w:rPr>
          <w:rFonts w:ascii="Times New Roman" w:hAnsi="Times New Roman"/>
          <w:noProof/>
          <w:lang w:val="bs-Latn-BA" w:eastAsia="bs-Latn-BA"/>
        </w:rPr>
        <w:br/>
        <w:t xml:space="preserve">korištenje novih ili modificiranih izvora vezanih za bilo koju inženjersku kontrolu, </w:t>
      </w:r>
      <w:r w:rsidRPr="00194EE8">
        <w:rPr>
          <w:rFonts w:ascii="Times New Roman" w:hAnsi="Times New Roman"/>
          <w:noProof/>
          <w:lang w:val="bs-Latn-BA" w:eastAsia="bs-Latn-BA"/>
        </w:rPr>
        <w:br/>
        <w:t xml:space="preserve">karakteristike projekta, karakteristike sigurnosti izvora i sredstava za upozoravanje </w:t>
      </w:r>
      <w:r w:rsidRPr="00194EE8">
        <w:rPr>
          <w:rFonts w:ascii="Times New Roman" w:hAnsi="Times New Roman"/>
          <w:noProof/>
          <w:lang w:val="bs-Latn-BA" w:eastAsia="bs-Latn-BA"/>
        </w:rPr>
        <w:br/>
        <w:t>relevantnih za zaštitu od zračenja;</w:t>
      </w:r>
    </w:p>
    <w:p w14:paraId="2BE99048" w14:textId="77777777" w:rsidR="00F24F49" w:rsidRPr="00194EE8" w:rsidRDefault="00F24F49" w:rsidP="00EF050A">
      <w:pPr>
        <w:numPr>
          <w:ilvl w:val="0"/>
          <w:numId w:val="38"/>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savjetovanje o nabavci svih vrsta radioaktivnih materijala ili uređaja koji proizvode </w:t>
      </w:r>
      <w:r w:rsidR="004D2E89" w:rsidRPr="00194EE8">
        <w:rPr>
          <w:rFonts w:ascii="Times New Roman" w:hAnsi="Times New Roman"/>
          <w:noProof/>
          <w:lang w:val="bs-Latn-BA" w:eastAsia="bs-Latn-BA"/>
        </w:rPr>
        <w:br/>
      </w:r>
      <w:r w:rsidRPr="00194EE8">
        <w:rPr>
          <w:rFonts w:ascii="Times New Roman" w:hAnsi="Times New Roman"/>
          <w:noProof/>
          <w:lang w:val="bs-Latn-BA" w:eastAsia="bs-Latn-BA"/>
        </w:rPr>
        <w:t xml:space="preserve">jonizirajuće zračenje, kao i nuklearnih materijala i odgovarajućih ličnih zaštitnih </w:t>
      </w:r>
      <w:r w:rsidRPr="00194EE8">
        <w:rPr>
          <w:rFonts w:ascii="Times New Roman" w:hAnsi="Times New Roman"/>
          <w:noProof/>
          <w:lang w:val="bs-Latn-BA" w:eastAsia="bs-Latn-BA"/>
        </w:rPr>
        <w:br/>
        <w:t>sredstava i instrumenata za radijacijski monitoring;</w:t>
      </w:r>
    </w:p>
    <w:p w14:paraId="3A50E469" w14:textId="31E5137B" w:rsidR="00F24F49" w:rsidRPr="00194EE8" w:rsidRDefault="00F24F49" w:rsidP="00EF050A">
      <w:pPr>
        <w:numPr>
          <w:ilvl w:val="0"/>
          <w:numId w:val="38"/>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kategorizaciju profesionalno izloženih lica i klasifikaciju kontroliranih i nadgledanih </w:t>
      </w:r>
      <w:r w:rsidRPr="00194EE8">
        <w:rPr>
          <w:rFonts w:ascii="Times New Roman" w:hAnsi="Times New Roman"/>
          <w:noProof/>
          <w:lang w:val="bs-Latn-BA" w:eastAsia="bs-Latn-BA"/>
        </w:rPr>
        <w:br/>
        <w:t>zona;</w:t>
      </w:r>
    </w:p>
    <w:p w14:paraId="4C576A35" w14:textId="77777777" w:rsidR="00F24F49" w:rsidRPr="00194EE8" w:rsidRDefault="00F24F49" w:rsidP="00EF050A">
      <w:pPr>
        <w:numPr>
          <w:ilvl w:val="0"/>
          <w:numId w:val="38"/>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obuke iz oblasti zaštite od zračenja zaposlenika u ustanovi u čijem se sastavu nalazi;</w:t>
      </w:r>
    </w:p>
    <w:p w14:paraId="509259D4" w14:textId="77777777" w:rsidR="00F24F49" w:rsidRPr="00194EE8" w:rsidRDefault="00F24F49" w:rsidP="00EF050A">
      <w:pPr>
        <w:numPr>
          <w:ilvl w:val="0"/>
          <w:numId w:val="38"/>
        </w:numPr>
        <w:spacing w:line="240" w:lineRule="auto"/>
        <w:rPr>
          <w:rFonts w:ascii="Times New Roman" w:hAnsi="Times New Roman"/>
          <w:szCs w:val="24"/>
          <w:lang w:val="bs-Latn-BA"/>
        </w:rPr>
      </w:pPr>
      <w:r w:rsidRPr="00194EE8">
        <w:rPr>
          <w:rFonts w:ascii="Times New Roman" w:hAnsi="Times New Roman"/>
          <w:noProof/>
          <w:lang w:val="bs-Latn-BA" w:eastAsia="bs-Latn-BA"/>
        </w:rPr>
        <w:t xml:space="preserve">vršenje fizičkih mjerenja za procjenu doze za pacijenta i druge pojedince koji su subjekti </w:t>
      </w:r>
      <w:r w:rsidR="004D2E89" w:rsidRPr="00194EE8">
        <w:rPr>
          <w:rFonts w:ascii="Times New Roman" w:hAnsi="Times New Roman"/>
          <w:noProof/>
          <w:lang w:val="bs-Latn-BA" w:eastAsia="bs-Latn-BA"/>
        </w:rPr>
        <w:t>m</w:t>
      </w:r>
      <w:r w:rsidRPr="00194EE8">
        <w:rPr>
          <w:rFonts w:ascii="Times New Roman" w:hAnsi="Times New Roman"/>
          <w:szCs w:val="24"/>
          <w:lang w:val="bs-Latn-BA"/>
        </w:rPr>
        <w:t>edicinske ekspozicije.</w:t>
      </w:r>
    </w:p>
    <w:p w14:paraId="198D0D68" w14:textId="77777777" w:rsidR="00F24F49" w:rsidRPr="00194EE8" w:rsidRDefault="00F24F49" w:rsidP="00F24F49">
      <w:pPr>
        <w:spacing w:line="240" w:lineRule="auto"/>
        <w:rPr>
          <w:rFonts w:ascii="Times New Roman" w:hAnsi="Times New Roman"/>
          <w:szCs w:val="24"/>
          <w:lang w:val="bs-Latn-BA"/>
        </w:rPr>
      </w:pPr>
    </w:p>
    <w:p w14:paraId="53481E21" w14:textId="77777777"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Trenutno u BiH postoji pet službi za medicinsku fiziku i zaštitu od zračenja, i to u sastavu:</w:t>
      </w:r>
    </w:p>
    <w:p w14:paraId="10B8BF8B" w14:textId="77777777" w:rsidR="00F24F49" w:rsidRPr="00194EE8" w:rsidRDefault="00F24F49" w:rsidP="00F24F49">
      <w:pPr>
        <w:spacing w:line="240" w:lineRule="auto"/>
        <w:rPr>
          <w:rFonts w:ascii="Times New Roman" w:hAnsi="Times New Roman"/>
          <w:szCs w:val="24"/>
          <w:lang w:val="bs-Latn-BA"/>
        </w:rPr>
      </w:pPr>
    </w:p>
    <w:p w14:paraId="1A98EC06" w14:textId="77777777" w:rsidR="00F24F49" w:rsidRPr="00194EE8" w:rsidRDefault="00F24F49" w:rsidP="00EF050A">
      <w:pPr>
        <w:numPr>
          <w:ilvl w:val="0"/>
          <w:numId w:val="39"/>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Kliničkog centra Univerziteta u Sarajevu, Sarajevo;</w:t>
      </w:r>
    </w:p>
    <w:p w14:paraId="77A36251" w14:textId="77777777" w:rsidR="00F24F49" w:rsidRPr="00194EE8" w:rsidRDefault="00F24F49" w:rsidP="00EF050A">
      <w:pPr>
        <w:numPr>
          <w:ilvl w:val="0"/>
          <w:numId w:val="39"/>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Univerzitetskog kliničkog centra Tuzla, Tuzla;</w:t>
      </w:r>
    </w:p>
    <w:p w14:paraId="51FFA9D9" w14:textId="77777777" w:rsidR="00F24F49" w:rsidRPr="00194EE8" w:rsidRDefault="00F24F49" w:rsidP="00EF050A">
      <w:pPr>
        <w:numPr>
          <w:ilvl w:val="0"/>
          <w:numId w:val="39"/>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Kantonalne bolnice Zenica, Zenica;</w:t>
      </w:r>
    </w:p>
    <w:p w14:paraId="5823BD60" w14:textId="77777777" w:rsidR="00F24F49" w:rsidRPr="00194EE8" w:rsidRDefault="00F24F49" w:rsidP="00EF050A">
      <w:pPr>
        <w:numPr>
          <w:ilvl w:val="0"/>
          <w:numId w:val="39"/>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Sveučilišne kliničke bolnice Mostar, Mostar;</w:t>
      </w:r>
    </w:p>
    <w:p w14:paraId="6E24FA04" w14:textId="77777777" w:rsidR="00F24F49" w:rsidRPr="00194EE8" w:rsidRDefault="00F24F49" w:rsidP="00EF050A">
      <w:pPr>
        <w:numPr>
          <w:ilvl w:val="0"/>
          <w:numId w:val="39"/>
        </w:numPr>
        <w:spacing w:line="240" w:lineRule="auto"/>
        <w:rPr>
          <w:rFonts w:ascii="Times New Roman" w:hAnsi="Times New Roman"/>
          <w:noProof/>
          <w:lang w:val="bs-Latn-BA" w:eastAsia="bs-Latn-BA"/>
        </w:rPr>
      </w:pPr>
      <w:r w:rsidRPr="00194EE8">
        <w:rPr>
          <w:rFonts w:ascii="Times New Roman" w:hAnsi="Times New Roman"/>
          <w:noProof/>
          <w:lang w:val="bs-Latn-BA" w:eastAsia="bs-Latn-BA"/>
        </w:rPr>
        <w:t>Univerzitetskog kliničkog centra Republike Srpske, Banja Luka.</w:t>
      </w:r>
    </w:p>
    <w:p w14:paraId="1B986C1C" w14:textId="77777777" w:rsidR="00F24F49" w:rsidRPr="00194EE8" w:rsidRDefault="00F24F49" w:rsidP="00F24F49">
      <w:pPr>
        <w:spacing w:line="240" w:lineRule="auto"/>
        <w:rPr>
          <w:rFonts w:ascii="Times New Roman" w:hAnsi="Times New Roman"/>
          <w:szCs w:val="24"/>
          <w:lang w:val="bs-Latn-BA"/>
        </w:rPr>
      </w:pPr>
    </w:p>
    <w:p w14:paraId="1637EA85" w14:textId="77777777" w:rsidR="004D19A0"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Ove službe su autorizirane</w:t>
      </w:r>
      <w:r w:rsidR="004D19A0" w:rsidRPr="00194EE8">
        <w:rPr>
          <w:rFonts w:ascii="Times New Roman" w:hAnsi="Times New Roman"/>
          <w:szCs w:val="24"/>
          <w:lang w:val="bs-Latn-BA"/>
        </w:rPr>
        <w:t>, odnosno u postupcima obnove autorizacije,</w:t>
      </w:r>
      <w:r w:rsidRPr="00194EE8">
        <w:rPr>
          <w:rFonts w:ascii="Times New Roman" w:hAnsi="Times New Roman"/>
          <w:szCs w:val="24"/>
          <w:lang w:val="bs-Latn-BA"/>
        </w:rPr>
        <w:t xml:space="preserve"> od strane Agencije u skladu s Pravilnikom o Službi za zaštitu od zračenja i medicinsku fiziku („Službeni glasnik BiH“, broj 86/15). Autorizacijom ovih službi kreirana je infrastruktura za obuku iz oblasti zaštite od zračenja za zaposlenike ustanove u čijem se sastavu služba nalazi.</w:t>
      </w:r>
    </w:p>
    <w:p w14:paraId="1E2CCD91" w14:textId="77777777" w:rsidR="004D19A0" w:rsidRPr="00194EE8" w:rsidRDefault="004D19A0" w:rsidP="00F24F49">
      <w:pPr>
        <w:spacing w:line="240" w:lineRule="auto"/>
        <w:rPr>
          <w:rFonts w:ascii="Times New Roman" w:hAnsi="Times New Roman"/>
          <w:szCs w:val="24"/>
          <w:lang w:val="bs-Latn-BA"/>
        </w:rPr>
      </w:pPr>
    </w:p>
    <w:p w14:paraId="4EEFCA82" w14:textId="0736949D" w:rsidR="00B9535E" w:rsidRDefault="004D19A0" w:rsidP="00745A8B">
      <w:pPr>
        <w:pStyle w:val="Heading2"/>
      </w:pPr>
      <w:r w:rsidRPr="00194EE8">
        <w:tab/>
      </w:r>
      <w:bookmarkStart w:id="765" w:name="_Toc142199470"/>
      <w:r w:rsidR="00B9535E" w:rsidRPr="00194EE8">
        <w:t>Tehnički servisi za zaštitu od jonizirajućeg zračenja</w:t>
      </w:r>
      <w:bookmarkEnd w:id="765"/>
    </w:p>
    <w:p w14:paraId="53EFF66B" w14:textId="77777777" w:rsidR="00B9535E" w:rsidRPr="00B9535E" w:rsidRDefault="00B9535E" w:rsidP="00B9535E">
      <w:pPr>
        <w:rPr>
          <w:lang w:val="bs-Latn-BA" w:eastAsia="bs-Latn-BA"/>
        </w:rPr>
      </w:pPr>
    </w:p>
    <w:p w14:paraId="68531726" w14:textId="77777777" w:rsidR="00B9535E" w:rsidRDefault="00B9535E" w:rsidP="00B9535E">
      <w:pPr>
        <w:spacing w:line="240" w:lineRule="auto"/>
        <w:rPr>
          <w:rFonts w:ascii="Times New Roman" w:hAnsi="Times New Roman"/>
          <w:szCs w:val="24"/>
          <w:lang w:val="bs-Latn-BA"/>
        </w:rPr>
      </w:pPr>
      <w:r>
        <w:rPr>
          <w:rFonts w:ascii="Times New Roman" w:hAnsi="Times New Roman"/>
          <w:szCs w:val="24"/>
          <w:lang w:val="bs-Latn-BA"/>
        </w:rPr>
        <w:t>Medicinske ustanove koje imaju samo jednu ili eventualno dvije specifične djelatnosti (dijagnostičku i interventnu radiologiju, odnosno nuklearnu medicinu) osnovne principe zaštite od zračenja provode u saradnji sa tehničkim servisima za zaštitu od jonizirajućeg zračenja.</w:t>
      </w:r>
    </w:p>
    <w:p w14:paraId="56ABF8ED" w14:textId="77777777" w:rsidR="00B9535E" w:rsidRDefault="00B9535E" w:rsidP="00B9535E">
      <w:pPr>
        <w:spacing w:line="240" w:lineRule="auto"/>
        <w:rPr>
          <w:rFonts w:ascii="Times New Roman" w:hAnsi="Times New Roman"/>
          <w:szCs w:val="24"/>
          <w:lang w:val="bs-Latn-BA"/>
        </w:rPr>
      </w:pPr>
    </w:p>
    <w:p w14:paraId="1E797A0F" w14:textId="77777777" w:rsidR="00B9535E" w:rsidRDefault="00B9535E" w:rsidP="00B9535E">
      <w:pPr>
        <w:spacing w:line="240" w:lineRule="auto"/>
        <w:rPr>
          <w:rFonts w:ascii="Times New Roman" w:hAnsi="Times New Roman"/>
          <w:szCs w:val="24"/>
          <w:lang w:val="bs-Latn-BA"/>
        </w:rPr>
      </w:pPr>
      <w:r>
        <w:rPr>
          <w:rFonts w:ascii="Times New Roman" w:hAnsi="Times New Roman"/>
          <w:szCs w:val="24"/>
          <w:lang w:val="bs-Latn-BA"/>
        </w:rPr>
        <w:lastRenderedPageBreak/>
        <w:t>Tako u BiH trenutno postoje tri autorizirana tehnička servisa za zaštitu od jonizirajućeg zračenja za kontrolu radijacijske sigurnosti i tri autorizirana tehnička servisa za zaštitu od jonizirajućeg zračenja za medicinsku fiziku u dijagnostičkoj radiologiji, a to su:</w:t>
      </w:r>
    </w:p>
    <w:p w14:paraId="354C62BF" w14:textId="77777777" w:rsidR="00B9535E" w:rsidRDefault="00B9535E" w:rsidP="00B9535E">
      <w:pPr>
        <w:pStyle w:val="ListParagraph"/>
        <w:spacing w:line="240" w:lineRule="auto"/>
        <w:rPr>
          <w:lang w:val="bs-Latn-BA"/>
        </w:rPr>
      </w:pPr>
    </w:p>
    <w:p w14:paraId="4E75164C" w14:textId="77777777" w:rsidR="00B9535E" w:rsidRDefault="00B9535E" w:rsidP="00435929">
      <w:pPr>
        <w:pStyle w:val="ListParagraph"/>
        <w:numPr>
          <w:ilvl w:val="0"/>
          <w:numId w:val="50"/>
        </w:numPr>
        <w:spacing w:line="240" w:lineRule="auto"/>
        <w:rPr>
          <w:lang w:val="bs-Latn-BA"/>
        </w:rPr>
      </w:pPr>
      <w:r>
        <w:rPr>
          <w:lang w:val="bs-Latn-BA"/>
        </w:rPr>
        <w:t>Zavod za javno zdravstvo Federacije Bosne i Hercegovine.</w:t>
      </w:r>
    </w:p>
    <w:p w14:paraId="7CE54470" w14:textId="645FE633" w:rsidR="00B9535E" w:rsidRDefault="00B9535E" w:rsidP="00435929">
      <w:pPr>
        <w:pStyle w:val="ListParagraph"/>
        <w:numPr>
          <w:ilvl w:val="0"/>
          <w:numId w:val="50"/>
        </w:numPr>
        <w:spacing w:line="240" w:lineRule="auto"/>
        <w:rPr>
          <w:lang w:val="bs-Latn-BA"/>
        </w:rPr>
      </w:pPr>
      <w:r>
        <w:rPr>
          <w:lang w:val="bs-Latn-BA"/>
        </w:rPr>
        <w:t>Institut za javno zdr</w:t>
      </w:r>
      <w:r w:rsidR="00EA1D87">
        <w:rPr>
          <w:lang w:val="bs-Latn-BA"/>
        </w:rPr>
        <w:t>a</w:t>
      </w:r>
      <w:r>
        <w:rPr>
          <w:lang w:val="bs-Latn-BA"/>
        </w:rPr>
        <w:t>vstvo Republike Srpske.</w:t>
      </w:r>
    </w:p>
    <w:p w14:paraId="027F6CEF" w14:textId="77777777" w:rsidR="00B9535E" w:rsidRDefault="00B9535E" w:rsidP="00435929">
      <w:pPr>
        <w:pStyle w:val="ListParagraph"/>
        <w:numPr>
          <w:ilvl w:val="0"/>
          <w:numId w:val="50"/>
        </w:numPr>
        <w:spacing w:line="240" w:lineRule="auto"/>
        <w:rPr>
          <w:lang w:val="bs-Latn-BA"/>
        </w:rPr>
      </w:pPr>
      <w:r>
        <w:rPr>
          <w:lang w:val="bs-Latn-BA"/>
        </w:rPr>
        <w:t>Klinički centar Univerziteta u Sarajevu, Sarajevo.</w:t>
      </w:r>
    </w:p>
    <w:p w14:paraId="6D82C432" w14:textId="77777777" w:rsidR="00B9535E" w:rsidRDefault="00B9535E" w:rsidP="00B9535E">
      <w:pPr>
        <w:spacing w:line="240" w:lineRule="auto"/>
        <w:rPr>
          <w:rFonts w:ascii="Times New Roman" w:hAnsi="Times New Roman"/>
          <w:lang w:val="bs-Latn-BA"/>
        </w:rPr>
      </w:pPr>
    </w:p>
    <w:p w14:paraId="4CAD94EC" w14:textId="77777777" w:rsidR="00B9535E" w:rsidRDefault="00B9535E" w:rsidP="00B9535E">
      <w:pPr>
        <w:spacing w:line="240" w:lineRule="auto"/>
        <w:rPr>
          <w:rFonts w:ascii="Times New Roman" w:hAnsi="Times New Roman"/>
          <w:szCs w:val="24"/>
          <w:lang w:val="bs-Latn-BA"/>
        </w:rPr>
      </w:pPr>
      <w:r>
        <w:rPr>
          <w:rFonts w:ascii="Times New Roman" w:hAnsi="Times New Roman"/>
          <w:szCs w:val="24"/>
          <w:lang w:val="bs-Latn-BA"/>
        </w:rPr>
        <w:t>Ovi tehnički servisi za zaštitu od jonizirajućeg zračenja, za potrebe nosioca autorizacija, vrše sljedeće poslove:</w:t>
      </w:r>
    </w:p>
    <w:p w14:paraId="3A36FBB9" w14:textId="77777777" w:rsidR="00B9535E" w:rsidRDefault="00B9535E" w:rsidP="00B9535E">
      <w:pPr>
        <w:spacing w:line="240" w:lineRule="auto"/>
        <w:rPr>
          <w:rFonts w:ascii="Times New Roman" w:hAnsi="Times New Roman"/>
          <w:szCs w:val="24"/>
          <w:lang w:val="bs-Latn-BA"/>
        </w:rPr>
      </w:pPr>
    </w:p>
    <w:p w14:paraId="6A63C7D0" w14:textId="77777777" w:rsidR="00B9535E" w:rsidRDefault="00B9535E" w:rsidP="00435929">
      <w:pPr>
        <w:pStyle w:val="ListParagraph"/>
        <w:numPr>
          <w:ilvl w:val="0"/>
          <w:numId w:val="51"/>
        </w:numPr>
        <w:spacing w:line="240" w:lineRule="auto"/>
        <w:ind w:left="851" w:hanging="491"/>
        <w:rPr>
          <w:lang w:val="bs-Latn-BA"/>
        </w:rPr>
      </w:pPr>
      <w:r>
        <w:rPr>
          <w:lang w:val="bs-Latn-BA"/>
        </w:rPr>
        <w:t>Odgovarajuća mjerenja na osnovu kojih se donosi stručno mišljenje i izdaje potvrda da li izvori zračenja, prostorije u kojima se izvori zračenja koriste ili skladište ispunjavaju odredbe važećih propisa;</w:t>
      </w:r>
    </w:p>
    <w:p w14:paraId="10F56E14" w14:textId="77777777" w:rsidR="00B9535E" w:rsidRDefault="00B9535E" w:rsidP="00435929">
      <w:pPr>
        <w:pStyle w:val="ListParagraph"/>
        <w:numPr>
          <w:ilvl w:val="0"/>
          <w:numId w:val="51"/>
        </w:numPr>
        <w:spacing w:line="240" w:lineRule="auto"/>
        <w:ind w:left="851" w:hanging="491"/>
        <w:rPr>
          <w:lang w:val="bs-Latn-BA"/>
        </w:rPr>
      </w:pPr>
      <w:r>
        <w:rPr>
          <w:lang w:val="bs-Latn-BA"/>
        </w:rPr>
        <w:t>Davanje stručnog mišljenja sa aspekta zaštite od zračenja o projektiranju, radu i modifikacijama radijacijskih objekata, kao i o instaliranju izvora zračenja u tim objektima;</w:t>
      </w:r>
    </w:p>
    <w:p w14:paraId="328C9DE1" w14:textId="77777777" w:rsidR="00B9535E" w:rsidRDefault="00B9535E" w:rsidP="00435929">
      <w:pPr>
        <w:pStyle w:val="ListParagraph"/>
        <w:numPr>
          <w:ilvl w:val="0"/>
          <w:numId w:val="51"/>
        </w:numPr>
        <w:spacing w:line="240" w:lineRule="auto"/>
        <w:ind w:left="851" w:hanging="491"/>
        <w:rPr>
          <w:lang w:val="bs-Latn-BA"/>
        </w:rPr>
      </w:pPr>
      <w:r>
        <w:rPr>
          <w:lang w:val="bs-Latn-BA"/>
        </w:rPr>
        <w:t>Procjena efektivne doze na osnovu modela u skladu s važećim propisima;</w:t>
      </w:r>
    </w:p>
    <w:p w14:paraId="57918572" w14:textId="77777777" w:rsidR="00B9535E" w:rsidRDefault="00B9535E" w:rsidP="00435929">
      <w:pPr>
        <w:pStyle w:val="ListParagraph"/>
        <w:numPr>
          <w:ilvl w:val="0"/>
          <w:numId w:val="51"/>
        </w:numPr>
        <w:spacing w:line="240" w:lineRule="auto"/>
        <w:ind w:left="851" w:hanging="491"/>
        <w:rPr>
          <w:lang w:val="bs-Latn-BA"/>
        </w:rPr>
      </w:pPr>
      <w:r>
        <w:rPr>
          <w:lang w:val="bs-Latn-BA"/>
        </w:rPr>
        <w:t>Evaluacija radijacijskog rizika;</w:t>
      </w:r>
    </w:p>
    <w:p w14:paraId="04B955E9" w14:textId="77777777" w:rsidR="00B9535E" w:rsidRDefault="00B9535E" w:rsidP="00435929">
      <w:pPr>
        <w:pStyle w:val="ListParagraph"/>
        <w:numPr>
          <w:ilvl w:val="0"/>
          <w:numId w:val="51"/>
        </w:numPr>
        <w:spacing w:line="240" w:lineRule="auto"/>
        <w:ind w:left="851" w:hanging="491"/>
        <w:rPr>
          <w:lang w:val="bs-Latn-BA"/>
        </w:rPr>
      </w:pPr>
      <w:r>
        <w:rPr>
          <w:lang w:val="bs-Latn-BA"/>
        </w:rPr>
        <w:t>Davanje stručnog mišljenja potrebnog za klasifikaciju radijacijskih zona;</w:t>
      </w:r>
    </w:p>
    <w:p w14:paraId="552189E9" w14:textId="77777777" w:rsidR="00B9535E" w:rsidRDefault="00B9535E" w:rsidP="00435929">
      <w:pPr>
        <w:pStyle w:val="ListParagraph"/>
        <w:numPr>
          <w:ilvl w:val="0"/>
          <w:numId w:val="51"/>
        </w:numPr>
        <w:spacing w:line="240" w:lineRule="auto"/>
        <w:ind w:left="851" w:hanging="491"/>
        <w:rPr>
          <w:lang w:val="bs-Latn-BA"/>
        </w:rPr>
      </w:pPr>
      <w:r>
        <w:rPr>
          <w:lang w:val="bs-Latn-BA"/>
        </w:rPr>
        <w:t>Davanje stručnog mišljenja potrebnog za kategorizaciju lica profesionalno izloženih jonizirajućem zračenju;</w:t>
      </w:r>
    </w:p>
    <w:p w14:paraId="02B48751" w14:textId="77777777" w:rsidR="00B9535E" w:rsidRDefault="00B9535E" w:rsidP="00435929">
      <w:pPr>
        <w:pStyle w:val="ListParagraph"/>
        <w:numPr>
          <w:ilvl w:val="0"/>
          <w:numId w:val="51"/>
        </w:numPr>
        <w:spacing w:line="240" w:lineRule="auto"/>
        <w:ind w:left="851" w:hanging="491"/>
        <w:rPr>
          <w:lang w:val="bs-Latn-BA"/>
        </w:rPr>
      </w:pPr>
      <w:r>
        <w:rPr>
          <w:lang w:val="bs-Latn-BA"/>
        </w:rPr>
        <w:t>Procjena pristupa, boravka i rada u kontroliranoj i nadgledanoj zoni;</w:t>
      </w:r>
    </w:p>
    <w:p w14:paraId="62B7CF78" w14:textId="77777777" w:rsidR="00B9535E" w:rsidRDefault="00B9535E" w:rsidP="00435929">
      <w:pPr>
        <w:pStyle w:val="ListParagraph"/>
        <w:numPr>
          <w:ilvl w:val="0"/>
          <w:numId w:val="51"/>
        </w:numPr>
        <w:spacing w:line="240" w:lineRule="auto"/>
        <w:ind w:left="851" w:hanging="491"/>
        <w:rPr>
          <w:lang w:val="bs-Latn-BA"/>
        </w:rPr>
      </w:pPr>
      <w:r>
        <w:rPr>
          <w:lang w:val="bs-Latn-BA"/>
        </w:rPr>
        <w:t>Mjerenje nivoa zračenja i nivoa kontaminacije;</w:t>
      </w:r>
    </w:p>
    <w:p w14:paraId="409F0C68" w14:textId="77777777" w:rsidR="00B9535E" w:rsidRDefault="00B9535E" w:rsidP="00435929">
      <w:pPr>
        <w:pStyle w:val="ListParagraph"/>
        <w:numPr>
          <w:ilvl w:val="0"/>
          <w:numId w:val="51"/>
        </w:numPr>
        <w:spacing w:line="240" w:lineRule="auto"/>
        <w:ind w:left="851" w:hanging="491"/>
        <w:rPr>
          <w:lang w:val="bs-Latn-BA"/>
        </w:rPr>
      </w:pPr>
      <w:r>
        <w:rPr>
          <w:lang w:val="bs-Latn-BA"/>
        </w:rPr>
        <w:t>Radijacijski monitoring radnog mjesta;</w:t>
      </w:r>
    </w:p>
    <w:p w14:paraId="30ABCC25" w14:textId="77777777" w:rsidR="00B9535E" w:rsidRDefault="00B9535E" w:rsidP="00435929">
      <w:pPr>
        <w:pStyle w:val="ListParagraph"/>
        <w:numPr>
          <w:ilvl w:val="0"/>
          <w:numId w:val="51"/>
        </w:numPr>
        <w:spacing w:line="240" w:lineRule="auto"/>
        <w:ind w:left="851" w:hanging="491"/>
        <w:rPr>
          <w:lang w:val="bs-Latn-BA"/>
        </w:rPr>
      </w:pPr>
      <w:r>
        <w:rPr>
          <w:lang w:val="bs-Latn-BA"/>
        </w:rPr>
        <w:t>Monitoring radioaktivnih efluenata;</w:t>
      </w:r>
    </w:p>
    <w:p w14:paraId="49C38387" w14:textId="77777777" w:rsidR="00B9535E" w:rsidRDefault="00B9535E" w:rsidP="00435929">
      <w:pPr>
        <w:pStyle w:val="ListParagraph"/>
        <w:numPr>
          <w:ilvl w:val="0"/>
          <w:numId w:val="51"/>
        </w:numPr>
        <w:spacing w:line="240" w:lineRule="auto"/>
        <w:ind w:left="851" w:hanging="491"/>
        <w:rPr>
          <w:lang w:val="bs-Latn-BA"/>
        </w:rPr>
      </w:pPr>
      <w:r>
        <w:rPr>
          <w:lang w:val="bs-Latn-BA"/>
        </w:rPr>
        <w:t>Testiranje ličnih zaštitnih sredstava;</w:t>
      </w:r>
    </w:p>
    <w:p w14:paraId="6C99B4F2" w14:textId="77777777" w:rsidR="00B9535E" w:rsidRDefault="00B9535E" w:rsidP="00435929">
      <w:pPr>
        <w:pStyle w:val="ListParagraph"/>
        <w:numPr>
          <w:ilvl w:val="0"/>
          <w:numId w:val="51"/>
        </w:numPr>
        <w:spacing w:line="240" w:lineRule="auto"/>
        <w:ind w:left="851" w:hanging="491"/>
        <w:rPr>
          <w:lang w:val="bs-Latn-BA"/>
        </w:rPr>
      </w:pPr>
      <w:r>
        <w:rPr>
          <w:lang w:val="bs-Latn-BA"/>
        </w:rPr>
        <w:t>Predlaganje mjera za optimizaciju zaštite od zračenja;</w:t>
      </w:r>
    </w:p>
    <w:p w14:paraId="5FBF9F20"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Proračun parametara kod zaštitnih barijera; </w:t>
      </w:r>
    </w:p>
    <w:p w14:paraId="5548682A"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Kontrola zaštite, sigurnosnih sistema i sistema za upozoravanje; </w:t>
      </w:r>
    </w:p>
    <w:p w14:paraId="55D0EF6B"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Davanje stručnog mišljenja korisniku za pripremu programa za zaštitu od zračenja u skladu s važećim propisima; </w:t>
      </w:r>
    </w:p>
    <w:p w14:paraId="4B7DC5BF"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Konsultacije iz oblasti radijacijske sigurnosti; </w:t>
      </w:r>
    </w:p>
    <w:p w14:paraId="3317FD1D"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Dekontaminacija; </w:t>
      </w:r>
    </w:p>
    <w:p w14:paraId="3A561B60"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Podrška i intervencija u slučaju radijacijskih incidenata; </w:t>
      </w:r>
    </w:p>
    <w:p w14:paraId="1465038D" w14:textId="77777777" w:rsidR="00B9535E" w:rsidRDefault="00B9535E" w:rsidP="00435929">
      <w:pPr>
        <w:pStyle w:val="ListParagraph"/>
        <w:numPr>
          <w:ilvl w:val="0"/>
          <w:numId w:val="51"/>
        </w:numPr>
        <w:autoSpaceDE w:val="0"/>
        <w:autoSpaceDN w:val="0"/>
        <w:adjustRightInd w:val="0"/>
        <w:spacing w:line="240" w:lineRule="auto"/>
        <w:ind w:left="851" w:hanging="491"/>
        <w:jc w:val="left"/>
        <w:rPr>
          <w:lang w:val="bs-Latn-BA"/>
        </w:rPr>
      </w:pPr>
      <w:r>
        <w:rPr>
          <w:lang w:val="bs-Latn-BA"/>
        </w:rPr>
        <w:t>Davanje stručnog mišljenja u skladu s važećim propisima;</w:t>
      </w:r>
    </w:p>
    <w:p w14:paraId="0245EB41"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Fizička mjerenja za procjenu doze za pacijenta i druge pojedince koji su subjekt medicinske ekspozicije; </w:t>
      </w:r>
    </w:p>
    <w:p w14:paraId="4F5EC479"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Predlaganje optimizacije zaštite od zračenja pacijenata i ostalih lica koja su subjekt medicinske ekspozicije, uključujući primjenu i korištenje dijagnostičkih referentnih nivoa; </w:t>
      </w:r>
    </w:p>
    <w:p w14:paraId="01A44814"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Definiranje i provođenje programa osiguranja kvaliteta medicinske radiološke opreme; </w:t>
      </w:r>
    </w:p>
    <w:p w14:paraId="166DE3E3"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Učešće u pripremi tehničke specifikacije za medicinsku radiološku opremu i dizajn instalacije; </w:t>
      </w:r>
    </w:p>
    <w:p w14:paraId="10CC2CEC"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Izrada protokola kontrole kvaliteta; </w:t>
      </w:r>
    </w:p>
    <w:p w14:paraId="03E41438"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Dozimetrijska mjerenja; </w:t>
      </w:r>
    </w:p>
    <w:p w14:paraId="5FE86632"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Analiza događaja koji uključuju ili mogu uključiti akcidentalne ili nenamjerne medicinske ekspozicije; </w:t>
      </w:r>
    </w:p>
    <w:p w14:paraId="71A5770C" w14:textId="77777777" w:rsidR="00B9535E" w:rsidRDefault="00B9535E" w:rsidP="00435929">
      <w:pPr>
        <w:pStyle w:val="ListParagraph"/>
        <w:numPr>
          <w:ilvl w:val="0"/>
          <w:numId w:val="51"/>
        </w:numPr>
        <w:spacing w:line="240" w:lineRule="auto"/>
        <w:ind w:left="851" w:hanging="491"/>
        <w:rPr>
          <w:lang w:val="bs-Latn-BA"/>
        </w:rPr>
      </w:pPr>
      <w:r>
        <w:rPr>
          <w:lang w:val="bs-Latn-BA"/>
        </w:rPr>
        <w:t xml:space="preserve">Prisustvovanje provođenju testa prihvatljivosti opreme i odobravanje rezultata testa; </w:t>
      </w:r>
    </w:p>
    <w:p w14:paraId="73D4F8A6" w14:textId="77777777" w:rsidR="00B9535E" w:rsidRDefault="00B9535E" w:rsidP="00435929">
      <w:pPr>
        <w:pStyle w:val="ListParagraph"/>
        <w:numPr>
          <w:ilvl w:val="0"/>
          <w:numId w:val="51"/>
        </w:numPr>
        <w:spacing w:line="240" w:lineRule="auto"/>
        <w:ind w:left="851" w:hanging="491"/>
        <w:rPr>
          <w:lang w:val="bs-Latn-BA"/>
        </w:rPr>
      </w:pPr>
      <w:r>
        <w:rPr>
          <w:lang w:val="bs-Latn-BA"/>
        </w:rPr>
        <w:t>Određivanje parametara početnog referentnog stanja opreme;</w:t>
      </w:r>
    </w:p>
    <w:p w14:paraId="4C53EAB8" w14:textId="77777777" w:rsidR="00B9535E" w:rsidRDefault="00B9535E" w:rsidP="00435929">
      <w:pPr>
        <w:pStyle w:val="ListParagraph"/>
        <w:numPr>
          <w:ilvl w:val="0"/>
          <w:numId w:val="51"/>
        </w:numPr>
        <w:autoSpaceDE w:val="0"/>
        <w:autoSpaceDN w:val="0"/>
        <w:adjustRightInd w:val="0"/>
        <w:spacing w:line="240" w:lineRule="auto"/>
        <w:ind w:left="851" w:hanging="491"/>
        <w:rPr>
          <w:lang w:val="bs-Latn-BA"/>
        </w:rPr>
      </w:pPr>
      <w:r>
        <w:rPr>
          <w:lang w:val="bs-Latn-BA"/>
        </w:rPr>
        <w:lastRenderedPageBreak/>
        <w:t>Učešće u obuci profesionalno izloženih lica u relevantnim aspektima zaštite od zračenja.</w:t>
      </w:r>
    </w:p>
    <w:p w14:paraId="4A607CC5" w14:textId="77777777" w:rsidR="00B9535E" w:rsidRDefault="00B9535E" w:rsidP="00B9535E">
      <w:pPr>
        <w:pStyle w:val="ListParagraph"/>
        <w:autoSpaceDE w:val="0"/>
        <w:autoSpaceDN w:val="0"/>
        <w:adjustRightInd w:val="0"/>
        <w:spacing w:line="240" w:lineRule="auto"/>
        <w:jc w:val="left"/>
        <w:rPr>
          <w:lang w:val="bs-Latn-BA"/>
        </w:rPr>
      </w:pPr>
      <w:r>
        <w:rPr>
          <w:lang w:val="bs-Latn-BA"/>
        </w:rPr>
        <w:t xml:space="preserve"> </w:t>
      </w:r>
    </w:p>
    <w:p w14:paraId="729F68EE" w14:textId="77777777" w:rsidR="00B9535E" w:rsidRDefault="00B9535E" w:rsidP="00B9535E">
      <w:pPr>
        <w:spacing w:line="240" w:lineRule="auto"/>
        <w:rPr>
          <w:rFonts w:ascii="Times New Roman" w:hAnsi="Times New Roman"/>
          <w:szCs w:val="24"/>
          <w:lang w:val="bs-Latn-BA"/>
        </w:rPr>
      </w:pPr>
      <w:r>
        <w:rPr>
          <w:rFonts w:ascii="Times New Roman" w:hAnsi="Times New Roman"/>
          <w:szCs w:val="24"/>
          <w:lang w:val="bs-Latn-BA"/>
        </w:rPr>
        <w:t>Ujedno, postoje četiri autorizirana tehnička servisa za zaštitu od jonizirajućeg zračenja za obuku iz zaštite od jonizirajućeg zračenja, a to su:</w:t>
      </w:r>
    </w:p>
    <w:p w14:paraId="68896AB8" w14:textId="77777777" w:rsidR="00B9535E" w:rsidRDefault="00B9535E" w:rsidP="00B9535E">
      <w:pPr>
        <w:spacing w:line="240" w:lineRule="auto"/>
        <w:rPr>
          <w:rFonts w:ascii="Times New Roman" w:hAnsi="Times New Roman"/>
          <w:szCs w:val="24"/>
          <w:lang w:val="bs-Latn-BA"/>
        </w:rPr>
      </w:pPr>
    </w:p>
    <w:p w14:paraId="7AD00336" w14:textId="77777777" w:rsidR="00B9535E" w:rsidRDefault="00B9535E" w:rsidP="00435929">
      <w:pPr>
        <w:pStyle w:val="ListParagraph"/>
        <w:numPr>
          <w:ilvl w:val="0"/>
          <w:numId w:val="52"/>
        </w:numPr>
        <w:spacing w:line="240" w:lineRule="auto"/>
        <w:rPr>
          <w:lang w:val="bs-Latn-BA"/>
        </w:rPr>
      </w:pPr>
      <w:r>
        <w:rPr>
          <w:lang w:val="bs-Latn-BA"/>
        </w:rPr>
        <w:t>Zavod za javno zdravstvo Federacije Bosne i Hercegovine;</w:t>
      </w:r>
    </w:p>
    <w:p w14:paraId="19181DD0" w14:textId="4364DA70" w:rsidR="00B9535E" w:rsidRDefault="00B9535E" w:rsidP="00435929">
      <w:pPr>
        <w:pStyle w:val="ListParagraph"/>
        <w:numPr>
          <w:ilvl w:val="0"/>
          <w:numId w:val="52"/>
        </w:numPr>
        <w:spacing w:line="240" w:lineRule="auto"/>
        <w:rPr>
          <w:lang w:val="bs-Latn-BA"/>
        </w:rPr>
      </w:pPr>
      <w:r>
        <w:rPr>
          <w:lang w:val="bs-Latn-BA"/>
        </w:rPr>
        <w:t>Institut za javno zdravstvo Republike Srpske;</w:t>
      </w:r>
    </w:p>
    <w:p w14:paraId="4D3C7D51" w14:textId="77777777" w:rsidR="00B9535E" w:rsidRDefault="00B9535E" w:rsidP="00435929">
      <w:pPr>
        <w:pStyle w:val="ListParagraph"/>
        <w:numPr>
          <w:ilvl w:val="0"/>
          <w:numId w:val="52"/>
        </w:numPr>
        <w:spacing w:line="240" w:lineRule="auto"/>
        <w:rPr>
          <w:lang w:val="bs-Latn-BA"/>
        </w:rPr>
      </w:pPr>
      <w:r>
        <w:rPr>
          <w:lang w:val="bs-Latn-BA"/>
        </w:rPr>
        <w:t>Klinički centar Univerziteta u Sarajevu, Sarajevo;</w:t>
      </w:r>
    </w:p>
    <w:p w14:paraId="24A07494" w14:textId="77777777" w:rsidR="00B9535E" w:rsidRDefault="00B9535E" w:rsidP="00435929">
      <w:pPr>
        <w:pStyle w:val="ListParagraph"/>
        <w:numPr>
          <w:ilvl w:val="0"/>
          <w:numId w:val="52"/>
        </w:numPr>
        <w:spacing w:line="240" w:lineRule="auto"/>
        <w:rPr>
          <w:lang w:val="bs-Latn-BA"/>
        </w:rPr>
      </w:pPr>
      <w:r>
        <w:rPr>
          <w:lang w:val="bs-Latn-BA"/>
        </w:rPr>
        <w:t>Ekoteh d.o.o. Mostar.</w:t>
      </w:r>
    </w:p>
    <w:p w14:paraId="3AA517AD" w14:textId="77777777" w:rsidR="00B9535E" w:rsidRDefault="00B9535E" w:rsidP="00B9535E">
      <w:pPr>
        <w:spacing w:line="240" w:lineRule="auto"/>
        <w:rPr>
          <w:rFonts w:ascii="Times New Roman" w:hAnsi="Times New Roman"/>
          <w:lang w:val="bs-Latn-BA"/>
        </w:rPr>
      </w:pPr>
    </w:p>
    <w:p w14:paraId="6A8A0D61" w14:textId="77777777" w:rsidR="00B9535E" w:rsidRDefault="00B9535E" w:rsidP="00B9535E">
      <w:pPr>
        <w:spacing w:line="240" w:lineRule="auto"/>
        <w:rPr>
          <w:rFonts w:ascii="Times New Roman" w:hAnsi="Times New Roman"/>
          <w:szCs w:val="24"/>
          <w:lang w:val="bs-Latn-BA"/>
        </w:rPr>
      </w:pPr>
      <w:r>
        <w:rPr>
          <w:rFonts w:ascii="Times New Roman" w:hAnsi="Times New Roman"/>
          <w:szCs w:val="24"/>
          <w:lang w:val="bs-Latn-BA"/>
        </w:rPr>
        <w:t>Ovi tehnički servisi za zaštitu od jonizirajućeg zračenja za potrebe nosilaca autorizacije vrše obuku o zaštiti od jonizirajućeg zračenja. Autorizacijom ovih tehničkih servisa za zaštitu od jonizirajućeg zračenja kreirana je infrastruktura za obuku iz oblasti zaštite od zračenja za zaposlenike medicinskih ustanova koje u svom sastavu nemaju službu za zaštitu od zračenja i medicinsku fiziku, kao i stomatološke ustanove.</w:t>
      </w:r>
    </w:p>
    <w:p w14:paraId="4D3031A8" w14:textId="77777777" w:rsidR="00B9535E" w:rsidRDefault="00B9535E" w:rsidP="00B9535E">
      <w:pPr>
        <w:spacing w:line="240" w:lineRule="auto"/>
        <w:rPr>
          <w:rFonts w:ascii="Times New Roman" w:hAnsi="Times New Roman"/>
          <w:szCs w:val="24"/>
          <w:lang w:val="bs-Latn-BA"/>
        </w:rPr>
      </w:pPr>
    </w:p>
    <w:p w14:paraId="4CEDD7B1" w14:textId="77777777" w:rsidR="00B9535E" w:rsidRDefault="00B9535E" w:rsidP="00B9535E">
      <w:pPr>
        <w:spacing w:line="240" w:lineRule="auto"/>
        <w:rPr>
          <w:rFonts w:ascii="Times New Roman" w:hAnsi="Times New Roman"/>
          <w:lang w:val="bs-Latn-BA"/>
        </w:rPr>
      </w:pPr>
      <w:r>
        <w:rPr>
          <w:rFonts w:ascii="Times New Roman" w:hAnsi="Times New Roman"/>
          <w:szCs w:val="24"/>
          <w:lang w:val="bs-Latn-BA"/>
        </w:rPr>
        <w:t xml:space="preserve">Podsjećamo da je pandemija </w:t>
      </w:r>
      <w:r>
        <w:rPr>
          <w:rFonts w:ascii="Times New Roman" w:hAnsi="Times New Roman"/>
          <w:lang w:val="bs-Latn-BA"/>
        </w:rPr>
        <w:t xml:space="preserve">izazvana virusom korona imala veliki utjecaj na realizaciju obuka iz zaštite od jonizirajućeg zračenja, što je uključivalo i početak 2022. godine. </w:t>
      </w:r>
    </w:p>
    <w:p w14:paraId="2F262746" w14:textId="0FEE95A6" w:rsidR="008C1A62" w:rsidRPr="00194EE8" w:rsidRDefault="008C1A62" w:rsidP="00B722DC">
      <w:pPr>
        <w:rPr>
          <w:rFonts w:ascii="Times New Roman" w:hAnsi="Times New Roman"/>
          <w:lang w:val="bs-Latn-BA"/>
        </w:rPr>
      </w:pPr>
    </w:p>
    <w:p w14:paraId="65BD6857" w14:textId="77777777" w:rsidR="00D924B3" w:rsidRPr="00194EE8" w:rsidRDefault="00D924B3" w:rsidP="00FC479E">
      <w:pPr>
        <w:spacing w:line="240" w:lineRule="auto"/>
        <w:rPr>
          <w:rFonts w:ascii="Times New Roman" w:hAnsi="Times New Roman"/>
          <w:noProof/>
          <w:lang w:val="bs-Latn-BA" w:eastAsia="bs-Latn-BA"/>
        </w:rPr>
      </w:pPr>
    </w:p>
    <w:p w14:paraId="2E58CF7D" w14:textId="77777777" w:rsidR="008B643D" w:rsidRPr="00194EE8" w:rsidRDefault="008B643D" w:rsidP="00172A1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br w:type="page"/>
      </w:r>
    </w:p>
    <w:p w14:paraId="201CA7E2" w14:textId="77777777" w:rsidR="00C14254" w:rsidRPr="00194EE8" w:rsidRDefault="00B91E4D" w:rsidP="002B6ED8">
      <w:pPr>
        <w:pStyle w:val="Heading1"/>
        <w:rPr>
          <w:rFonts w:cs="Times New Roman"/>
        </w:rPr>
      </w:pPr>
      <w:bookmarkStart w:id="766" w:name="_Toc142199471"/>
      <w:r w:rsidRPr="00194EE8">
        <w:rPr>
          <w:rFonts w:cs="Times New Roman"/>
        </w:rPr>
        <w:lastRenderedPageBreak/>
        <w:t>ZAŠTITA</w:t>
      </w:r>
      <w:r w:rsidR="003000CD" w:rsidRPr="00194EE8">
        <w:rPr>
          <w:rFonts w:cs="Times New Roman"/>
        </w:rPr>
        <w:t xml:space="preserve"> </w:t>
      </w:r>
      <w:r w:rsidRPr="00194EE8">
        <w:rPr>
          <w:rFonts w:cs="Times New Roman"/>
        </w:rPr>
        <w:t>STANOVNIŠTVA</w:t>
      </w:r>
      <w:r w:rsidR="003000CD" w:rsidRPr="00194EE8">
        <w:rPr>
          <w:rFonts w:cs="Times New Roman"/>
        </w:rPr>
        <w:t xml:space="preserve"> </w:t>
      </w:r>
      <w:r w:rsidRPr="00194EE8">
        <w:rPr>
          <w:rFonts w:cs="Times New Roman"/>
        </w:rPr>
        <w:t>I</w:t>
      </w:r>
      <w:r w:rsidR="003000CD" w:rsidRPr="00194EE8">
        <w:rPr>
          <w:rFonts w:cs="Times New Roman"/>
        </w:rPr>
        <w:t xml:space="preserve"> </w:t>
      </w:r>
      <w:r w:rsidR="0053074F" w:rsidRPr="00194EE8">
        <w:rPr>
          <w:rFonts w:cs="Times New Roman"/>
        </w:rPr>
        <w:t>OKOLIŠA</w:t>
      </w:r>
      <w:r w:rsidR="003000CD" w:rsidRPr="00194EE8">
        <w:rPr>
          <w:rFonts w:cs="Times New Roman"/>
        </w:rPr>
        <w:t xml:space="preserve"> </w:t>
      </w:r>
      <w:r w:rsidRPr="00194EE8">
        <w:rPr>
          <w:rFonts w:cs="Times New Roman"/>
        </w:rPr>
        <w:t>OD</w:t>
      </w:r>
      <w:r w:rsidR="003000CD" w:rsidRPr="00194EE8">
        <w:rPr>
          <w:rFonts w:cs="Times New Roman"/>
        </w:rPr>
        <w:t xml:space="preserve"> </w:t>
      </w:r>
      <w:r w:rsidRPr="00194EE8">
        <w:rPr>
          <w:rFonts w:cs="Times New Roman"/>
        </w:rPr>
        <w:t>ZRAČENJA</w:t>
      </w:r>
      <w:bookmarkEnd w:id="766"/>
    </w:p>
    <w:p w14:paraId="066148CB" w14:textId="77777777" w:rsidR="00CB1594" w:rsidRPr="00194EE8" w:rsidRDefault="00CB1594" w:rsidP="00CB1594">
      <w:pPr>
        <w:spacing w:line="240" w:lineRule="auto"/>
        <w:rPr>
          <w:rFonts w:ascii="Times New Roman" w:hAnsi="Times New Roman"/>
          <w:noProof/>
          <w:sz w:val="28"/>
          <w:lang w:val="bs-Latn-BA" w:eastAsia="bs-Latn-BA"/>
        </w:rPr>
      </w:pPr>
    </w:p>
    <w:p w14:paraId="133620FA" w14:textId="77777777" w:rsidR="00E642A5" w:rsidRPr="00194EE8" w:rsidRDefault="00E642A5" w:rsidP="0008549B">
      <w:pPr>
        <w:spacing w:line="240" w:lineRule="auto"/>
        <w:rPr>
          <w:rFonts w:ascii="Times New Roman" w:hAnsi="Times New Roman"/>
          <w:szCs w:val="24"/>
          <w:lang w:val="bs-Latn-BA"/>
        </w:rPr>
      </w:pPr>
      <w:bookmarkStart w:id="767" w:name="_Toc352749648"/>
      <w:r w:rsidRPr="00194EE8">
        <w:rPr>
          <w:rFonts w:ascii="Times New Roman" w:hAnsi="Times New Roman"/>
          <w:szCs w:val="24"/>
          <w:lang w:val="bs-Latn-BA"/>
        </w:rPr>
        <w:t>Svaki stanovnik Zemlje je izložen radioaktivnom zračenju koje potječe od prirodnih i vještačkih izvora zračenja. Prirodna radioaktivnost potječe iz kosmosa ili iz same Zemlje, dok je vještačka radioaktivnost posljedica ljudskog djelovanja. Zračenje koje potječe od prirodnih izvora učestvuje sa više od 80% u ukupnom ozračenju populacije. Dio se odnosi na vanjsko zračenje, odnosno kad se izvor zračenja nalazi izvan tijela, a dio na unutrašnje ozračivanje ukoliko se izvor zračenja unese u ljudsko tijelo ingestijom ili inhalacijom.</w:t>
      </w:r>
    </w:p>
    <w:p w14:paraId="1E9BDB4F" w14:textId="77777777" w:rsidR="00E642A5" w:rsidRPr="00194EE8" w:rsidRDefault="00E642A5" w:rsidP="0008549B">
      <w:pPr>
        <w:spacing w:line="240" w:lineRule="auto"/>
        <w:rPr>
          <w:rFonts w:ascii="Times New Roman" w:hAnsi="Times New Roman"/>
          <w:szCs w:val="24"/>
          <w:lang w:val="bs-Latn-BA"/>
        </w:rPr>
      </w:pPr>
    </w:p>
    <w:p w14:paraId="5C3919EC" w14:textId="77777777"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Jedan od vidova zaštite stanovništva od jonizirajućeg zračenja je provođenje sistematskog monitoringa radioaktivnosti u okolišu. Redovan monitoring zračenja je suštinski element kontrole izloženosti populacije i okoliša jonizirajućem zračenju. Monitoringom radioaktivnosti se utvrđuju nivoi radioaktivne kontaminacije, prate se trendovi u koncentracijama radionuklida i omogućava se blagovremeno upozorenje u slučaju iznenadnih povećanja nivoa zračenja. Monitoring omogućava procjenu efektivne godišnje doze zračenja usljed unutrašnje ekspozicije kojoj je izložen prosječan stanovnik. Dugoživeći radionuklidi disperzirani u atmosferu nakon testiranja nuklearnog oružja ili akcidenata na nuklearnim postrojenjima u drugoj polovini prošlog vijeka i danas su prisutni u okolišu. Stoga se u analizi vazduha, vode i hrane mjeri koncentracija aktivnosti dugoživećih izotopa Sr-90 i Cs-137. </w:t>
      </w:r>
    </w:p>
    <w:p w14:paraId="15A463BB" w14:textId="77777777" w:rsidR="00E642A5" w:rsidRPr="00194EE8" w:rsidRDefault="00E642A5" w:rsidP="0008549B">
      <w:pPr>
        <w:spacing w:line="240" w:lineRule="auto"/>
        <w:rPr>
          <w:rFonts w:ascii="Times New Roman" w:hAnsi="Times New Roman"/>
          <w:szCs w:val="24"/>
          <w:lang w:val="bs-Latn-BA"/>
        </w:rPr>
      </w:pPr>
    </w:p>
    <w:p w14:paraId="5E92AD1C" w14:textId="77777777"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Pored sistematskog monitoringa uzimanjem uzoraka koji se analiziraju u laboratorijama, u današnje vrijeme se koristi i automatski </w:t>
      </w:r>
      <w:r w:rsidRPr="009176D2">
        <w:rPr>
          <w:rFonts w:ascii="Times New Roman" w:hAnsi="Times New Roman"/>
          <w:i/>
          <w:szCs w:val="24"/>
          <w:lang w:val="bs-Latn-BA"/>
        </w:rPr>
        <w:t>online</w:t>
      </w:r>
      <w:r w:rsidRPr="00194EE8">
        <w:rPr>
          <w:rFonts w:ascii="Times New Roman" w:hAnsi="Times New Roman"/>
          <w:szCs w:val="24"/>
          <w:lang w:val="bs-Latn-BA"/>
        </w:rPr>
        <w:t xml:space="preserve"> sistem, koji je projektiran tako da se odmah otkriju povišeni nivoi zračenja u okolišu i jedan je od ključnih elemenata upozorenja u vanrednim radijacijskim situacijama. </w:t>
      </w:r>
    </w:p>
    <w:p w14:paraId="3C080382" w14:textId="77777777" w:rsidR="00E642A5" w:rsidRPr="00194EE8" w:rsidRDefault="00E642A5" w:rsidP="0008549B">
      <w:pPr>
        <w:spacing w:line="240" w:lineRule="auto"/>
        <w:rPr>
          <w:rFonts w:ascii="Times New Roman" w:hAnsi="Times New Roman"/>
          <w:szCs w:val="24"/>
          <w:lang w:val="bs-Latn-BA"/>
        </w:rPr>
      </w:pPr>
    </w:p>
    <w:p w14:paraId="1A7B6121" w14:textId="347E1D3A"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I u 2022. godini su nastavljene aktivnosti na doradi nacrta novog pravilnika o monitoringu radioaktivnosti u okolišu, kojim bi se zamijenio postojeći pravilnik, te se uvelo redovno mjerenje radona</w:t>
      </w:r>
      <w:r w:rsidRPr="00194EE8">
        <w:rPr>
          <w:szCs w:val="24"/>
          <w:vertAlign w:val="superscript"/>
          <w:lang w:val="bs-Latn-BA"/>
        </w:rPr>
        <w:footnoteReference w:id="10"/>
      </w:r>
      <w:r w:rsidR="00607E84">
        <w:rPr>
          <w:rFonts w:ascii="Times New Roman" w:hAnsi="Times New Roman"/>
          <w:szCs w:val="24"/>
          <w:vertAlign w:val="superscript"/>
          <w:lang w:val="bs-Latn-BA"/>
        </w:rPr>
        <w:t xml:space="preserve"> </w:t>
      </w:r>
      <w:r w:rsidRPr="00194EE8">
        <w:rPr>
          <w:rFonts w:ascii="Times New Roman" w:hAnsi="Times New Roman"/>
          <w:szCs w:val="24"/>
          <w:lang w:val="bs-Latn-BA"/>
        </w:rPr>
        <w:t xml:space="preserve">u vodi za piće i zatvorenim prostorijama (za stanovanje i radno mjesto). Na ovaj način će se postojeće bosanskohercegovačko zakonodavstvo, sa fokusom na predmetnu oblast, uskladiti sa direktivama 59/2013/EURATOM i 51/2013/EURATOM. </w:t>
      </w:r>
    </w:p>
    <w:p w14:paraId="0A49ECBC" w14:textId="77777777" w:rsidR="00E642A5" w:rsidRPr="00194EE8" w:rsidRDefault="00E642A5" w:rsidP="0008549B">
      <w:pPr>
        <w:spacing w:line="240" w:lineRule="auto"/>
        <w:rPr>
          <w:rFonts w:ascii="Times New Roman" w:hAnsi="Times New Roman"/>
          <w:szCs w:val="24"/>
          <w:lang w:val="bs-Latn-BA"/>
        </w:rPr>
      </w:pPr>
    </w:p>
    <w:p w14:paraId="36F5803C" w14:textId="4A368505" w:rsidR="00C742A6"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U 2020. godini je trebao početi nacionalni projekt tehničke saradnje sa IAEA-om za ciklus 2020–2021. godine pod nazivom „Dalja izgradnja nacionalnih kapaciteta i uspostavljanje standarda za smanjenje rizika za ljudsko zdravlje od izloženosti radonu“. Nažalost, usljed pandemije izazvane virusom korona je došlo do poteškoća u implementaciji navedenog projekta. Naime, implementacija je bila ograničena na aktivnosti koje nisu zahtijevale direktnu komunikaciju, odnosno implementirani su dijelovi koji su se ticali nabavke opreme.</w:t>
      </w:r>
      <w:r w:rsidR="00C742A6" w:rsidRPr="00194EE8">
        <w:rPr>
          <w:rFonts w:ascii="Times New Roman" w:hAnsi="Times New Roman"/>
          <w:szCs w:val="24"/>
          <w:lang w:val="bs-Latn-BA"/>
        </w:rPr>
        <w:t xml:space="preserve"> Budući da je pandemija izazvana</w:t>
      </w:r>
      <w:r w:rsidR="00607E84">
        <w:rPr>
          <w:rFonts w:ascii="Times New Roman" w:hAnsi="Times New Roman"/>
          <w:szCs w:val="24"/>
          <w:lang w:val="bs-Latn-BA"/>
        </w:rPr>
        <w:t xml:space="preserve"> </w:t>
      </w:r>
      <w:r w:rsidR="00DF17D4">
        <w:rPr>
          <w:rFonts w:ascii="Times New Roman" w:hAnsi="Times New Roman"/>
          <w:szCs w:val="24"/>
          <w:lang w:val="bs-Latn-BA"/>
        </w:rPr>
        <w:t>virusom korona imala veliki utje</w:t>
      </w:r>
      <w:r w:rsidR="00C742A6" w:rsidRPr="00194EE8">
        <w:rPr>
          <w:rFonts w:ascii="Times New Roman" w:hAnsi="Times New Roman"/>
          <w:szCs w:val="24"/>
          <w:lang w:val="bs-Latn-BA"/>
        </w:rPr>
        <w:t>caj na implementaciju ovog p</w:t>
      </w:r>
      <w:r w:rsidR="00DF17D4">
        <w:rPr>
          <w:rFonts w:ascii="Times New Roman" w:hAnsi="Times New Roman"/>
          <w:szCs w:val="24"/>
          <w:lang w:val="bs-Latn-BA"/>
        </w:rPr>
        <w:t>r</w:t>
      </w:r>
      <w:r w:rsidR="00C742A6" w:rsidRPr="00194EE8">
        <w:rPr>
          <w:rFonts w:ascii="Times New Roman" w:hAnsi="Times New Roman"/>
          <w:szCs w:val="24"/>
          <w:lang w:val="bs-Latn-BA"/>
        </w:rPr>
        <w:t>ojekta</w:t>
      </w:r>
      <w:r w:rsidR="00DF17D4">
        <w:rPr>
          <w:rFonts w:ascii="Times New Roman" w:hAnsi="Times New Roman"/>
          <w:szCs w:val="24"/>
          <w:lang w:val="bs-Latn-BA"/>
        </w:rPr>
        <w:t>,</w:t>
      </w:r>
      <w:r w:rsidR="00C742A6" w:rsidRPr="00194EE8">
        <w:rPr>
          <w:rFonts w:ascii="Times New Roman" w:hAnsi="Times New Roman"/>
          <w:szCs w:val="24"/>
          <w:lang w:val="bs-Latn-BA"/>
        </w:rPr>
        <w:t xml:space="preserve"> dio aktivnosti je implementiran i u 2022. godini. Tako je izvršeno izlaganje dijela pasivnih monitora na </w:t>
      </w:r>
      <w:r w:rsidR="009F51CD" w:rsidRPr="00194EE8">
        <w:rPr>
          <w:rFonts w:ascii="Times New Roman" w:hAnsi="Times New Roman"/>
          <w:szCs w:val="24"/>
          <w:lang w:val="bs-Latn-BA"/>
        </w:rPr>
        <w:t>period do pola</w:t>
      </w:r>
      <w:r w:rsidR="00607E84">
        <w:rPr>
          <w:rFonts w:ascii="Times New Roman" w:hAnsi="Times New Roman"/>
          <w:szCs w:val="24"/>
          <w:lang w:val="bs-Latn-BA"/>
        </w:rPr>
        <w:t xml:space="preserve"> </w:t>
      </w:r>
      <w:r w:rsidR="009F51CD" w:rsidRPr="00194EE8">
        <w:rPr>
          <w:rFonts w:ascii="Times New Roman" w:hAnsi="Times New Roman"/>
          <w:szCs w:val="24"/>
          <w:lang w:val="bs-Latn-BA"/>
        </w:rPr>
        <w:t>godine</w:t>
      </w:r>
      <w:r w:rsidR="00DF17D4">
        <w:rPr>
          <w:rFonts w:ascii="Times New Roman" w:hAnsi="Times New Roman"/>
          <w:szCs w:val="24"/>
          <w:lang w:val="bs-Latn-BA"/>
        </w:rPr>
        <w:t>,</w:t>
      </w:r>
      <w:r w:rsidR="009F51CD" w:rsidRPr="00194EE8">
        <w:rPr>
          <w:rFonts w:ascii="Times New Roman" w:hAnsi="Times New Roman"/>
          <w:szCs w:val="24"/>
          <w:lang w:val="bs-Latn-BA"/>
        </w:rPr>
        <w:t xml:space="preserve"> te su </w:t>
      </w:r>
      <w:r w:rsidR="00DF17D4">
        <w:rPr>
          <w:rFonts w:ascii="Times New Roman" w:hAnsi="Times New Roman"/>
          <w:szCs w:val="24"/>
          <w:lang w:val="bs-Latn-BA"/>
        </w:rPr>
        <w:t>oni</w:t>
      </w:r>
      <w:r w:rsidR="009F51CD" w:rsidRPr="00194EE8">
        <w:rPr>
          <w:rFonts w:ascii="Times New Roman" w:hAnsi="Times New Roman"/>
          <w:szCs w:val="24"/>
          <w:lang w:val="bs-Latn-BA"/>
        </w:rPr>
        <w:t xml:space="preserve"> krajem 2022. godine poslani na čitanje u ovlaštenu firmu u Švedskoj. </w:t>
      </w:r>
    </w:p>
    <w:p w14:paraId="4380E254" w14:textId="77777777" w:rsidR="00E642A5" w:rsidRPr="00194EE8" w:rsidRDefault="00E642A5" w:rsidP="0008549B">
      <w:pPr>
        <w:spacing w:line="240" w:lineRule="auto"/>
        <w:rPr>
          <w:rFonts w:ascii="Times New Roman" w:hAnsi="Times New Roman"/>
          <w:szCs w:val="24"/>
          <w:lang w:val="bs-Latn-BA"/>
        </w:rPr>
      </w:pPr>
    </w:p>
    <w:p w14:paraId="42778BB4" w14:textId="6138E13B"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Kao i prethodnih godina, shodno „Pravilniku o monitoringu radioaktivnosti u okolišu“, Agencija je i u 2022. godini izvršila javnu nabavku usluga monitoringa okoliša za 2022. godinu na cijeloj teritoriji BiH. Monitoring je pokazao da su izmjerene vrijednosti u pojedinim </w:t>
      </w:r>
      <w:r w:rsidRPr="00194EE8">
        <w:rPr>
          <w:rFonts w:ascii="Times New Roman" w:hAnsi="Times New Roman"/>
          <w:szCs w:val="24"/>
          <w:lang w:val="bs-Latn-BA"/>
        </w:rPr>
        <w:lastRenderedPageBreak/>
        <w:t>medijima</w:t>
      </w:r>
      <w:r w:rsidR="00FC3013" w:rsidRPr="00194EE8">
        <w:rPr>
          <w:szCs w:val="24"/>
          <w:vertAlign w:val="superscript"/>
          <w:lang w:val="bs-Latn-BA"/>
        </w:rPr>
        <w:footnoteReference w:id="11"/>
      </w:r>
      <w:r w:rsidR="008F39BA" w:rsidRPr="00194EE8">
        <w:rPr>
          <w:rFonts w:ascii="Times New Roman" w:hAnsi="Times New Roman"/>
          <w:szCs w:val="24"/>
          <w:lang w:val="bs-Latn-BA"/>
        </w:rPr>
        <w:t xml:space="preserve"> </w:t>
      </w:r>
      <w:r w:rsidRPr="00194EE8">
        <w:rPr>
          <w:rFonts w:ascii="Times New Roman" w:hAnsi="Times New Roman"/>
          <w:szCs w:val="24"/>
          <w:lang w:val="bs-Latn-BA"/>
        </w:rPr>
        <w:t>u okviru dozvoljenih granica, iz čega se može zaključiti da je procjena efektivne doze od jonizirajućeg zračenja za pojedinca iz stanovništva ispod zakonski propisanog maksimuma za analizirane medije.</w:t>
      </w:r>
    </w:p>
    <w:p w14:paraId="7F375466" w14:textId="77777777"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  </w:t>
      </w:r>
      <w:r w:rsidRPr="00194EE8">
        <w:rPr>
          <w:rFonts w:ascii="Times New Roman" w:hAnsi="Times New Roman"/>
          <w:szCs w:val="24"/>
          <w:lang w:val="bs-Latn-BA"/>
        </w:rPr>
        <w:tab/>
      </w:r>
    </w:p>
    <w:p w14:paraId="08ADCF5C" w14:textId="77777777"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Sam postupak provođenja navedene aktivnosti dat je u Aneksu 1 ovog izvještaja. </w:t>
      </w:r>
    </w:p>
    <w:p w14:paraId="0EF8AB1B" w14:textId="77777777" w:rsidR="00E642A5" w:rsidRPr="00194EE8" w:rsidRDefault="00E642A5" w:rsidP="00E642A5">
      <w:pPr>
        <w:rPr>
          <w:rFonts w:ascii="Times New Roman" w:hAnsi="Times New Roman"/>
          <w:lang w:val="bs-Latn-BA"/>
        </w:rPr>
      </w:pPr>
    </w:p>
    <w:p w14:paraId="563F2E99" w14:textId="77777777" w:rsidR="001777D2" w:rsidRPr="00194EE8" w:rsidRDefault="001777D2" w:rsidP="00EF050A">
      <w:pPr>
        <w:pStyle w:val="ListParagraph"/>
        <w:keepNext/>
        <w:numPr>
          <w:ilvl w:val="0"/>
          <w:numId w:val="43"/>
        </w:numPr>
        <w:tabs>
          <w:tab w:val="left" w:pos="993"/>
          <w:tab w:val="left" w:pos="1134"/>
        </w:tabs>
        <w:spacing w:line="240" w:lineRule="auto"/>
        <w:contextualSpacing w:val="0"/>
        <w:jc w:val="left"/>
        <w:outlineLvl w:val="1"/>
        <w:rPr>
          <w:rFonts w:eastAsia="Calibri"/>
          <w:b/>
          <w:bCs/>
          <w:iCs/>
          <w:noProof/>
          <w:vanish/>
          <w:sz w:val="26"/>
          <w:szCs w:val="26"/>
          <w:lang w:val="bs-Latn-BA" w:eastAsia="bs-Latn-BA"/>
        </w:rPr>
      </w:pPr>
      <w:bookmarkStart w:id="768" w:name="_Toc142034640"/>
      <w:bookmarkStart w:id="769" w:name="_Toc142199472"/>
      <w:bookmarkEnd w:id="768"/>
      <w:bookmarkEnd w:id="769"/>
    </w:p>
    <w:p w14:paraId="74C8E480" w14:textId="69B16A12" w:rsidR="00E642A5" w:rsidRPr="00194EE8" w:rsidRDefault="00E642A5" w:rsidP="004A71AF">
      <w:pPr>
        <w:pStyle w:val="Heading2"/>
      </w:pPr>
      <w:r w:rsidRPr="00194EE8">
        <w:rPr>
          <w:szCs w:val="26"/>
        </w:rPr>
        <w:t xml:space="preserve"> </w:t>
      </w:r>
      <w:bookmarkStart w:id="770" w:name="_Toc142199473"/>
      <w:r w:rsidRPr="00194EE8">
        <w:t>Monitoring radioaktivnosti u okolišu</w:t>
      </w:r>
      <w:bookmarkEnd w:id="770"/>
    </w:p>
    <w:p w14:paraId="59F2FD75" w14:textId="77777777" w:rsidR="00E642A5" w:rsidRPr="00194EE8" w:rsidRDefault="00E642A5" w:rsidP="00E642A5">
      <w:pPr>
        <w:rPr>
          <w:rFonts w:ascii="Times New Roman" w:hAnsi="Times New Roman"/>
          <w:lang w:val="bs-Latn-BA"/>
        </w:rPr>
      </w:pPr>
    </w:p>
    <w:p w14:paraId="59F24E30" w14:textId="77777777"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U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14:paraId="3FAE7BBA" w14:textId="77777777" w:rsidR="00E642A5" w:rsidRPr="00194EE8" w:rsidRDefault="00E642A5" w:rsidP="0008549B">
      <w:pPr>
        <w:spacing w:line="240" w:lineRule="auto"/>
        <w:rPr>
          <w:rFonts w:ascii="Times New Roman" w:hAnsi="Times New Roman"/>
          <w:szCs w:val="24"/>
          <w:lang w:val="bs-Latn-BA"/>
        </w:rPr>
      </w:pPr>
    </w:p>
    <w:p w14:paraId="23CD64D1" w14:textId="640A68DE"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 xml:space="preserve">Kao i prethodnih godina, i u 2022. godini Veterinarski fakultet Univerziteta u Sarajevu je u okviru svojih redovnih aktivnosti tehničkog servisa u Laboratoriji za kontrolu radioaktivnosti izvršio analizu ispravnosti ukupno 1387 uzoraka sa aspekta radioaktivnosti: voda – 22, mlijeko i mliječne prerađevine – 79, gljive – 349, ostali uzorci hrane – 905, tlo i sedimenti – 28 i predmeti opće upotrebe i građevinski materijal – 4. </w:t>
      </w:r>
      <w:r w:rsidR="00DF17D4" w:rsidRPr="00CF5684">
        <w:rPr>
          <w:rFonts w:ascii="Times New Roman" w:hAnsi="Times New Roman"/>
          <w:noProof/>
          <w:lang w:val="bs-Latn-BA" w:eastAsia="bs-Latn-BA"/>
        </w:rPr>
        <w:t xml:space="preserve">Od </w:t>
      </w:r>
      <w:r w:rsidR="00DF17D4" w:rsidRPr="00194EE8">
        <w:rPr>
          <w:rFonts w:ascii="Times New Roman" w:hAnsi="Times New Roman"/>
          <w:szCs w:val="24"/>
          <w:lang w:val="bs-Latn-BA"/>
        </w:rPr>
        <w:t>1387</w:t>
      </w:r>
      <w:r w:rsidR="00DF17D4" w:rsidRPr="00CF5684">
        <w:rPr>
          <w:rFonts w:ascii="Times New Roman" w:hAnsi="Times New Roman"/>
          <w:noProof/>
          <w:lang w:val="bs-Latn-BA" w:eastAsia="bs-Latn-BA"/>
        </w:rPr>
        <w:t xml:space="preserve"> analiziranih uzoraka, samo </w:t>
      </w:r>
      <w:r w:rsidR="00DF17D4">
        <w:rPr>
          <w:rFonts w:ascii="Times New Roman" w:hAnsi="Times New Roman"/>
          <w:noProof/>
          <w:lang w:val="bs-Latn-BA" w:eastAsia="bs-Latn-BA"/>
        </w:rPr>
        <w:t>jedan uzorak gljiva</w:t>
      </w:r>
      <w:r w:rsidR="00DF17D4" w:rsidRPr="00CF5684">
        <w:rPr>
          <w:rFonts w:ascii="Times New Roman" w:hAnsi="Times New Roman"/>
          <w:noProof/>
          <w:lang w:val="bs-Latn-BA" w:eastAsia="bs-Latn-BA"/>
        </w:rPr>
        <w:t xml:space="preserve"> </w:t>
      </w:r>
      <w:r w:rsidR="00DF17D4" w:rsidRPr="00194EE8">
        <w:rPr>
          <w:rFonts w:ascii="Times New Roman" w:hAnsi="Times New Roman"/>
          <w:szCs w:val="24"/>
          <w:lang w:val="bs-Latn-BA"/>
        </w:rPr>
        <w:t>nije bio radijacijsko-higijenski ispravan</w:t>
      </w:r>
      <w:r w:rsidRPr="00194EE8">
        <w:rPr>
          <w:rFonts w:ascii="Times New Roman" w:hAnsi="Times New Roman"/>
          <w:szCs w:val="24"/>
          <w:lang w:val="bs-Latn-BA"/>
        </w:rPr>
        <w:t>. Takođe</w:t>
      </w:r>
      <w:r w:rsidR="0008549B" w:rsidRPr="00194EE8">
        <w:rPr>
          <w:rFonts w:ascii="Times New Roman" w:hAnsi="Times New Roman"/>
          <w:szCs w:val="24"/>
          <w:lang w:val="bs-Latn-BA"/>
        </w:rPr>
        <w:t>r</w:t>
      </w:r>
      <w:r w:rsidRPr="00194EE8">
        <w:rPr>
          <w:rFonts w:ascii="Times New Roman" w:hAnsi="Times New Roman"/>
          <w:szCs w:val="24"/>
          <w:lang w:val="bs-Latn-BA"/>
        </w:rPr>
        <w:t>, u 2022. godini</w:t>
      </w:r>
      <w:r w:rsidR="006157FF">
        <w:rPr>
          <w:rFonts w:ascii="Times New Roman" w:hAnsi="Times New Roman"/>
          <w:szCs w:val="24"/>
          <w:lang w:val="bs-Latn-BA"/>
        </w:rPr>
        <w:t>,</w:t>
      </w:r>
      <w:r w:rsidRPr="00194EE8">
        <w:rPr>
          <w:rFonts w:ascii="Times New Roman" w:hAnsi="Times New Roman"/>
          <w:szCs w:val="24"/>
          <w:lang w:val="bs-Latn-BA"/>
        </w:rPr>
        <w:t xml:space="preserve"> Veterinarski fakultet Univerziteta u Sarajevu izvršio je ispitivanje uzoraka tla (22), uglja (14) i pepela i šljake (12), kao i radona (7) pri termoelektranama i tom prilikom ustanovi</w:t>
      </w:r>
      <w:r w:rsidR="0008549B" w:rsidRPr="00194EE8">
        <w:rPr>
          <w:rFonts w:ascii="Times New Roman" w:hAnsi="Times New Roman"/>
          <w:szCs w:val="24"/>
          <w:lang w:val="bs-Latn-BA"/>
        </w:rPr>
        <w:t>o</w:t>
      </w:r>
      <w:r w:rsidRPr="00194EE8">
        <w:rPr>
          <w:rFonts w:ascii="Times New Roman" w:hAnsi="Times New Roman"/>
          <w:szCs w:val="24"/>
          <w:lang w:val="bs-Latn-BA"/>
        </w:rPr>
        <w:t xml:space="preserve"> da su uzorci ispravni, kao i da mjerenja koncentracije radona i radonovih potomaka u zatvorenim prostorima ne ukazuju na povećan rizik od inhalacije ovoga radionuklida.</w:t>
      </w:r>
    </w:p>
    <w:p w14:paraId="19A15C07" w14:textId="77777777" w:rsidR="00E642A5" w:rsidRPr="00194EE8" w:rsidRDefault="00E642A5" w:rsidP="0008549B">
      <w:pPr>
        <w:spacing w:line="240" w:lineRule="auto"/>
        <w:rPr>
          <w:rFonts w:ascii="Times New Roman" w:hAnsi="Times New Roman"/>
          <w:szCs w:val="24"/>
          <w:lang w:val="bs-Latn-BA"/>
        </w:rPr>
      </w:pPr>
    </w:p>
    <w:p w14:paraId="5E543190" w14:textId="2D0B8C4F" w:rsidR="00E642A5"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Sistemski monitoring radioaktivnosti okoliša (voda, zemlja, vazduh, ljudska hrana i hrana za životinje) koji se odnosi samo na teritoriju Republike Srpske nije rađen ni u toku 2022. godine. Ipak, JZU Institut za javno zdravstvo RS – Centar za zaštitu od zračenja je u 2022. godini</w:t>
      </w:r>
      <w:r w:rsidR="0008549B" w:rsidRPr="00194EE8">
        <w:rPr>
          <w:rFonts w:ascii="Times New Roman" w:hAnsi="Times New Roman"/>
          <w:szCs w:val="24"/>
          <w:lang w:val="bs-Latn-BA"/>
        </w:rPr>
        <w:t xml:space="preserve"> je</w:t>
      </w:r>
      <w:r w:rsidRPr="00194EE8">
        <w:rPr>
          <w:rFonts w:ascii="Times New Roman" w:hAnsi="Times New Roman"/>
          <w:szCs w:val="24"/>
          <w:lang w:val="bs-Latn-BA"/>
        </w:rPr>
        <w:t xml:space="preserve"> na osnovu zahtjeva naručilaca obavljao analizu ispravnosti uzoraka sa aspekta radioaktivnosti. Tako je analizirano ukupno 226 uzoraka: voda – 52, mlijeko i mliječne prerađevine – 36, gljive – 98, ostali uzorci hrane – 33, tlo i sedimenti – 7 i predmeti opće upotrebe i građevinski materijal – 0. Navedeni analizirani uzorci, izuzev šest</w:t>
      </w:r>
      <w:r w:rsidR="0008549B" w:rsidRPr="00194EE8">
        <w:rPr>
          <w:rFonts w:ascii="Times New Roman" w:hAnsi="Times New Roman"/>
          <w:szCs w:val="24"/>
          <w:lang w:val="bs-Latn-BA"/>
        </w:rPr>
        <w:t xml:space="preserve"> uzoraka</w:t>
      </w:r>
      <w:r w:rsidRPr="00194EE8">
        <w:rPr>
          <w:rFonts w:ascii="Times New Roman" w:hAnsi="Times New Roman"/>
          <w:szCs w:val="24"/>
          <w:lang w:val="bs-Latn-BA"/>
        </w:rPr>
        <w:t xml:space="preserve"> vode</w:t>
      </w:r>
      <w:r w:rsidR="0008549B" w:rsidRPr="00194EE8">
        <w:rPr>
          <w:rFonts w:ascii="Times New Roman" w:hAnsi="Times New Roman"/>
          <w:szCs w:val="24"/>
          <w:lang w:val="bs-Latn-BA"/>
        </w:rPr>
        <w:t xml:space="preserve"> i</w:t>
      </w:r>
      <w:r w:rsidRPr="00194EE8">
        <w:rPr>
          <w:rFonts w:ascii="Times New Roman" w:hAnsi="Times New Roman"/>
          <w:szCs w:val="24"/>
          <w:lang w:val="bs-Latn-BA"/>
        </w:rPr>
        <w:t xml:space="preserve"> jedan</w:t>
      </w:r>
      <w:r w:rsidR="0008549B" w:rsidRPr="00194EE8">
        <w:rPr>
          <w:rFonts w:ascii="Times New Roman" w:hAnsi="Times New Roman"/>
          <w:szCs w:val="24"/>
          <w:lang w:val="bs-Latn-BA"/>
        </w:rPr>
        <w:t xml:space="preserve"> uzorak</w:t>
      </w:r>
      <w:r w:rsidRPr="00194EE8">
        <w:rPr>
          <w:rFonts w:ascii="Times New Roman" w:hAnsi="Times New Roman"/>
          <w:szCs w:val="24"/>
          <w:lang w:val="bs-Latn-BA"/>
        </w:rPr>
        <w:t xml:space="preserve"> gljive, zadovoljili</w:t>
      </w:r>
      <w:r w:rsidR="0008549B" w:rsidRPr="00194EE8">
        <w:rPr>
          <w:rFonts w:ascii="Times New Roman" w:hAnsi="Times New Roman"/>
          <w:szCs w:val="24"/>
          <w:lang w:val="bs-Latn-BA"/>
        </w:rPr>
        <w:t xml:space="preserve"> su</w:t>
      </w:r>
      <w:r w:rsidRPr="00194EE8">
        <w:rPr>
          <w:rFonts w:ascii="Times New Roman" w:hAnsi="Times New Roman"/>
          <w:szCs w:val="24"/>
          <w:lang w:val="bs-Latn-BA"/>
        </w:rPr>
        <w:t xml:space="preserve"> definirane propise.</w:t>
      </w:r>
    </w:p>
    <w:p w14:paraId="5EFE43EB" w14:textId="77777777" w:rsidR="00E642A5" w:rsidRPr="00194EE8" w:rsidRDefault="00E642A5" w:rsidP="0008549B">
      <w:pPr>
        <w:spacing w:line="240" w:lineRule="auto"/>
        <w:rPr>
          <w:rFonts w:ascii="Times New Roman" w:hAnsi="Times New Roman"/>
          <w:szCs w:val="24"/>
          <w:lang w:val="bs-Latn-BA"/>
        </w:rPr>
      </w:pPr>
    </w:p>
    <w:p w14:paraId="31D623C1" w14:textId="4A2710EC" w:rsidR="00C85139" w:rsidRPr="00194EE8" w:rsidRDefault="00E642A5" w:rsidP="0008549B">
      <w:pPr>
        <w:spacing w:line="240" w:lineRule="auto"/>
        <w:rPr>
          <w:rFonts w:ascii="Times New Roman" w:hAnsi="Times New Roman"/>
          <w:szCs w:val="24"/>
          <w:lang w:val="bs-Latn-BA"/>
        </w:rPr>
      </w:pPr>
      <w:r w:rsidRPr="00194EE8">
        <w:rPr>
          <w:rFonts w:ascii="Times New Roman" w:hAnsi="Times New Roman"/>
          <w:szCs w:val="24"/>
          <w:lang w:val="bs-Latn-BA"/>
        </w:rPr>
        <w:t>Zavod za javno zdravstvo FBiH je 2004. godine uspostavio sistematsko praćenje nivoa radioaktivnosti u okolišu koje se odnosi na teritoriju Federacije BiH, o čemu redovno sačinjava izvještaj za Parlament Federacije BiH. Ovaj monitoring radioaktivnosti okoliša uključuje vodu, tlo, vazduh te ljudsku i životinjsku hranu s ciljem procjene indikatora okoliša s radiološkog aspekta. Takođe</w:t>
      </w:r>
      <w:r w:rsidR="006157FF">
        <w:rPr>
          <w:rFonts w:ascii="Times New Roman" w:hAnsi="Times New Roman"/>
          <w:szCs w:val="24"/>
          <w:lang w:val="bs-Latn-BA"/>
        </w:rPr>
        <w:t>r</w:t>
      </w:r>
      <w:r w:rsidRPr="00194EE8">
        <w:rPr>
          <w:rFonts w:ascii="Times New Roman" w:hAnsi="Times New Roman"/>
          <w:szCs w:val="24"/>
          <w:lang w:val="bs-Latn-BA"/>
        </w:rPr>
        <w:t>, Centar za zaštitu od zračenja vrši usluge analize ispravnosti hrane, vode za piće i površinskih voda na zahtjev trećih lica, pa je tako u 2022. godini analizirao 268 uzoraka: voda – 154, mlijeko i mliječne prerađevine – 19, gljive – 0, ostali uzorci hrane – 39, tlo i sedimenti – 56 i predmeti opće upotrebe i građevinski materijal – 0. Navedeni analizirani uzorci su zadovoljili definirane propise. Ujedno, Zavod za javno zdravstvo FBiH</w:t>
      </w:r>
      <w:r w:rsidR="006157FF" w:rsidRPr="006157FF">
        <w:rPr>
          <w:rFonts w:ascii="Times New Roman" w:hAnsi="Times New Roman"/>
          <w:szCs w:val="24"/>
          <w:lang w:val="bs-Latn-BA"/>
        </w:rPr>
        <w:t xml:space="preserve"> </w:t>
      </w:r>
      <w:r w:rsidR="006157FF" w:rsidRPr="00194EE8">
        <w:rPr>
          <w:rFonts w:ascii="Times New Roman" w:hAnsi="Times New Roman"/>
          <w:szCs w:val="24"/>
          <w:lang w:val="bs-Latn-BA"/>
        </w:rPr>
        <w:t>je</w:t>
      </w:r>
      <w:r w:rsidRPr="00194EE8">
        <w:rPr>
          <w:rFonts w:ascii="Times New Roman" w:hAnsi="Times New Roman"/>
          <w:szCs w:val="24"/>
          <w:lang w:val="bs-Latn-BA"/>
        </w:rPr>
        <w:t xml:space="preserve"> u 2022. godini izvršio mjerenja uzoraka trave (20), padavina (4), aerosola (17) te radona i radonovih pot</w:t>
      </w:r>
      <w:r w:rsidR="00DF17D4">
        <w:rPr>
          <w:rFonts w:ascii="Times New Roman" w:hAnsi="Times New Roman"/>
          <w:szCs w:val="24"/>
          <w:lang w:val="bs-Latn-BA"/>
        </w:rPr>
        <w:t>o</w:t>
      </w:r>
      <w:r w:rsidRPr="00194EE8">
        <w:rPr>
          <w:rFonts w:ascii="Times New Roman" w:hAnsi="Times New Roman"/>
          <w:szCs w:val="24"/>
          <w:lang w:val="bs-Latn-BA"/>
        </w:rPr>
        <w:t xml:space="preserve">maka u zatvorenim prostorima (48) u okviru svog redovnog sistematskog praćenje nivoa radioaktivnosti u okolišu i tom prilikom utvrdio da </w:t>
      </w:r>
      <w:r w:rsidR="00DF17D4">
        <w:rPr>
          <w:rFonts w:ascii="Times New Roman" w:hAnsi="Times New Roman"/>
          <w:szCs w:val="24"/>
          <w:lang w:val="bs-Latn-BA"/>
        </w:rPr>
        <w:t>on</w:t>
      </w:r>
      <w:r w:rsidRPr="00194EE8">
        <w:rPr>
          <w:rFonts w:ascii="Times New Roman" w:hAnsi="Times New Roman"/>
          <w:szCs w:val="24"/>
          <w:lang w:val="bs-Latn-BA"/>
        </w:rPr>
        <w:t>i ne ukazuju na povećan nivo jonizirajućeg zračenja.</w:t>
      </w:r>
    </w:p>
    <w:p w14:paraId="7BC02EA8" w14:textId="77777777" w:rsidR="001777D2" w:rsidRPr="00194EE8" w:rsidRDefault="001777D2" w:rsidP="00EF050A">
      <w:pPr>
        <w:pStyle w:val="ListParagraph"/>
        <w:keepNext/>
        <w:numPr>
          <w:ilvl w:val="1"/>
          <w:numId w:val="42"/>
        </w:numPr>
        <w:tabs>
          <w:tab w:val="left" w:pos="426"/>
        </w:tabs>
        <w:spacing w:line="240" w:lineRule="auto"/>
        <w:contextualSpacing w:val="0"/>
        <w:jc w:val="center"/>
        <w:outlineLvl w:val="0"/>
        <w:rPr>
          <w:rFonts w:cstheme="minorHAnsi"/>
          <w:b/>
          <w:bCs/>
          <w:caps/>
          <w:noProof/>
          <w:vanish/>
          <w:kern w:val="32"/>
          <w:sz w:val="28"/>
          <w:lang w:val="bs-Latn-BA" w:eastAsia="bs-Latn-BA"/>
        </w:rPr>
      </w:pPr>
      <w:bookmarkStart w:id="771" w:name="_Toc142034642"/>
      <w:bookmarkStart w:id="772" w:name="_Toc142199474"/>
      <w:bookmarkStart w:id="773" w:name="_Toc394734932"/>
      <w:bookmarkEnd w:id="767"/>
      <w:bookmarkEnd w:id="771"/>
      <w:bookmarkEnd w:id="772"/>
    </w:p>
    <w:p w14:paraId="7F267CA6" w14:textId="74A8688F" w:rsidR="00C85139" w:rsidRPr="00194EE8" w:rsidRDefault="00C85139" w:rsidP="004A71AF">
      <w:pPr>
        <w:pStyle w:val="Heading2"/>
      </w:pPr>
      <w:r w:rsidRPr="00194EE8">
        <w:t xml:space="preserve"> </w:t>
      </w:r>
      <w:bookmarkStart w:id="774" w:name="_Toc142199475"/>
      <w:r w:rsidRPr="00194EE8">
        <w:t xml:space="preserve">Automatski </w:t>
      </w:r>
      <w:r w:rsidRPr="00194EE8">
        <w:rPr>
          <w:i/>
        </w:rPr>
        <w:t>online</w:t>
      </w:r>
      <w:r w:rsidRPr="00194EE8">
        <w:t xml:space="preserve"> sist</w:t>
      </w:r>
      <w:bookmarkEnd w:id="773"/>
      <w:r w:rsidRPr="00194EE8">
        <w:t>em (sistem rane najave)</w:t>
      </w:r>
      <w:bookmarkEnd w:id="774"/>
    </w:p>
    <w:p w14:paraId="0288EED5" w14:textId="77777777" w:rsidR="00C85139" w:rsidRPr="00194EE8" w:rsidRDefault="00C85139" w:rsidP="004A71AF">
      <w:pPr>
        <w:pStyle w:val="Heading2"/>
        <w:numPr>
          <w:ilvl w:val="0"/>
          <w:numId w:val="0"/>
        </w:numPr>
        <w:ind w:left="792"/>
      </w:pPr>
    </w:p>
    <w:p w14:paraId="5A3F250A" w14:textId="415A8CBB" w:rsidR="00297BEE" w:rsidRPr="00194EE8" w:rsidRDefault="00C85139" w:rsidP="00297BEE">
      <w:pPr>
        <w:spacing w:line="240" w:lineRule="auto"/>
        <w:rPr>
          <w:rFonts w:ascii="Times New Roman" w:eastAsiaTheme="minorEastAsia" w:hAnsi="Times New Roman"/>
          <w:noProof/>
          <w:lang w:val="bs-Latn-BA" w:eastAsia="bs-Latn-BA"/>
        </w:rPr>
      </w:pPr>
      <w:r w:rsidRPr="00194EE8">
        <w:rPr>
          <w:rFonts w:ascii="Times New Roman" w:eastAsiaTheme="minorEastAsia" w:hAnsi="Times New Roman"/>
          <w:noProof/>
          <w:lang w:val="bs-Latn-BA" w:eastAsia="bs-Latn-BA"/>
        </w:rPr>
        <w:t>U 202</w:t>
      </w:r>
      <w:r w:rsidR="005F7EDD" w:rsidRPr="00194EE8">
        <w:rPr>
          <w:rFonts w:ascii="Times New Roman" w:eastAsiaTheme="minorEastAsia" w:hAnsi="Times New Roman"/>
          <w:noProof/>
          <w:lang w:val="bs-Latn-BA" w:eastAsia="bs-Latn-BA"/>
        </w:rPr>
        <w:t>2</w:t>
      </w:r>
      <w:r w:rsidRPr="00194EE8">
        <w:rPr>
          <w:rFonts w:ascii="Times New Roman" w:eastAsiaTheme="minorEastAsia" w:hAnsi="Times New Roman"/>
          <w:noProof/>
          <w:lang w:val="bs-Latn-BA" w:eastAsia="bs-Latn-BA"/>
        </w:rPr>
        <w:t xml:space="preserve">. </w:t>
      </w:r>
      <w:r w:rsidR="00F47926" w:rsidRPr="00194EE8">
        <w:rPr>
          <w:rFonts w:ascii="Times New Roman" w:eastAsiaTheme="minorEastAsia" w:hAnsi="Times New Roman"/>
          <w:noProof/>
          <w:lang w:val="bs-Latn-BA" w:eastAsia="bs-Latn-BA"/>
        </w:rPr>
        <w:t>g</w:t>
      </w:r>
      <w:r w:rsidRPr="00194EE8">
        <w:rPr>
          <w:rFonts w:ascii="Times New Roman" w:eastAsiaTheme="minorEastAsia" w:hAnsi="Times New Roman"/>
          <w:noProof/>
          <w:lang w:val="bs-Latn-BA" w:eastAsia="bs-Latn-BA"/>
        </w:rPr>
        <w:t>odini</w:t>
      </w:r>
      <w:r w:rsidR="00F47926" w:rsidRPr="00194EE8">
        <w:rPr>
          <w:rFonts w:ascii="Times New Roman" w:eastAsiaTheme="minorEastAsia" w:hAnsi="Times New Roman"/>
          <w:noProof/>
          <w:lang w:val="bs-Latn-BA" w:eastAsia="bs-Latn-BA"/>
        </w:rPr>
        <w:t>,</w:t>
      </w:r>
      <w:r w:rsidRPr="00194EE8">
        <w:rPr>
          <w:rFonts w:ascii="Times New Roman" w:eastAsiaTheme="minorEastAsia" w:hAnsi="Times New Roman"/>
          <w:noProof/>
          <w:lang w:val="bs-Latn-BA" w:eastAsia="bs-Latn-BA"/>
        </w:rPr>
        <w:t xml:space="preserve"> Agencija je nastavila aktivnosti</w:t>
      </w:r>
      <w:r w:rsidR="00297BEE" w:rsidRPr="00194EE8">
        <w:rPr>
          <w:rFonts w:ascii="Times New Roman" w:eastAsiaTheme="minorEastAsia" w:hAnsi="Times New Roman"/>
          <w:noProof/>
          <w:lang w:val="bs-Latn-BA" w:eastAsia="bs-Latn-BA"/>
        </w:rPr>
        <w:t xml:space="preserve"> na</w:t>
      </w:r>
      <w:r w:rsidRPr="00194EE8">
        <w:rPr>
          <w:rFonts w:ascii="Times New Roman" w:eastAsiaTheme="minorEastAsia" w:hAnsi="Times New Roman"/>
          <w:noProof/>
          <w:lang w:val="bs-Latn-BA" w:eastAsia="bs-Latn-BA"/>
        </w:rPr>
        <w:t xml:space="preserve"> zamjeni postojećeg </w:t>
      </w:r>
      <w:r w:rsidRPr="00194EE8">
        <w:rPr>
          <w:rFonts w:ascii="Times New Roman" w:eastAsiaTheme="minorEastAsia" w:hAnsi="Times New Roman"/>
          <w:i/>
          <w:iCs/>
          <w:noProof/>
          <w:lang w:val="bs-Latn-BA" w:eastAsia="bs-Latn-BA"/>
        </w:rPr>
        <w:t>online</w:t>
      </w:r>
      <w:r w:rsidRPr="00194EE8">
        <w:rPr>
          <w:rFonts w:ascii="Times New Roman" w:eastAsiaTheme="minorEastAsia" w:hAnsi="Times New Roman"/>
          <w:noProof/>
          <w:lang w:val="bs-Latn-BA" w:eastAsia="bs-Latn-BA"/>
        </w:rPr>
        <w:t xml:space="preserve"> sistema novim, kao i njegovom proširenju.</w:t>
      </w:r>
      <w:r w:rsidR="00460E51" w:rsidRPr="00194EE8">
        <w:rPr>
          <w:rFonts w:ascii="Times New Roman" w:eastAsiaTheme="minorEastAsia" w:hAnsi="Times New Roman"/>
          <w:noProof/>
          <w:lang w:val="bs-Latn-BA" w:eastAsia="bs-Latn-BA"/>
        </w:rPr>
        <w:t xml:space="preserve"> Kako je navedeno u prethodn</w:t>
      </w:r>
      <w:r w:rsidR="00E36656" w:rsidRPr="00194EE8">
        <w:rPr>
          <w:rFonts w:ascii="Times New Roman" w:eastAsiaTheme="minorEastAsia" w:hAnsi="Times New Roman"/>
          <w:noProof/>
          <w:lang w:val="bs-Latn-BA" w:eastAsia="bs-Latn-BA"/>
        </w:rPr>
        <w:t>im</w:t>
      </w:r>
      <w:r w:rsidR="00460E51" w:rsidRPr="00194EE8">
        <w:rPr>
          <w:rFonts w:ascii="Times New Roman" w:eastAsiaTheme="minorEastAsia" w:hAnsi="Times New Roman"/>
          <w:noProof/>
          <w:lang w:val="bs-Latn-BA" w:eastAsia="bs-Latn-BA"/>
        </w:rPr>
        <w:t xml:space="preserve"> i</w:t>
      </w:r>
      <w:r w:rsidRPr="00194EE8">
        <w:rPr>
          <w:rFonts w:ascii="Times New Roman" w:eastAsiaTheme="minorEastAsia" w:hAnsi="Times New Roman"/>
          <w:noProof/>
          <w:lang w:val="bs-Latn-BA" w:eastAsia="bs-Latn-BA"/>
        </w:rPr>
        <w:t>zvještaj</w:t>
      </w:r>
      <w:r w:rsidR="00E36656" w:rsidRPr="00194EE8">
        <w:rPr>
          <w:rFonts w:ascii="Times New Roman" w:eastAsiaTheme="minorEastAsia" w:hAnsi="Times New Roman"/>
          <w:noProof/>
          <w:lang w:val="bs-Latn-BA" w:eastAsia="bs-Latn-BA"/>
        </w:rPr>
        <w:t>ima</w:t>
      </w:r>
      <w:r w:rsidRPr="00194EE8">
        <w:rPr>
          <w:rFonts w:ascii="Times New Roman" w:eastAsiaTheme="minorEastAsia" w:hAnsi="Times New Roman"/>
          <w:noProof/>
          <w:lang w:val="bs-Latn-BA" w:eastAsia="bs-Latn-BA"/>
        </w:rPr>
        <w:t xml:space="preserve"> o stanju radijacijske i nuklearne sigurnosti u BiH, u okviru</w:t>
      </w:r>
      <w:r w:rsidR="00D221FD" w:rsidRPr="00194EE8">
        <w:rPr>
          <w:rFonts w:ascii="Times New Roman" w:eastAsiaTheme="minorEastAsia" w:hAnsi="Times New Roman"/>
          <w:noProof/>
          <w:lang w:val="bs-Latn-BA" w:eastAsia="bs-Latn-BA"/>
        </w:rPr>
        <w:t xml:space="preserve"> projekta tehničke saradnje BOH</w:t>
      </w:r>
      <w:r w:rsidRPr="00194EE8">
        <w:rPr>
          <w:rFonts w:ascii="Times New Roman" w:eastAsiaTheme="minorEastAsia" w:hAnsi="Times New Roman"/>
          <w:noProof/>
          <w:lang w:val="bs-Latn-BA" w:eastAsia="bs-Latn-BA"/>
        </w:rPr>
        <w:t xml:space="preserve">9007, IAEA je tokom 2019. godine pokrenula proceduru nabavke novih gama-stanica i prateće opreme koji će činiti novi </w:t>
      </w:r>
      <w:r w:rsidRPr="00194EE8">
        <w:rPr>
          <w:rFonts w:ascii="Times New Roman" w:eastAsiaTheme="minorEastAsia" w:hAnsi="Times New Roman"/>
          <w:i/>
          <w:iCs/>
          <w:noProof/>
          <w:lang w:val="bs-Latn-BA" w:eastAsia="bs-Latn-BA"/>
        </w:rPr>
        <w:t>online</w:t>
      </w:r>
      <w:r w:rsidRPr="00194EE8">
        <w:rPr>
          <w:rFonts w:ascii="Times New Roman" w:eastAsiaTheme="minorEastAsia" w:hAnsi="Times New Roman"/>
          <w:noProof/>
          <w:lang w:val="bs-Latn-BA" w:eastAsia="bs-Latn-BA"/>
        </w:rPr>
        <w:t xml:space="preserve"> sistem za cijelu teritoriju BiH. </w:t>
      </w:r>
      <w:r w:rsidR="00297BEE" w:rsidRPr="00194EE8">
        <w:rPr>
          <w:rFonts w:ascii="Times New Roman" w:eastAsiaTheme="minorEastAsia" w:hAnsi="Times New Roman"/>
          <w:noProof/>
          <w:lang w:val="bs-Latn-BA" w:eastAsia="bs-Latn-BA"/>
        </w:rPr>
        <w:t>U 2020. godini su provedene aktivnosti na tenderu međunarodnog karaktera i isti je dobila njemačka firma Bertin GmbH.</w:t>
      </w:r>
      <w:r w:rsidR="00297BEE" w:rsidRPr="00194EE8">
        <w:rPr>
          <w:rFonts w:ascii="Times New Roman" w:eastAsiaTheme="minorEastAsia" w:hAnsi="Times New Roman"/>
          <w:noProof/>
          <w:color w:val="FF0000"/>
          <w:lang w:val="bs-Latn-BA" w:eastAsia="bs-Latn-BA"/>
        </w:rPr>
        <w:t xml:space="preserve"> </w:t>
      </w:r>
      <w:r w:rsidR="00297BEE" w:rsidRPr="00194EE8">
        <w:rPr>
          <w:rFonts w:ascii="Times New Roman" w:eastAsiaTheme="minorEastAsia" w:hAnsi="Times New Roman"/>
          <w:noProof/>
          <w:lang w:val="bs-Latn-BA" w:eastAsia="bs-Latn-BA"/>
        </w:rPr>
        <w:t xml:space="preserve">Ujedno, u 2020. godini su provođene aktivnosti u cilju definiranja konkretnih lokacija za postavljanje novih gama-stanica. </w:t>
      </w:r>
      <w:r w:rsidR="00F6106F" w:rsidRPr="00194EE8">
        <w:rPr>
          <w:rFonts w:ascii="Times New Roman" w:eastAsiaTheme="minorEastAsia" w:hAnsi="Times New Roman"/>
          <w:noProof/>
          <w:lang w:val="bs-Latn-BA" w:eastAsia="bs-Latn-BA"/>
        </w:rPr>
        <w:t>Usljed pandemije izazvane virusom COVID-19</w:t>
      </w:r>
      <w:r w:rsidR="00DF17D4">
        <w:rPr>
          <w:rFonts w:ascii="Times New Roman" w:eastAsiaTheme="minorEastAsia" w:hAnsi="Times New Roman"/>
          <w:noProof/>
          <w:lang w:val="bs-Latn-BA" w:eastAsia="bs-Latn-BA"/>
        </w:rPr>
        <w:t>, isporuka</w:t>
      </w:r>
      <w:r w:rsidR="00F6106F" w:rsidRPr="00194EE8">
        <w:rPr>
          <w:rFonts w:ascii="Times New Roman" w:eastAsiaTheme="minorEastAsia" w:hAnsi="Times New Roman"/>
          <w:noProof/>
          <w:lang w:val="bs-Latn-BA" w:eastAsia="bs-Latn-BA"/>
        </w:rPr>
        <w:t xml:space="preserve"> ovih gama-stanica pomjerena je na 2022. godinu</w:t>
      </w:r>
      <w:r w:rsidR="00297BEE" w:rsidRPr="00194EE8">
        <w:rPr>
          <w:rFonts w:ascii="Times New Roman" w:eastAsiaTheme="minorEastAsia" w:hAnsi="Times New Roman"/>
          <w:noProof/>
          <w:lang w:val="bs-Latn-BA" w:eastAsia="bs-Latn-BA"/>
        </w:rPr>
        <w:t>.</w:t>
      </w:r>
      <w:r w:rsidR="00F6106F" w:rsidRPr="00194EE8">
        <w:rPr>
          <w:rFonts w:ascii="Times New Roman" w:eastAsiaTheme="minorEastAsia" w:hAnsi="Times New Roman"/>
          <w:noProof/>
          <w:lang w:val="bs-Latn-BA" w:eastAsia="bs-Latn-BA"/>
        </w:rPr>
        <w:t xml:space="preserve"> Tako je u drugom mjesecu 2022. godine izvršena isporuka 11 gama-stanica</w:t>
      </w:r>
      <w:r w:rsidR="00A74CBD" w:rsidRPr="00194EE8">
        <w:rPr>
          <w:rFonts w:ascii="Times New Roman" w:eastAsiaTheme="minorEastAsia" w:hAnsi="Times New Roman"/>
          <w:noProof/>
          <w:lang w:val="bs-Latn-BA" w:eastAsia="bs-Latn-BA"/>
        </w:rPr>
        <w:t>,</w:t>
      </w:r>
      <w:r w:rsidR="00F6106F" w:rsidRPr="00194EE8">
        <w:rPr>
          <w:rFonts w:ascii="Times New Roman" w:eastAsiaTheme="minorEastAsia" w:hAnsi="Times New Roman"/>
          <w:noProof/>
          <w:lang w:val="bs-Latn-BA" w:eastAsia="bs-Latn-BA"/>
        </w:rPr>
        <w:t xml:space="preserve"> a prva </w:t>
      </w:r>
      <w:r w:rsidR="00A74CBD" w:rsidRPr="00194EE8">
        <w:rPr>
          <w:rFonts w:ascii="Times New Roman" w:eastAsiaTheme="minorEastAsia" w:hAnsi="Times New Roman"/>
          <w:noProof/>
          <w:lang w:val="bs-Latn-BA" w:eastAsia="bs-Latn-BA"/>
        </w:rPr>
        <w:t>gama-stanica je bila ins</w:t>
      </w:r>
      <w:r w:rsidR="00F6106F" w:rsidRPr="00194EE8">
        <w:rPr>
          <w:rFonts w:ascii="Times New Roman" w:eastAsiaTheme="minorEastAsia" w:hAnsi="Times New Roman"/>
          <w:noProof/>
          <w:lang w:val="bs-Latn-BA" w:eastAsia="bs-Latn-BA"/>
        </w:rPr>
        <w:t xml:space="preserve">talirana </w:t>
      </w:r>
      <w:r w:rsidR="00A74CBD" w:rsidRPr="00194EE8">
        <w:rPr>
          <w:rFonts w:ascii="Times New Roman" w:eastAsiaTheme="minorEastAsia" w:hAnsi="Times New Roman"/>
          <w:noProof/>
          <w:lang w:val="bs-Latn-BA" w:eastAsia="bs-Latn-BA"/>
        </w:rPr>
        <w:t>već krajem trećeg mjeseca 2022. godine. Do kraja 2022. godine instalirano je šest gama-stanica, koje su p</w:t>
      </w:r>
      <w:r w:rsidR="006157FF">
        <w:rPr>
          <w:rFonts w:ascii="Times New Roman" w:eastAsiaTheme="minorEastAsia" w:hAnsi="Times New Roman"/>
          <w:noProof/>
          <w:lang w:val="bs-Latn-BA" w:eastAsia="bs-Latn-BA"/>
        </w:rPr>
        <w:t>r</w:t>
      </w:r>
      <w:r w:rsidR="00A74CBD" w:rsidRPr="00194EE8">
        <w:rPr>
          <w:rFonts w:ascii="Times New Roman" w:eastAsiaTheme="minorEastAsia" w:hAnsi="Times New Roman"/>
          <w:noProof/>
          <w:lang w:val="bs-Latn-BA" w:eastAsia="bs-Latn-BA"/>
        </w:rPr>
        <w:t>ikazane na slici 6.1.</w:t>
      </w:r>
      <w:r w:rsidR="00F6106F" w:rsidRPr="00194EE8">
        <w:rPr>
          <w:rFonts w:ascii="Times New Roman" w:eastAsiaTheme="minorEastAsia" w:hAnsi="Times New Roman"/>
          <w:noProof/>
          <w:lang w:val="bs-Latn-BA" w:eastAsia="bs-Latn-BA"/>
        </w:rPr>
        <w:t xml:space="preserve">  </w:t>
      </w:r>
    </w:p>
    <w:p w14:paraId="437CCB4C" w14:textId="77777777" w:rsidR="00C85139" w:rsidRPr="00194EE8" w:rsidRDefault="00C85139" w:rsidP="00C85139">
      <w:pPr>
        <w:spacing w:line="240" w:lineRule="auto"/>
        <w:rPr>
          <w:rFonts w:ascii="Times New Roman" w:eastAsiaTheme="minorEastAsia" w:hAnsi="Times New Roman"/>
          <w:noProof/>
          <w:lang w:val="bs-Latn-BA" w:eastAsia="bs-Latn-BA"/>
        </w:rPr>
      </w:pPr>
    </w:p>
    <w:p w14:paraId="15230689" w14:textId="453B967B" w:rsidR="00A74CBD" w:rsidRPr="00194EE8" w:rsidRDefault="00A74CBD" w:rsidP="00C85139">
      <w:pPr>
        <w:spacing w:line="240" w:lineRule="auto"/>
        <w:rPr>
          <w:rFonts w:ascii="Times New Roman" w:eastAsiaTheme="minorEastAsia" w:hAnsi="Times New Roman"/>
          <w:noProof/>
          <w:lang w:val="bs-Latn-BA" w:eastAsia="bs-Latn-BA"/>
        </w:rPr>
      </w:pPr>
      <w:r w:rsidRPr="00194EE8">
        <w:rPr>
          <w:rFonts w:ascii="Times New Roman" w:eastAsiaTheme="minorEastAsia" w:hAnsi="Times New Roman"/>
          <w:noProof/>
          <w:lang w:val="bs-Latn-BA" w:eastAsia="bs-Latn-BA"/>
        </w:rPr>
        <w:t>Ove gama-stanice uvezane su u jed</w:t>
      </w:r>
      <w:r w:rsidR="00DF17D4">
        <w:rPr>
          <w:rFonts w:ascii="Times New Roman" w:eastAsiaTheme="minorEastAsia" w:hAnsi="Times New Roman"/>
          <w:noProof/>
          <w:lang w:val="bs-Latn-BA" w:eastAsia="bs-Latn-BA"/>
        </w:rPr>
        <w:t>a</w:t>
      </w:r>
      <w:r w:rsidRPr="00194EE8">
        <w:rPr>
          <w:rFonts w:ascii="Times New Roman" w:eastAsiaTheme="minorEastAsia" w:hAnsi="Times New Roman"/>
          <w:noProof/>
          <w:lang w:val="bs-Latn-BA" w:eastAsia="bs-Latn-BA"/>
        </w:rPr>
        <w:t xml:space="preserve">n sistem putem </w:t>
      </w:r>
      <w:r w:rsidR="00CD654F" w:rsidRPr="00194EE8">
        <w:rPr>
          <w:rFonts w:ascii="Times New Roman" w:eastAsiaTheme="minorEastAsia" w:hAnsi="Times New Roman"/>
          <w:noProof/>
          <w:lang w:val="bs-Latn-BA" w:eastAsia="bs-Latn-BA"/>
        </w:rPr>
        <w:t>softvera</w:t>
      </w:r>
      <w:r w:rsidR="0008549B" w:rsidRPr="00194EE8">
        <w:rPr>
          <w:rFonts w:ascii="Times New Roman" w:eastAsiaTheme="minorEastAsia" w:hAnsi="Times New Roman"/>
          <w:noProof/>
          <w:lang w:val="bs-Latn-BA" w:eastAsia="bs-Latn-BA"/>
        </w:rPr>
        <w:t xml:space="preserve"> DataExpert10</w:t>
      </w:r>
      <w:r w:rsidRPr="00194EE8">
        <w:rPr>
          <w:rFonts w:ascii="Times New Roman" w:eastAsiaTheme="minorEastAsia" w:hAnsi="Times New Roman"/>
          <w:noProof/>
          <w:lang w:val="bs-Latn-BA" w:eastAsia="bs-Latn-BA"/>
        </w:rPr>
        <w:t xml:space="preserve">, opisan u </w:t>
      </w:r>
      <w:r w:rsidR="006C401C">
        <w:rPr>
          <w:rFonts w:ascii="Times New Roman" w:eastAsiaTheme="minorEastAsia" w:hAnsi="Times New Roman"/>
          <w:noProof/>
          <w:lang w:val="bs-Latn-BA" w:eastAsia="bs-Latn-BA"/>
        </w:rPr>
        <w:t xml:space="preserve">dijelu </w:t>
      </w:r>
      <w:r w:rsidRPr="00194EE8">
        <w:rPr>
          <w:rFonts w:ascii="Times New Roman" w:eastAsiaTheme="minorEastAsia" w:hAnsi="Times New Roman"/>
          <w:noProof/>
          <w:lang w:val="bs-Latn-BA" w:eastAsia="bs-Latn-BA"/>
        </w:rPr>
        <w:t xml:space="preserve">2.7 ovog </w:t>
      </w:r>
      <w:r w:rsidR="0008549B" w:rsidRPr="00194EE8">
        <w:rPr>
          <w:rFonts w:ascii="Times New Roman" w:eastAsiaTheme="minorEastAsia" w:hAnsi="Times New Roman"/>
          <w:noProof/>
          <w:lang w:val="bs-Latn-BA" w:eastAsia="bs-Latn-BA"/>
        </w:rPr>
        <w:t>i</w:t>
      </w:r>
      <w:r w:rsidRPr="00194EE8">
        <w:rPr>
          <w:rFonts w:ascii="Times New Roman" w:eastAsiaTheme="minorEastAsia" w:hAnsi="Times New Roman"/>
          <w:noProof/>
          <w:lang w:val="bs-Latn-BA" w:eastAsia="bs-Latn-BA"/>
        </w:rPr>
        <w:t xml:space="preserve">zvještaja, a </w:t>
      </w:r>
      <w:r w:rsidR="00DF17D4">
        <w:rPr>
          <w:rFonts w:ascii="Times New Roman" w:eastAsiaTheme="minorEastAsia" w:hAnsi="Times New Roman"/>
          <w:noProof/>
          <w:lang w:val="bs-Latn-BA" w:eastAsia="bs-Latn-BA"/>
        </w:rPr>
        <w:t xml:space="preserve">njegov </w:t>
      </w:r>
      <w:r w:rsidRPr="00194EE8">
        <w:rPr>
          <w:rFonts w:ascii="Times New Roman" w:eastAsiaTheme="minorEastAsia" w:hAnsi="Times New Roman"/>
          <w:noProof/>
          <w:lang w:val="bs-Latn-BA" w:eastAsia="bs-Latn-BA"/>
        </w:rPr>
        <w:t>prikaz je da</w:t>
      </w:r>
      <w:r w:rsidR="00DF17D4">
        <w:rPr>
          <w:rFonts w:ascii="Times New Roman" w:eastAsiaTheme="minorEastAsia" w:hAnsi="Times New Roman"/>
          <w:noProof/>
          <w:lang w:val="bs-Latn-BA" w:eastAsia="bs-Latn-BA"/>
        </w:rPr>
        <w:t>t</w:t>
      </w:r>
      <w:r w:rsidRPr="00194EE8">
        <w:rPr>
          <w:rFonts w:ascii="Times New Roman" w:eastAsiaTheme="minorEastAsia" w:hAnsi="Times New Roman"/>
          <w:noProof/>
          <w:lang w:val="bs-Latn-BA" w:eastAsia="bs-Latn-BA"/>
        </w:rPr>
        <w:t xml:space="preserve"> na slici 6.2.</w:t>
      </w:r>
    </w:p>
    <w:p w14:paraId="230700A9" w14:textId="77777777" w:rsidR="0008549B" w:rsidRPr="00194EE8" w:rsidRDefault="0008549B" w:rsidP="00C85139">
      <w:pPr>
        <w:spacing w:line="240" w:lineRule="auto"/>
        <w:rPr>
          <w:rFonts w:ascii="Times New Roman" w:eastAsiaTheme="minorEastAsia" w:hAnsi="Times New Roman"/>
          <w:noProof/>
          <w:lang w:val="bs-Latn-BA" w:eastAsia="bs-Latn-BA"/>
        </w:rPr>
      </w:pPr>
    </w:p>
    <w:p w14:paraId="25900B36" w14:textId="69094E38" w:rsidR="00C85139" w:rsidRPr="00194EE8" w:rsidRDefault="00C85139" w:rsidP="00C85139">
      <w:pPr>
        <w:spacing w:line="240" w:lineRule="auto"/>
        <w:rPr>
          <w:rFonts w:ascii="Times New Roman" w:eastAsiaTheme="minorEastAsia" w:hAnsi="Times New Roman"/>
          <w:noProof/>
          <w:lang w:val="bs-Latn-BA" w:eastAsia="bs-Latn-BA"/>
        </w:rPr>
      </w:pPr>
      <w:r w:rsidRPr="00194EE8">
        <w:rPr>
          <w:rFonts w:ascii="Times New Roman" w:eastAsiaTheme="minorEastAsia" w:hAnsi="Times New Roman"/>
          <w:noProof/>
          <w:lang w:val="bs-Latn-BA" w:eastAsia="bs-Latn-BA"/>
        </w:rPr>
        <w:t xml:space="preserve"> Na slici 6.</w:t>
      </w:r>
      <w:r w:rsidR="00A74CBD" w:rsidRPr="00194EE8">
        <w:rPr>
          <w:rFonts w:ascii="Times New Roman" w:eastAsiaTheme="minorEastAsia" w:hAnsi="Times New Roman"/>
          <w:noProof/>
          <w:lang w:val="bs-Latn-BA" w:eastAsia="bs-Latn-BA"/>
        </w:rPr>
        <w:t>3</w:t>
      </w:r>
      <w:r w:rsidRPr="00194EE8">
        <w:rPr>
          <w:rFonts w:ascii="Times New Roman" w:eastAsiaTheme="minorEastAsia" w:hAnsi="Times New Roman"/>
          <w:noProof/>
          <w:lang w:val="bs-Latn-BA" w:eastAsia="bs-Latn-BA"/>
        </w:rPr>
        <w:t xml:space="preserve"> se nalazi prijedlog proširenog </w:t>
      </w:r>
      <w:r w:rsidRPr="00194EE8">
        <w:rPr>
          <w:rFonts w:ascii="Times New Roman" w:eastAsiaTheme="minorEastAsia" w:hAnsi="Times New Roman"/>
          <w:i/>
          <w:iCs/>
          <w:noProof/>
          <w:lang w:val="bs-Latn-BA" w:eastAsia="bs-Latn-BA"/>
        </w:rPr>
        <w:t>online</w:t>
      </w:r>
      <w:r w:rsidRPr="00194EE8">
        <w:rPr>
          <w:rFonts w:ascii="Times New Roman" w:eastAsiaTheme="minorEastAsia" w:hAnsi="Times New Roman"/>
          <w:noProof/>
          <w:lang w:val="bs-Latn-BA" w:eastAsia="bs-Latn-BA"/>
        </w:rPr>
        <w:t xml:space="preserve"> sistema rane najave vanrednog događaja.</w:t>
      </w:r>
    </w:p>
    <w:p w14:paraId="220ADFF9" w14:textId="77777777" w:rsidR="00C85139" w:rsidRPr="00194EE8" w:rsidRDefault="00C85139" w:rsidP="00C85139">
      <w:pPr>
        <w:spacing w:line="240" w:lineRule="auto"/>
        <w:rPr>
          <w:rFonts w:ascii="Times New Roman" w:eastAsiaTheme="minorEastAsia" w:hAnsi="Times New Roman"/>
          <w:noProof/>
          <w:lang w:val="bs-Latn-BA" w:eastAsia="bs-Latn-BA"/>
        </w:rPr>
      </w:pPr>
    </w:p>
    <w:p w14:paraId="163F26A1" w14:textId="78E8C9BB" w:rsidR="00C85139" w:rsidRPr="00194EE8" w:rsidRDefault="00AE4FEA" w:rsidP="00C85139">
      <w:pPr>
        <w:spacing w:line="240" w:lineRule="auto"/>
        <w:jc w:val="center"/>
        <w:rPr>
          <w:rFonts w:ascii="Times New Roman" w:eastAsiaTheme="minorEastAsia" w:hAnsi="Times New Roman"/>
          <w:noProof/>
          <w:lang w:val="bs-Latn-BA" w:eastAsia="bs-Latn-BA"/>
        </w:rPr>
      </w:pPr>
      <w:r w:rsidRPr="00194EE8">
        <w:rPr>
          <w:rFonts w:ascii="Times New Roman" w:eastAsiaTheme="minorEastAsia" w:hAnsi="Times New Roman"/>
          <w:noProof/>
          <w:lang w:val="en-US"/>
        </w:rPr>
        <w:drawing>
          <wp:inline distT="0" distB="0" distL="0" distR="0" wp14:anchorId="41FFA476" wp14:editId="21BD6B1B">
            <wp:extent cx="5501391" cy="2414640"/>
            <wp:effectExtent l="0" t="0" r="4445" b="5080"/>
            <wp:docPr id="1846663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10000" cy="2418419"/>
                    </a:xfrm>
                    <a:prstGeom prst="rect">
                      <a:avLst/>
                    </a:prstGeom>
                    <a:noFill/>
                  </pic:spPr>
                </pic:pic>
              </a:graphicData>
            </a:graphic>
          </wp:inline>
        </w:drawing>
      </w:r>
    </w:p>
    <w:p w14:paraId="0FB9B9CB" w14:textId="3F449A41" w:rsidR="00C85139" w:rsidRPr="00194EE8" w:rsidRDefault="00C85139" w:rsidP="00C85139">
      <w:pPr>
        <w:spacing w:line="240" w:lineRule="auto"/>
        <w:jc w:val="center"/>
        <w:rPr>
          <w:rFonts w:ascii="Times New Roman" w:eastAsiaTheme="minorEastAsia" w:hAnsi="Times New Roman"/>
          <w:noProof/>
          <w:sz w:val="22"/>
          <w:lang w:val="bs-Latn-BA" w:eastAsia="bs-Latn-BA"/>
        </w:rPr>
      </w:pPr>
      <w:r w:rsidRPr="00194EE8">
        <w:rPr>
          <w:rFonts w:ascii="Times New Roman" w:eastAsiaTheme="minorEastAsia" w:hAnsi="Times New Roman"/>
          <w:noProof/>
          <w:sz w:val="22"/>
          <w:lang w:val="bs-Latn-BA" w:eastAsia="bs-Latn-BA"/>
        </w:rPr>
        <w:t>Slika 6.1. Prika</w:t>
      </w:r>
      <w:r w:rsidR="00AE4FEA" w:rsidRPr="00194EE8">
        <w:rPr>
          <w:rFonts w:ascii="Times New Roman" w:eastAsiaTheme="minorEastAsia" w:hAnsi="Times New Roman"/>
          <w:noProof/>
          <w:sz w:val="22"/>
          <w:lang w:val="bs-Latn-BA" w:eastAsia="bs-Latn-BA"/>
        </w:rPr>
        <w:t>z instaliranih gama</w:t>
      </w:r>
      <w:r w:rsidR="0008549B" w:rsidRPr="00194EE8">
        <w:rPr>
          <w:rFonts w:ascii="Times New Roman" w:eastAsiaTheme="minorEastAsia" w:hAnsi="Times New Roman"/>
          <w:noProof/>
          <w:sz w:val="22"/>
          <w:lang w:val="bs-Latn-BA" w:eastAsia="bs-Latn-BA"/>
        </w:rPr>
        <w:t>-</w:t>
      </w:r>
      <w:r w:rsidR="00AE4FEA" w:rsidRPr="00194EE8">
        <w:rPr>
          <w:rFonts w:ascii="Times New Roman" w:eastAsiaTheme="minorEastAsia" w:hAnsi="Times New Roman"/>
          <w:noProof/>
          <w:sz w:val="22"/>
          <w:lang w:val="bs-Latn-BA" w:eastAsia="bs-Latn-BA"/>
        </w:rPr>
        <w:t xml:space="preserve">stanica u novom </w:t>
      </w:r>
      <w:r w:rsidRPr="00194EE8">
        <w:rPr>
          <w:rFonts w:ascii="Times New Roman" w:eastAsiaTheme="minorEastAsia" w:hAnsi="Times New Roman"/>
          <w:noProof/>
          <w:sz w:val="22"/>
          <w:lang w:val="bs-Latn-BA" w:eastAsia="bs-Latn-BA"/>
        </w:rPr>
        <w:t>sistem</w:t>
      </w:r>
      <w:r w:rsidR="00AE4FEA" w:rsidRPr="00194EE8">
        <w:rPr>
          <w:rFonts w:ascii="Times New Roman" w:eastAsiaTheme="minorEastAsia" w:hAnsi="Times New Roman"/>
          <w:noProof/>
          <w:sz w:val="22"/>
          <w:lang w:val="bs-Latn-BA" w:eastAsia="bs-Latn-BA"/>
        </w:rPr>
        <w:t>u</w:t>
      </w:r>
      <w:r w:rsidRPr="00194EE8">
        <w:rPr>
          <w:rFonts w:ascii="Times New Roman" w:eastAsiaTheme="minorEastAsia" w:hAnsi="Times New Roman"/>
          <w:noProof/>
          <w:sz w:val="22"/>
          <w:lang w:val="bs-Latn-BA" w:eastAsia="bs-Latn-BA"/>
        </w:rPr>
        <w:t xml:space="preserve"> </w:t>
      </w:r>
      <w:r w:rsidR="006C401C">
        <w:rPr>
          <w:rFonts w:ascii="Times New Roman" w:eastAsiaTheme="minorEastAsia" w:hAnsi="Times New Roman"/>
          <w:noProof/>
          <w:sz w:val="22"/>
          <w:lang w:val="bs-Latn-BA" w:eastAsia="bs-Latn-BA"/>
        </w:rPr>
        <w:br/>
      </w:r>
      <w:r w:rsidRPr="00194EE8">
        <w:rPr>
          <w:rFonts w:ascii="Times New Roman" w:eastAsiaTheme="minorEastAsia" w:hAnsi="Times New Roman"/>
          <w:noProof/>
          <w:sz w:val="22"/>
          <w:lang w:val="bs-Latn-BA" w:eastAsia="bs-Latn-BA"/>
        </w:rPr>
        <w:t>za ranu najavu vanrednog događaja</w:t>
      </w:r>
    </w:p>
    <w:p w14:paraId="63196946" w14:textId="77777777" w:rsidR="00C85139" w:rsidRPr="00194EE8" w:rsidRDefault="00C85139" w:rsidP="00C85139">
      <w:pPr>
        <w:spacing w:line="240" w:lineRule="auto"/>
        <w:rPr>
          <w:rFonts w:ascii="Times New Roman" w:hAnsi="Times New Roman"/>
          <w:noProof/>
          <w:lang w:val="bs-Latn-BA" w:eastAsia="bs-Latn-BA"/>
        </w:rPr>
      </w:pPr>
    </w:p>
    <w:p w14:paraId="60E89C09" w14:textId="3583511B" w:rsidR="00C85139" w:rsidRPr="00194EE8" w:rsidRDefault="00CD654F" w:rsidP="00C85139">
      <w:pPr>
        <w:spacing w:line="240" w:lineRule="auto"/>
        <w:jc w:val="center"/>
        <w:rPr>
          <w:rFonts w:ascii="Times New Roman" w:hAnsi="Times New Roman"/>
          <w:b/>
          <w:bCs/>
          <w:lang w:val="bs-Latn-BA"/>
        </w:rPr>
      </w:pPr>
      <w:r w:rsidRPr="00194EE8">
        <w:rPr>
          <w:rFonts w:ascii="Times New Roman" w:hAnsi="Times New Roman"/>
          <w:b/>
          <w:bCs/>
          <w:noProof/>
          <w:lang w:val="en-US"/>
        </w:rPr>
        <w:drawing>
          <wp:inline distT="0" distB="0" distL="0" distR="0" wp14:anchorId="14F3EB43" wp14:editId="3EF76FA8">
            <wp:extent cx="5730875" cy="2621280"/>
            <wp:effectExtent l="0" t="0" r="0" b="0"/>
            <wp:docPr id="16605423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0875" cy="2621280"/>
                    </a:xfrm>
                    <a:prstGeom prst="rect">
                      <a:avLst/>
                    </a:prstGeom>
                    <a:noFill/>
                  </pic:spPr>
                </pic:pic>
              </a:graphicData>
            </a:graphic>
          </wp:inline>
        </w:drawing>
      </w:r>
    </w:p>
    <w:p w14:paraId="55825AC1" w14:textId="5547AFC0" w:rsidR="00CD654F" w:rsidRPr="006157FF" w:rsidRDefault="00CD654F" w:rsidP="00C85139">
      <w:pPr>
        <w:spacing w:line="240" w:lineRule="auto"/>
        <w:jc w:val="center"/>
        <w:rPr>
          <w:rFonts w:ascii="Times New Roman" w:hAnsi="Times New Roman"/>
          <w:sz w:val="22"/>
          <w:lang w:val="bs-Latn-BA"/>
        </w:rPr>
      </w:pPr>
      <w:r w:rsidRPr="006157FF">
        <w:rPr>
          <w:rFonts w:ascii="Times New Roman" w:hAnsi="Times New Roman"/>
          <w:sz w:val="22"/>
          <w:lang w:val="bs-Latn-BA"/>
        </w:rPr>
        <w:t>Slika 6.2. Prikaz softvera</w:t>
      </w:r>
      <w:r w:rsidR="0008549B" w:rsidRPr="006157FF">
        <w:rPr>
          <w:rFonts w:ascii="Times New Roman" w:hAnsi="Times New Roman"/>
          <w:sz w:val="22"/>
          <w:lang w:val="bs-Latn-BA"/>
        </w:rPr>
        <w:t xml:space="preserve"> DataExpert10</w:t>
      </w:r>
    </w:p>
    <w:p w14:paraId="3596F896" w14:textId="77777777" w:rsidR="00CD654F" w:rsidRPr="00194EE8" w:rsidRDefault="00CD654F" w:rsidP="00C85139">
      <w:pPr>
        <w:spacing w:line="240" w:lineRule="auto"/>
        <w:jc w:val="center"/>
        <w:rPr>
          <w:rFonts w:ascii="Times New Roman" w:hAnsi="Times New Roman"/>
          <w:b/>
          <w:bCs/>
          <w:lang w:val="bs-Latn-BA"/>
        </w:rPr>
      </w:pPr>
    </w:p>
    <w:p w14:paraId="430B2CF4" w14:textId="77777777" w:rsidR="00CD654F" w:rsidRPr="00194EE8" w:rsidRDefault="00CD654F" w:rsidP="00C85139">
      <w:pPr>
        <w:spacing w:line="240" w:lineRule="auto"/>
        <w:jc w:val="center"/>
        <w:rPr>
          <w:rFonts w:ascii="Times New Roman" w:hAnsi="Times New Roman"/>
          <w:b/>
          <w:bCs/>
          <w:lang w:val="bs-Latn-BA"/>
        </w:rPr>
      </w:pPr>
    </w:p>
    <w:p w14:paraId="56B6FDE7" w14:textId="1EC855B3" w:rsidR="00C85139" w:rsidRPr="00194EE8" w:rsidRDefault="00C85139" w:rsidP="00C85139">
      <w:pPr>
        <w:spacing w:line="240" w:lineRule="auto"/>
        <w:jc w:val="center"/>
        <w:rPr>
          <w:rFonts w:ascii="Times New Roman" w:hAnsi="Times New Roman"/>
          <w:b/>
          <w:bCs/>
          <w:lang w:val="bs-Latn-BA"/>
        </w:rPr>
      </w:pPr>
      <w:r w:rsidRPr="00194EE8">
        <w:rPr>
          <w:rFonts w:ascii="Times New Roman" w:hAnsi="Times New Roman"/>
          <w:noProof/>
          <w:lang w:val="en-US"/>
        </w:rPr>
        <w:drawing>
          <wp:inline distT="0" distB="0" distL="0" distR="0" wp14:anchorId="4683FF7E" wp14:editId="50ED54A5">
            <wp:extent cx="5010148" cy="3895725"/>
            <wp:effectExtent l="0" t="0" r="0" b="9525"/>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10148" cy="3895725"/>
                    </a:xfrm>
                    <a:prstGeom prst="rect">
                      <a:avLst/>
                    </a:prstGeom>
                  </pic:spPr>
                </pic:pic>
              </a:graphicData>
            </a:graphic>
          </wp:inline>
        </w:drawing>
      </w:r>
    </w:p>
    <w:p w14:paraId="453771B1" w14:textId="7EBF904A" w:rsidR="00C85139" w:rsidRPr="00194EE8" w:rsidRDefault="00C85139" w:rsidP="00C85139">
      <w:pPr>
        <w:spacing w:line="240" w:lineRule="auto"/>
        <w:jc w:val="center"/>
        <w:rPr>
          <w:rFonts w:ascii="Times New Roman" w:eastAsiaTheme="minorEastAsia" w:hAnsi="Times New Roman"/>
          <w:noProof/>
          <w:sz w:val="22"/>
          <w:lang w:val="bs-Latn-BA" w:eastAsia="bs-Latn-BA"/>
        </w:rPr>
      </w:pPr>
      <w:r w:rsidRPr="00194EE8">
        <w:rPr>
          <w:rFonts w:ascii="Times New Roman" w:hAnsi="Times New Roman"/>
          <w:sz w:val="22"/>
          <w:lang w:val="bs-Latn-BA"/>
        </w:rPr>
        <w:t>Slika 6.</w:t>
      </w:r>
      <w:r w:rsidR="00A74CBD" w:rsidRPr="00194EE8">
        <w:rPr>
          <w:rFonts w:ascii="Times New Roman" w:hAnsi="Times New Roman"/>
          <w:sz w:val="22"/>
          <w:lang w:val="bs-Latn-BA"/>
        </w:rPr>
        <w:t>3</w:t>
      </w:r>
      <w:r w:rsidRPr="00194EE8">
        <w:rPr>
          <w:rFonts w:ascii="Times New Roman" w:hAnsi="Times New Roman"/>
          <w:sz w:val="22"/>
          <w:lang w:val="bs-Latn-BA"/>
        </w:rPr>
        <w:t xml:space="preserve">. Prijedlog </w:t>
      </w:r>
      <w:r w:rsidRPr="00194EE8">
        <w:rPr>
          <w:rFonts w:ascii="Times New Roman" w:eastAsiaTheme="minorEastAsia" w:hAnsi="Times New Roman"/>
          <w:noProof/>
          <w:sz w:val="22"/>
          <w:lang w:val="bs-Latn-BA" w:eastAsia="bs-Latn-BA"/>
        </w:rPr>
        <w:t xml:space="preserve">proširenog </w:t>
      </w:r>
      <w:r w:rsidRPr="00194EE8">
        <w:rPr>
          <w:rFonts w:ascii="Times New Roman" w:eastAsiaTheme="minorEastAsia" w:hAnsi="Times New Roman"/>
          <w:i/>
          <w:iCs/>
          <w:noProof/>
          <w:sz w:val="22"/>
          <w:lang w:val="bs-Latn-BA" w:eastAsia="bs-Latn-BA"/>
        </w:rPr>
        <w:t>online</w:t>
      </w:r>
      <w:r w:rsidRPr="00194EE8">
        <w:rPr>
          <w:rFonts w:ascii="Times New Roman" w:eastAsiaTheme="minorEastAsia" w:hAnsi="Times New Roman"/>
          <w:noProof/>
          <w:sz w:val="22"/>
          <w:lang w:val="bs-Latn-BA" w:eastAsia="bs-Latn-BA"/>
        </w:rPr>
        <w:t xml:space="preserve"> sistema rane najave vanrednog događaja</w:t>
      </w:r>
    </w:p>
    <w:p w14:paraId="7B1166EB" w14:textId="77777777" w:rsidR="00C85139" w:rsidRPr="00194EE8" w:rsidRDefault="00C85139" w:rsidP="00C85139">
      <w:pPr>
        <w:spacing w:line="240" w:lineRule="auto"/>
        <w:jc w:val="center"/>
        <w:rPr>
          <w:rFonts w:ascii="Times New Roman" w:eastAsiaTheme="minorEastAsia" w:hAnsi="Times New Roman"/>
          <w:noProof/>
          <w:sz w:val="22"/>
          <w:lang w:val="bs-Latn-BA" w:eastAsia="bs-Latn-BA"/>
        </w:rPr>
      </w:pPr>
      <w:r w:rsidRPr="00194EE8">
        <w:rPr>
          <w:rFonts w:ascii="Times New Roman" w:eastAsiaTheme="minorEastAsia" w:hAnsi="Times New Roman"/>
          <w:noProof/>
          <w:sz w:val="22"/>
          <w:lang w:val="bs-Latn-BA" w:eastAsia="bs-Latn-BA"/>
        </w:rPr>
        <w:t>(plava – postojeće stanice, crvena – novoinstalirane stanice)</w:t>
      </w:r>
    </w:p>
    <w:p w14:paraId="65A63A7B" w14:textId="77777777" w:rsidR="00C85139" w:rsidRPr="00194EE8" w:rsidRDefault="00C85139" w:rsidP="00C85139">
      <w:pPr>
        <w:spacing w:line="240" w:lineRule="auto"/>
        <w:rPr>
          <w:rFonts w:ascii="Times New Roman" w:hAnsi="Times New Roman"/>
          <w:noProof/>
          <w:sz w:val="20"/>
          <w:szCs w:val="20"/>
          <w:lang w:val="bs-Latn-BA" w:eastAsia="bs-Latn-BA"/>
        </w:rPr>
      </w:pPr>
    </w:p>
    <w:p w14:paraId="6DB95C58" w14:textId="1820C7CF" w:rsidR="00C85139" w:rsidRPr="00194EE8" w:rsidRDefault="00A55B67" w:rsidP="0008549B">
      <w:pPr>
        <w:spacing w:before="120" w:after="120" w:line="240" w:lineRule="auto"/>
        <w:rPr>
          <w:rFonts w:ascii="Times New Roman" w:hAnsi="Times New Roman"/>
          <w:noProof/>
          <w:lang w:val="bs-Latn-BA" w:eastAsia="bs-Latn-BA"/>
        </w:rPr>
      </w:pPr>
      <w:r w:rsidRPr="00194EE8">
        <w:rPr>
          <w:rFonts w:ascii="Times New Roman" w:hAnsi="Times New Roman"/>
          <w:noProof/>
          <w:lang w:val="bs-Latn-BA" w:eastAsia="bs-Latn-BA"/>
        </w:rPr>
        <w:t>Krajem 2022. godine inte</w:t>
      </w:r>
      <w:r w:rsidR="0008549B" w:rsidRPr="00194EE8">
        <w:rPr>
          <w:rFonts w:ascii="Times New Roman" w:hAnsi="Times New Roman"/>
          <w:noProof/>
          <w:lang w:val="bs-Latn-BA" w:eastAsia="bs-Latn-BA"/>
        </w:rPr>
        <w:t>n</w:t>
      </w:r>
      <w:r w:rsidRPr="00194EE8">
        <w:rPr>
          <w:rFonts w:ascii="Times New Roman" w:hAnsi="Times New Roman"/>
          <w:noProof/>
          <w:lang w:val="bs-Latn-BA" w:eastAsia="bs-Latn-BA"/>
        </w:rPr>
        <w:t>zivirane su aktivnosti po pitanju</w:t>
      </w:r>
      <w:r w:rsidR="00C85139" w:rsidRPr="00194EE8">
        <w:rPr>
          <w:rFonts w:ascii="Times New Roman" w:hAnsi="Times New Roman"/>
          <w:noProof/>
          <w:lang w:val="bs-Latn-BA" w:eastAsia="bs-Latn-BA"/>
        </w:rPr>
        <w:t xml:space="preserve"> implementacije finansijskog sporazuma sa </w:t>
      </w:r>
      <w:r w:rsidR="0008549B" w:rsidRPr="00194EE8">
        <w:rPr>
          <w:rFonts w:ascii="Times New Roman" w:hAnsi="Times New Roman"/>
          <w:noProof/>
          <w:lang w:val="bs-Latn-BA" w:eastAsia="bs-Latn-BA"/>
        </w:rPr>
        <w:t>Generalnom direkcijom Evropske komisije za međunarodnu saradnju i razvoj (u daljem tekstu: DG DEVCO)</w:t>
      </w:r>
      <w:r w:rsidR="00A368EB" w:rsidRPr="00194EE8">
        <w:rPr>
          <w:rFonts w:ascii="Times New Roman" w:hAnsi="Times New Roman"/>
          <w:noProof/>
          <w:lang w:val="bs-Latn-BA" w:eastAsia="bs-Latn-BA"/>
        </w:rPr>
        <w:t xml:space="preserve">, </w:t>
      </w:r>
      <w:r w:rsidR="00C85139" w:rsidRPr="00194EE8">
        <w:rPr>
          <w:rFonts w:ascii="Times New Roman" w:hAnsi="Times New Roman"/>
          <w:noProof/>
          <w:lang w:val="bs-Latn-BA" w:eastAsia="bs-Latn-BA"/>
        </w:rPr>
        <w:t>koji je potpisan krajem 2019. godine</w:t>
      </w:r>
      <w:r w:rsidR="00A368EB" w:rsidRPr="00194EE8">
        <w:rPr>
          <w:rFonts w:ascii="Times New Roman" w:hAnsi="Times New Roman"/>
          <w:noProof/>
          <w:lang w:val="bs-Latn-BA" w:eastAsia="bs-Latn-BA"/>
        </w:rPr>
        <w:t>, u dijelu koji se tiče isporuke gama</w:t>
      </w:r>
      <w:r w:rsidR="00DF17D4">
        <w:rPr>
          <w:rFonts w:ascii="Times New Roman" w:hAnsi="Times New Roman"/>
          <w:noProof/>
          <w:lang w:val="bs-Latn-BA" w:eastAsia="bs-Latn-BA"/>
        </w:rPr>
        <w:t>-</w:t>
      </w:r>
      <w:r w:rsidR="00A368EB" w:rsidRPr="00194EE8">
        <w:rPr>
          <w:rFonts w:ascii="Times New Roman" w:hAnsi="Times New Roman"/>
          <w:noProof/>
          <w:lang w:val="bs-Latn-BA" w:eastAsia="bs-Latn-BA"/>
        </w:rPr>
        <w:t>stanica</w:t>
      </w:r>
      <w:r w:rsidR="00C85139" w:rsidRPr="00194EE8">
        <w:rPr>
          <w:rFonts w:ascii="Times New Roman" w:hAnsi="Times New Roman"/>
          <w:noProof/>
          <w:lang w:val="bs-Latn-BA" w:eastAsia="bs-Latn-BA"/>
        </w:rPr>
        <w:t>. Cilj ovog projekta jeste unapređenje i proširenje sistema</w:t>
      </w:r>
      <w:r w:rsidR="00DF17D4" w:rsidRPr="00DF17D4">
        <w:rPr>
          <w:rFonts w:ascii="Times New Roman" w:hAnsi="Times New Roman"/>
          <w:noProof/>
          <w:lang w:val="bs-Latn-BA" w:eastAsia="bs-Latn-BA"/>
        </w:rPr>
        <w:t xml:space="preserve"> </w:t>
      </w:r>
      <w:r w:rsidR="00DF17D4" w:rsidRPr="00194EE8">
        <w:rPr>
          <w:rFonts w:ascii="Times New Roman" w:hAnsi="Times New Roman"/>
          <w:noProof/>
          <w:lang w:val="bs-Latn-BA" w:eastAsia="bs-Latn-BA"/>
        </w:rPr>
        <w:t>monitoring</w:t>
      </w:r>
      <w:r w:rsidR="00DF17D4">
        <w:rPr>
          <w:rFonts w:ascii="Times New Roman" w:hAnsi="Times New Roman"/>
          <w:noProof/>
          <w:lang w:val="bs-Latn-BA" w:eastAsia="bs-Latn-BA"/>
        </w:rPr>
        <w:t>a</w:t>
      </w:r>
      <w:r w:rsidR="00C85139" w:rsidRPr="00194EE8">
        <w:rPr>
          <w:rFonts w:ascii="Times New Roman" w:hAnsi="Times New Roman"/>
          <w:noProof/>
          <w:lang w:val="bs-Latn-BA" w:eastAsia="bs-Latn-BA"/>
        </w:rPr>
        <w:t xml:space="preserve">, uključujući i dio koji se tiče sistema rane najave. </w:t>
      </w:r>
      <w:r w:rsidR="00A368EB" w:rsidRPr="00194EE8">
        <w:rPr>
          <w:rFonts w:ascii="Times New Roman" w:hAnsi="Times New Roman"/>
          <w:noProof/>
          <w:lang w:val="bs-Latn-BA" w:eastAsia="bs-Latn-BA"/>
        </w:rPr>
        <w:t>Kao i pretho</w:t>
      </w:r>
      <w:r w:rsidR="00DF17D4">
        <w:rPr>
          <w:rFonts w:ascii="Times New Roman" w:hAnsi="Times New Roman"/>
          <w:noProof/>
          <w:lang w:val="bs-Latn-BA" w:eastAsia="bs-Latn-BA"/>
        </w:rPr>
        <w:t>d</w:t>
      </w:r>
      <w:r w:rsidR="00A368EB" w:rsidRPr="00194EE8">
        <w:rPr>
          <w:rFonts w:ascii="Times New Roman" w:hAnsi="Times New Roman"/>
          <w:noProof/>
          <w:lang w:val="bs-Latn-BA" w:eastAsia="bs-Latn-BA"/>
        </w:rPr>
        <w:t>nih godina</w:t>
      </w:r>
      <w:r w:rsidR="0008549B" w:rsidRPr="00194EE8">
        <w:rPr>
          <w:rFonts w:ascii="Times New Roman" w:hAnsi="Times New Roman"/>
          <w:noProof/>
          <w:lang w:val="bs-Latn-BA" w:eastAsia="bs-Latn-BA"/>
        </w:rPr>
        <w:t>,</w:t>
      </w:r>
      <w:r w:rsidR="00A368EB" w:rsidRPr="00194EE8">
        <w:rPr>
          <w:rFonts w:ascii="Times New Roman" w:hAnsi="Times New Roman"/>
          <w:noProof/>
          <w:lang w:val="bs-Latn-BA" w:eastAsia="bs-Latn-BA"/>
        </w:rPr>
        <w:t xml:space="preserve"> o</w:t>
      </w:r>
      <w:r w:rsidR="00C85139" w:rsidRPr="00194EE8">
        <w:rPr>
          <w:rFonts w:ascii="Times New Roman" w:hAnsi="Times New Roman"/>
          <w:noProof/>
          <w:lang w:val="bs-Latn-BA" w:eastAsia="bs-Latn-BA"/>
        </w:rPr>
        <w:t xml:space="preserve">ve aktivnosti </w:t>
      </w:r>
      <w:r w:rsidR="00A368EB" w:rsidRPr="00194EE8">
        <w:rPr>
          <w:rFonts w:ascii="Times New Roman" w:hAnsi="Times New Roman"/>
          <w:noProof/>
          <w:lang w:val="bs-Latn-BA" w:eastAsia="bs-Latn-BA"/>
        </w:rPr>
        <w:t xml:space="preserve">su </w:t>
      </w:r>
      <w:r w:rsidR="00C85139" w:rsidRPr="00194EE8">
        <w:rPr>
          <w:rFonts w:ascii="Times New Roman" w:hAnsi="Times New Roman"/>
          <w:noProof/>
          <w:lang w:val="bs-Latn-BA" w:eastAsia="bs-Latn-BA"/>
        </w:rPr>
        <w:t>se vrš</w:t>
      </w:r>
      <w:r w:rsidR="00A368EB" w:rsidRPr="00194EE8">
        <w:rPr>
          <w:rFonts w:ascii="Times New Roman" w:hAnsi="Times New Roman"/>
          <w:noProof/>
          <w:lang w:val="bs-Latn-BA" w:eastAsia="bs-Latn-BA"/>
        </w:rPr>
        <w:t>ile</w:t>
      </w:r>
      <w:r w:rsidR="00C85139" w:rsidRPr="00194EE8">
        <w:rPr>
          <w:rFonts w:ascii="Times New Roman" w:hAnsi="Times New Roman"/>
          <w:noProof/>
          <w:lang w:val="bs-Latn-BA" w:eastAsia="bs-Latn-BA"/>
        </w:rPr>
        <w:t xml:space="preserve"> koordinirano sa aktivnostima po nacionalnom projektu BOH9007 i ranije spomenutim projektom o </w:t>
      </w:r>
      <w:r w:rsidR="00676F06" w:rsidRPr="00194EE8">
        <w:rPr>
          <w:rFonts w:ascii="Times New Roman" w:hAnsi="Times New Roman"/>
          <w:noProof/>
          <w:lang w:val="bs-Latn-BA" w:eastAsia="bs-Latn-BA"/>
        </w:rPr>
        <w:t xml:space="preserve">sistemu </w:t>
      </w:r>
      <w:r w:rsidR="00C85139" w:rsidRPr="00194EE8">
        <w:rPr>
          <w:rFonts w:ascii="Times New Roman" w:hAnsi="Times New Roman"/>
          <w:noProof/>
          <w:lang w:val="bs-Latn-BA" w:eastAsia="bs-Latn-BA"/>
        </w:rPr>
        <w:t xml:space="preserve">JRODOS. </w:t>
      </w:r>
    </w:p>
    <w:p w14:paraId="2C0988F5" w14:textId="77777777" w:rsidR="0008549B" w:rsidRPr="00194EE8" w:rsidRDefault="0008549B" w:rsidP="00C85139">
      <w:pPr>
        <w:spacing w:line="240" w:lineRule="auto"/>
        <w:rPr>
          <w:rFonts w:ascii="Times New Roman" w:hAnsi="Times New Roman"/>
          <w:noProof/>
          <w:lang w:val="bs-Latn-BA" w:eastAsia="bs-Latn-BA"/>
        </w:rPr>
      </w:pPr>
    </w:p>
    <w:p w14:paraId="469F304B" w14:textId="708496E0" w:rsidR="00AE0A3D" w:rsidRPr="00194EE8" w:rsidRDefault="00002C91" w:rsidP="00002C91">
      <w:pPr>
        <w:spacing w:line="240" w:lineRule="auto"/>
        <w:rPr>
          <w:rFonts w:ascii="Times New Roman" w:hAnsi="Times New Roman"/>
          <w:i/>
          <w:iCs/>
          <w:noProof/>
          <w:lang w:val="bs-Latn-BA" w:eastAsia="bs-Latn-BA"/>
        </w:rPr>
      </w:pPr>
      <w:r w:rsidRPr="00194EE8">
        <w:rPr>
          <w:rFonts w:ascii="Times New Roman" w:hAnsi="Times New Roman"/>
          <w:noProof/>
          <w:lang w:val="bs-Latn-BA" w:eastAsia="bs-Latn-BA"/>
        </w:rPr>
        <w:t>Takođe</w:t>
      </w:r>
      <w:r w:rsidR="0008549B" w:rsidRPr="00194EE8">
        <w:rPr>
          <w:rFonts w:ascii="Times New Roman" w:hAnsi="Times New Roman"/>
          <w:noProof/>
          <w:lang w:val="bs-Latn-BA" w:eastAsia="bs-Latn-BA"/>
        </w:rPr>
        <w:t>r</w:t>
      </w:r>
      <w:r w:rsidR="00A368EB" w:rsidRPr="00194EE8">
        <w:rPr>
          <w:rFonts w:ascii="Times New Roman" w:hAnsi="Times New Roman"/>
          <w:noProof/>
          <w:lang w:val="bs-Latn-BA" w:eastAsia="bs-Latn-BA"/>
        </w:rPr>
        <w:t>, u 2022. godini</w:t>
      </w:r>
      <w:r w:rsidRPr="00194EE8">
        <w:rPr>
          <w:rFonts w:ascii="Times New Roman" w:hAnsi="Times New Roman"/>
          <w:noProof/>
          <w:lang w:val="bs-Latn-BA" w:eastAsia="bs-Latn-BA"/>
        </w:rPr>
        <w:t>, u saradnji sa Ministar</w:t>
      </w:r>
      <w:r w:rsidR="00281789">
        <w:rPr>
          <w:rFonts w:ascii="Times New Roman" w:hAnsi="Times New Roman"/>
          <w:noProof/>
          <w:lang w:val="bs-Latn-BA" w:eastAsia="bs-Latn-BA"/>
        </w:rPr>
        <w:t>s</w:t>
      </w:r>
      <w:r w:rsidRPr="00194EE8">
        <w:rPr>
          <w:rFonts w:ascii="Times New Roman" w:hAnsi="Times New Roman"/>
          <w:noProof/>
          <w:lang w:val="bs-Latn-BA" w:eastAsia="bs-Latn-BA"/>
        </w:rPr>
        <w:t>tvom vanjske trgovine i ekonomskih odnosa BiH,</w:t>
      </w:r>
      <w:r w:rsidR="00A368EB" w:rsidRPr="00194EE8">
        <w:rPr>
          <w:rFonts w:ascii="Times New Roman" w:hAnsi="Times New Roman"/>
          <w:noProof/>
          <w:lang w:val="bs-Latn-BA" w:eastAsia="bs-Latn-BA"/>
        </w:rPr>
        <w:t xml:space="preserve"> započete su aktivnosti na potpisivanju </w:t>
      </w:r>
      <w:r w:rsidRPr="00194EE8">
        <w:rPr>
          <w:rFonts w:ascii="Times New Roman" w:hAnsi="Times New Roman"/>
          <w:i/>
          <w:iCs/>
          <w:noProof/>
          <w:lang w:val="bs-Latn-BA" w:eastAsia="bs-Latn-BA"/>
        </w:rPr>
        <w:t>Sporazuma između Evropske zajednice za atomsku energiju (Euratom) i zemalja koje nisu članice Evropske unije o učestvovanju tih zemalja u aranžmanima Zajednice za ranu razmjenu informacija u slučaju radiološkog vanrednog događaja (ECURIE)</w:t>
      </w:r>
      <w:r w:rsidR="00607E84">
        <w:rPr>
          <w:rFonts w:ascii="Times New Roman" w:hAnsi="Times New Roman"/>
          <w:i/>
          <w:iCs/>
          <w:noProof/>
          <w:lang w:val="bs-Latn-BA" w:eastAsia="bs-Latn-BA"/>
        </w:rPr>
        <w:t xml:space="preserve"> </w:t>
      </w:r>
      <w:r w:rsidRPr="00194EE8">
        <w:rPr>
          <w:rFonts w:ascii="Times New Roman" w:hAnsi="Times New Roman"/>
          <w:noProof/>
          <w:lang w:val="bs-Latn-BA" w:eastAsia="bs-Latn-BA"/>
        </w:rPr>
        <w:t>(2003/C 102/02)</w:t>
      </w:r>
      <w:r w:rsidRPr="00194EE8">
        <w:rPr>
          <w:rFonts w:ascii="Times New Roman" w:hAnsi="Times New Roman"/>
          <w:i/>
          <w:iCs/>
          <w:noProof/>
          <w:lang w:val="bs-Latn-BA" w:eastAsia="bs-Latn-BA"/>
        </w:rPr>
        <w:t>.</w:t>
      </w:r>
      <w:r w:rsidR="00AE0A3D" w:rsidRPr="00194EE8">
        <w:rPr>
          <w:rFonts w:ascii="Times New Roman" w:hAnsi="Times New Roman"/>
          <w:i/>
          <w:iCs/>
          <w:noProof/>
          <w:lang w:val="bs-Latn-BA" w:eastAsia="bs-Latn-BA"/>
        </w:rPr>
        <w:t xml:space="preserve"> </w:t>
      </w:r>
      <w:r w:rsidR="00AE0A3D" w:rsidRPr="00194EE8">
        <w:rPr>
          <w:rFonts w:ascii="Times New Roman" w:hAnsi="Times New Roman"/>
          <w:noProof/>
          <w:lang w:val="bs-Latn-BA" w:eastAsia="bs-Latn-BA"/>
        </w:rPr>
        <w:t xml:space="preserve">Ovaj </w:t>
      </w:r>
      <w:r w:rsidR="0008549B" w:rsidRPr="00194EE8">
        <w:rPr>
          <w:rFonts w:ascii="Times New Roman" w:hAnsi="Times New Roman"/>
          <w:szCs w:val="20"/>
          <w:lang w:val="bs-Latn-BA"/>
        </w:rPr>
        <w:t>s</w:t>
      </w:r>
      <w:r w:rsidR="00AE0A3D" w:rsidRPr="00194EE8">
        <w:rPr>
          <w:rFonts w:ascii="Times New Roman" w:hAnsi="Times New Roman"/>
          <w:szCs w:val="20"/>
          <w:lang w:val="bs-Latn-BA"/>
        </w:rPr>
        <w:t>porazum se odnosi na aranžmane obavještavanja i razmjenu informacija u svim slučajevima u kojima jedna od zemalja učesnica ili zemalja članica Euratoma odluči da p</w:t>
      </w:r>
      <w:r w:rsidR="00DF17D4">
        <w:rPr>
          <w:rFonts w:ascii="Times New Roman" w:hAnsi="Times New Roman"/>
          <w:szCs w:val="20"/>
          <w:lang w:val="bs-Latn-BA"/>
        </w:rPr>
        <w:t>re</w:t>
      </w:r>
      <w:r w:rsidR="00AE0A3D" w:rsidRPr="00194EE8">
        <w:rPr>
          <w:rFonts w:ascii="Times New Roman" w:hAnsi="Times New Roman"/>
          <w:szCs w:val="20"/>
          <w:lang w:val="bs-Latn-BA"/>
        </w:rPr>
        <w:t>duzme mjere šire prirode u cilju zaštite stanovništva u slučaju radiološkog vanrednog događaja koji je rezultat</w:t>
      </w:r>
      <w:r w:rsidR="00DF17D4">
        <w:rPr>
          <w:rFonts w:ascii="Times New Roman" w:hAnsi="Times New Roman"/>
          <w:szCs w:val="20"/>
          <w:lang w:val="bs-Latn-BA"/>
        </w:rPr>
        <w:t>:</w:t>
      </w:r>
      <w:r w:rsidR="003026EA" w:rsidRPr="00194EE8">
        <w:rPr>
          <w:rFonts w:ascii="Times New Roman" w:hAnsi="Times New Roman"/>
          <w:szCs w:val="20"/>
          <w:lang w:val="bs-Latn-BA"/>
        </w:rPr>
        <w:t xml:space="preserve"> (a)</w:t>
      </w:r>
      <w:r w:rsidR="003026EA" w:rsidRPr="00194EE8">
        <w:rPr>
          <w:rFonts w:ascii="Times New Roman" w:hAnsi="Times New Roman"/>
          <w:szCs w:val="20"/>
          <w:lang w:val="bs-Latn-BA"/>
        </w:rPr>
        <w:tab/>
        <w:t>akcidenta koji se dogodio na njenoj teritoriji ili bilo kojih drugih akcidenata zbog kojih se dogodilo ili će se vjerovatno dogoditi znatno ispuštanje radioaktivnog materijala ili detekcije abnormalnih nivoa radioaktivnosti na njenoj teritoriji ili van nje koji će vjerovatno biti štetni za ljudsko zdravlje. Inače, kontakt tačka po ovom sporazumu je imenovana krajem 2020</w:t>
      </w:r>
      <w:r w:rsidR="002968BA">
        <w:rPr>
          <w:rFonts w:ascii="Times New Roman" w:hAnsi="Times New Roman"/>
          <w:szCs w:val="20"/>
          <w:lang w:val="sr-Cyrl-RS"/>
        </w:rPr>
        <w:t>.</w:t>
      </w:r>
      <w:r w:rsidR="003026EA" w:rsidRPr="00194EE8">
        <w:rPr>
          <w:rFonts w:ascii="Times New Roman" w:hAnsi="Times New Roman"/>
          <w:szCs w:val="20"/>
          <w:lang w:val="bs-Latn-BA"/>
        </w:rPr>
        <w:t xml:space="preserve"> godine.</w:t>
      </w:r>
    </w:p>
    <w:p w14:paraId="524DA125" w14:textId="77777777" w:rsidR="00AE0A3D" w:rsidRPr="00194EE8" w:rsidRDefault="00AE0A3D" w:rsidP="00002C91">
      <w:pPr>
        <w:spacing w:line="240" w:lineRule="auto"/>
        <w:rPr>
          <w:rFonts w:ascii="Times New Roman" w:hAnsi="Times New Roman"/>
          <w:i/>
          <w:iCs/>
          <w:noProof/>
          <w:lang w:val="bs-Latn-BA" w:eastAsia="bs-Latn-BA"/>
        </w:rPr>
      </w:pPr>
    </w:p>
    <w:p w14:paraId="75410E5F" w14:textId="4FCC4645" w:rsidR="00C85139" w:rsidRPr="00194EE8" w:rsidRDefault="00C85139" w:rsidP="00DF17D4">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Kao i prethodnih godina, željeli bismo još jednom naglasiti da je izvršeni monitoring radioaktivnosti u okolišu za 202</w:t>
      </w:r>
      <w:r w:rsidR="009E209D" w:rsidRPr="00194EE8">
        <w:rPr>
          <w:rFonts w:ascii="Times New Roman" w:hAnsi="Times New Roman"/>
          <w:noProof/>
          <w:lang w:val="bs-Latn-BA" w:eastAsia="bs-Latn-BA"/>
        </w:rPr>
        <w:t>2</w:t>
      </w:r>
      <w:r w:rsidRPr="00194EE8">
        <w:rPr>
          <w:rFonts w:ascii="Times New Roman" w:hAnsi="Times New Roman"/>
          <w:noProof/>
          <w:lang w:val="bs-Latn-BA" w:eastAsia="bs-Latn-BA"/>
        </w:rPr>
        <w:t xml:space="preserve">. godinu pokazao da su, </w:t>
      </w:r>
      <w:r w:rsidR="00DF17D4" w:rsidRPr="00CF5684">
        <w:rPr>
          <w:rFonts w:ascii="Times New Roman" w:hAnsi="Times New Roman"/>
          <w:noProof/>
          <w:lang w:val="bs-Latn-BA" w:eastAsia="bs-Latn-BA"/>
        </w:rPr>
        <w:t>s</w:t>
      </w:r>
      <w:r w:rsidR="00DF17D4">
        <w:rPr>
          <w:rFonts w:ascii="Times New Roman" w:hAnsi="Times New Roman"/>
          <w:noProof/>
          <w:lang w:val="bs-Latn-BA" w:eastAsia="bs-Latn-BA"/>
        </w:rPr>
        <w:t>a</w:t>
      </w:r>
      <w:r w:rsidR="00C12469">
        <w:rPr>
          <w:rFonts w:ascii="Times New Roman" w:hAnsi="Times New Roman"/>
          <w:noProof/>
          <w:lang w:val="bs-Latn-BA" w:eastAsia="bs-Latn-BA"/>
        </w:rPr>
        <w:t xml:space="preserve"> aspekta zaštite od j</w:t>
      </w:r>
      <w:bookmarkStart w:id="775" w:name="_GoBack"/>
      <w:bookmarkEnd w:id="775"/>
      <w:r w:rsidR="00DF17D4" w:rsidRPr="00CF5684">
        <w:rPr>
          <w:rFonts w:ascii="Times New Roman" w:hAnsi="Times New Roman"/>
          <w:noProof/>
          <w:lang w:val="bs-Latn-BA" w:eastAsia="bs-Latn-BA"/>
        </w:rPr>
        <w:t xml:space="preserve">onizirajućeg </w:t>
      </w:r>
      <w:r w:rsidR="00DF17D4" w:rsidRPr="00CF5684">
        <w:rPr>
          <w:rFonts w:ascii="Times New Roman" w:hAnsi="Times New Roman"/>
          <w:noProof/>
          <w:lang w:val="bs-Latn-BA" w:eastAsia="bs-Latn-BA"/>
        </w:rPr>
        <w:lastRenderedPageBreak/>
        <w:t>zračenja, mjereni mediji u zakonski propisanim granicama.</w:t>
      </w:r>
      <w:r w:rsidR="00DF17D4" w:rsidRPr="00DF17D4">
        <w:rPr>
          <w:rFonts w:ascii="Times New Roman" w:hAnsi="Times New Roman"/>
          <w:noProof/>
          <w:lang w:val="bs-Latn-BA" w:eastAsia="bs-Latn-BA"/>
        </w:rPr>
        <w:t xml:space="preserve"> </w:t>
      </w:r>
      <w:r w:rsidR="00DF17D4" w:rsidRPr="00194EE8">
        <w:rPr>
          <w:rFonts w:ascii="Times New Roman" w:hAnsi="Times New Roman"/>
          <w:noProof/>
          <w:lang w:val="bs-Latn-BA" w:eastAsia="bs-Latn-BA"/>
        </w:rPr>
        <w:t xml:space="preserve">Iako su finansijska sredstva za ovu aktivnost u 2022. godini povećana, kao i raniji postupci javnih nabavki za dobijanje ovih rezultata, i dalje se pokazalo da je kontinuirano provođenje monitoringa radioaktivnosti u okolišu otežano realizirati s postojećim finansijskim i ljudskim resursima, kao i ovakvim načinom nabavke ove vrste usluga. Imajući u vidu veliku ulogu potencijalnog utjecaja okoliša na zdravlje stanovništva, te poučeni iskustvom dosadašnjeg načina provođenja sistemskog monitoringa radioaktivnosti u okolišu, Agencija je, kako je najavljeno u prethodnom izvještaju, razmotrila mogućnost da ove aktivnosti proglasi aktivnostima od javnog interesa. </w:t>
      </w:r>
      <w:r w:rsidR="00DF17D4">
        <w:rPr>
          <w:rFonts w:ascii="Times New Roman" w:hAnsi="Times New Roman"/>
          <w:noProof/>
          <w:lang w:val="bs-Latn-BA" w:eastAsia="bs-Latn-BA"/>
        </w:rPr>
        <w:t xml:space="preserve">Stoga </w:t>
      </w:r>
      <w:r w:rsidR="00DF17D4" w:rsidRPr="00194EE8">
        <w:rPr>
          <w:rFonts w:ascii="Times New Roman" w:hAnsi="Times New Roman"/>
          <w:noProof/>
          <w:lang w:val="bs-Latn-BA" w:eastAsia="bs-Latn-BA"/>
        </w:rPr>
        <w:t>su akt</w:t>
      </w:r>
      <w:r w:rsidR="00DF17D4">
        <w:rPr>
          <w:rFonts w:ascii="Times New Roman" w:hAnsi="Times New Roman"/>
          <w:noProof/>
          <w:lang w:val="bs-Latn-BA" w:eastAsia="bs-Latn-BA"/>
        </w:rPr>
        <w:t>i</w:t>
      </w:r>
      <w:r w:rsidR="00DF17D4" w:rsidRPr="00194EE8">
        <w:rPr>
          <w:rFonts w:ascii="Times New Roman" w:hAnsi="Times New Roman"/>
          <w:noProof/>
          <w:lang w:val="bs-Latn-BA" w:eastAsia="bs-Latn-BA"/>
        </w:rPr>
        <w:t>vnosti na izmjeni i dopuni Zakona uključivale i dio da se sistemski monitoring radioaktivnosti  proglasi javnim interesom.</w:t>
      </w:r>
      <w:r w:rsidRPr="00194EE8">
        <w:rPr>
          <w:rFonts w:ascii="Times New Roman" w:hAnsi="Times New Roman"/>
          <w:noProof/>
          <w:lang w:val="bs-Latn-BA" w:eastAsia="bs-Latn-BA"/>
        </w:rPr>
        <w:t xml:space="preserve"> </w:t>
      </w:r>
    </w:p>
    <w:p w14:paraId="5BD15B41" w14:textId="77777777" w:rsidR="00A47296" w:rsidRPr="00194EE8" w:rsidRDefault="00A47296" w:rsidP="00C85139">
      <w:pPr>
        <w:spacing w:line="240" w:lineRule="auto"/>
        <w:rPr>
          <w:rFonts w:ascii="Times New Roman" w:hAnsi="Times New Roman"/>
          <w:noProof/>
          <w:lang w:val="bs-Latn-BA" w:eastAsia="bs-Latn-BA"/>
        </w:rPr>
      </w:pPr>
    </w:p>
    <w:p w14:paraId="09A6B97D" w14:textId="23637DC6" w:rsidR="00C85139" w:rsidRPr="00194EE8" w:rsidRDefault="0081291C" w:rsidP="00C85139">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Proglašavanjem sistemskog monitoringa radioaktivnosti javnim interesom bi</w:t>
      </w:r>
      <w:r w:rsidR="00E91092" w:rsidRPr="00194EE8">
        <w:rPr>
          <w:rFonts w:ascii="Times New Roman" w:hAnsi="Times New Roman"/>
          <w:noProof/>
          <w:lang w:val="bs-Latn-BA" w:eastAsia="bs-Latn-BA"/>
        </w:rPr>
        <w:t>smo</w:t>
      </w:r>
      <w:r w:rsidRPr="00194EE8">
        <w:rPr>
          <w:rFonts w:ascii="Times New Roman" w:hAnsi="Times New Roman"/>
          <w:noProof/>
          <w:lang w:val="bs-Latn-BA" w:eastAsia="bs-Latn-BA"/>
        </w:rPr>
        <w:t xml:space="preserve"> mog</w:t>
      </w:r>
      <w:r w:rsidR="00E91092" w:rsidRPr="00194EE8">
        <w:rPr>
          <w:rFonts w:ascii="Times New Roman" w:hAnsi="Times New Roman"/>
          <w:noProof/>
          <w:lang w:val="bs-Latn-BA" w:eastAsia="bs-Latn-BA"/>
        </w:rPr>
        <w:t>l</w:t>
      </w:r>
      <w:r w:rsidRPr="00194EE8">
        <w:rPr>
          <w:rFonts w:ascii="Times New Roman" w:hAnsi="Times New Roman"/>
          <w:noProof/>
          <w:lang w:val="bs-Latn-BA" w:eastAsia="bs-Latn-BA"/>
        </w:rPr>
        <w:t>i unaprijedi</w:t>
      </w:r>
      <w:r w:rsidR="00E91092" w:rsidRPr="00194EE8">
        <w:rPr>
          <w:rFonts w:ascii="Times New Roman" w:hAnsi="Times New Roman"/>
          <w:noProof/>
          <w:lang w:val="bs-Latn-BA" w:eastAsia="bs-Latn-BA"/>
        </w:rPr>
        <w:t>ti</w:t>
      </w:r>
      <w:r w:rsidR="00C85139" w:rsidRPr="00194EE8">
        <w:rPr>
          <w:rFonts w:ascii="Times New Roman" w:hAnsi="Times New Roman"/>
          <w:noProof/>
          <w:lang w:val="bs-Latn-BA" w:eastAsia="bs-Latn-BA"/>
        </w:rPr>
        <w:t xml:space="preserve"> dosadašnj</w:t>
      </w:r>
      <w:r w:rsidRPr="00194EE8">
        <w:rPr>
          <w:rFonts w:ascii="Times New Roman" w:hAnsi="Times New Roman"/>
          <w:noProof/>
          <w:lang w:val="bs-Latn-BA" w:eastAsia="bs-Latn-BA"/>
        </w:rPr>
        <w:t>e</w:t>
      </w:r>
      <w:r w:rsidR="00C85139" w:rsidRPr="00194EE8">
        <w:rPr>
          <w:rFonts w:ascii="Times New Roman" w:hAnsi="Times New Roman"/>
          <w:noProof/>
          <w:lang w:val="bs-Latn-BA" w:eastAsia="bs-Latn-BA"/>
        </w:rPr>
        <w:t xml:space="preserve"> aktivnosti iz ove oblasti u saradnji s drugim relevantnim institucijama i ustanovama. </w:t>
      </w:r>
      <w:r w:rsidRPr="00194EE8">
        <w:rPr>
          <w:rFonts w:ascii="Times New Roman" w:hAnsi="Times New Roman"/>
          <w:noProof/>
          <w:lang w:val="bs-Latn-BA" w:eastAsia="bs-Latn-BA"/>
        </w:rPr>
        <w:t xml:space="preserve">Ujedno, </w:t>
      </w:r>
      <w:r w:rsidR="00C85139" w:rsidRPr="00194EE8">
        <w:rPr>
          <w:rFonts w:ascii="Times New Roman" w:hAnsi="Times New Roman"/>
          <w:noProof/>
          <w:lang w:val="bs-Latn-BA" w:eastAsia="bs-Latn-BA"/>
        </w:rPr>
        <w:t>na ovaj način</w:t>
      </w:r>
      <w:r w:rsidR="001525BA">
        <w:rPr>
          <w:rFonts w:ascii="Times New Roman" w:hAnsi="Times New Roman"/>
          <w:noProof/>
          <w:lang w:val="sr-Cyrl-RS" w:eastAsia="bs-Latn-BA"/>
        </w:rPr>
        <w:t>,</w:t>
      </w:r>
      <w:r w:rsidR="00C85139" w:rsidRPr="00194EE8">
        <w:rPr>
          <w:rFonts w:ascii="Times New Roman" w:hAnsi="Times New Roman"/>
          <w:noProof/>
          <w:lang w:val="bs-Latn-BA" w:eastAsia="bs-Latn-BA"/>
        </w:rPr>
        <w:t xml:space="preserve"> predmetnu aktivnost</w:t>
      </w:r>
      <w:r w:rsidRPr="00194EE8">
        <w:rPr>
          <w:rFonts w:ascii="Times New Roman" w:hAnsi="Times New Roman"/>
          <w:noProof/>
          <w:lang w:val="bs-Latn-BA" w:eastAsia="bs-Latn-BA"/>
        </w:rPr>
        <w:t xml:space="preserve"> bi</w:t>
      </w:r>
      <w:r w:rsidR="00DF17D4">
        <w:rPr>
          <w:rFonts w:ascii="Times New Roman" w:hAnsi="Times New Roman"/>
          <w:noProof/>
          <w:lang w:val="bs-Latn-BA" w:eastAsia="bs-Latn-BA"/>
        </w:rPr>
        <w:t>smo</w:t>
      </w:r>
      <w:r w:rsidR="00607E84">
        <w:rPr>
          <w:rFonts w:ascii="Times New Roman" w:hAnsi="Times New Roman"/>
          <w:noProof/>
          <w:lang w:val="bs-Latn-BA" w:eastAsia="bs-Latn-BA"/>
        </w:rPr>
        <w:t xml:space="preserve"> </w:t>
      </w:r>
      <w:r w:rsidR="00C85139" w:rsidRPr="00194EE8">
        <w:rPr>
          <w:rFonts w:ascii="Times New Roman" w:hAnsi="Times New Roman"/>
          <w:noProof/>
          <w:lang w:val="bs-Latn-BA" w:eastAsia="bs-Latn-BA"/>
        </w:rPr>
        <w:t>još više približili međunarodnim standardima i racionalnijem korištenju postojećih finansijskih i materijalnih resursa</w:t>
      </w:r>
      <w:r w:rsidRPr="00194EE8">
        <w:rPr>
          <w:rFonts w:ascii="Times New Roman" w:hAnsi="Times New Roman"/>
          <w:noProof/>
          <w:lang w:val="bs-Latn-BA" w:eastAsia="bs-Latn-BA"/>
        </w:rPr>
        <w:t>, posebno imajući u vidu nadolazeću potrebu održavanja novih gama</w:t>
      </w:r>
      <w:r w:rsidR="00E91092"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stanica, te omogućili bržu i sveobuhvatniju realizaciju predmetnih aktivnosti, </w:t>
      </w:r>
      <w:r w:rsidR="00C85139" w:rsidRPr="00194EE8">
        <w:rPr>
          <w:rFonts w:ascii="Times New Roman" w:hAnsi="Times New Roman"/>
          <w:noProof/>
          <w:lang w:val="bs-Latn-BA" w:eastAsia="bs-Latn-BA"/>
        </w:rPr>
        <w:t>a sve u cilju zaštite zdravlja stanovništva.</w:t>
      </w:r>
    </w:p>
    <w:p w14:paraId="5C26A0F6" w14:textId="77777777" w:rsidR="00432DB0" w:rsidRPr="00194EE8" w:rsidRDefault="00432DB0" w:rsidP="00C6033B">
      <w:pPr>
        <w:spacing w:line="240" w:lineRule="auto"/>
        <w:rPr>
          <w:rFonts w:ascii="Times New Roman" w:hAnsi="Times New Roman"/>
          <w:noProof/>
          <w:highlight w:val="cyan"/>
          <w:lang w:val="bs-Latn-BA" w:eastAsia="bs-Latn-BA"/>
        </w:rPr>
      </w:pPr>
    </w:p>
    <w:p w14:paraId="50F9F22E" w14:textId="77777777" w:rsidR="00EF55C9" w:rsidRPr="00194EE8" w:rsidRDefault="00EF55C9">
      <w:pPr>
        <w:spacing w:after="240"/>
        <w:rPr>
          <w:rFonts w:ascii="Times New Roman" w:hAnsi="Times New Roman"/>
          <w:noProof/>
          <w:color w:val="FF0000"/>
          <w:highlight w:val="cyan"/>
          <w:lang w:val="bs-Latn-BA" w:eastAsia="bs-Latn-BA"/>
        </w:rPr>
      </w:pPr>
      <w:r w:rsidRPr="00194EE8">
        <w:rPr>
          <w:rFonts w:ascii="Times New Roman" w:hAnsi="Times New Roman"/>
          <w:noProof/>
          <w:color w:val="FF0000"/>
          <w:highlight w:val="cyan"/>
          <w:lang w:val="bs-Latn-BA" w:eastAsia="bs-Latn-BA"/>
        </w:rPr>
        <w:br w:type="page"/>
      </w:r>
    </w:p>
    <w:p w14:paraId="1FCCAF5F" w14:textId="77777777" w:rsidR="001E3F57" w:rsidRPr="00194EE8" w:rsidRDefault="00A00629" w:rsidP="002B6ED8">
      <w:pPr>
        <w:pStyle w:val="Heading1"/>
        <w:rPr>
          <w:rFonts w:cs="Times New Roman"/>
        </w:rPr>
      </w:pPr>
      <w:bookmarkStart w:id="776" w:name="_Toc142199476"/>
      <w:r w:rsidRPr="00194EE8">
        <w:rPr>
          <w:rFonts w:cs="Times New Roman"/>
        </w:rPr>
        <w:lastRenderedPageBreak/>
        <w:t xml:space="preserve">UPRAVLJANJE </w:t>
      </w:r>
      <w:r w:rsidR="00936131" w:rsidRPr="00194EE8">
        <w:rPr>
          <w:rFonts w:cs="Times New Roman"/>
        </w:rPr>
        <w:t>RADIOAKTIVNIM IZVORIMA</w:t>
      </w:r>
      <w:r w:rsidR="00BC1832" w:rsidRPr="00194EE8">
        <w:rPr>
          <w:rFonts w:cs="Times New Roman"/>
        </w:rPr>
        <w:t xml:space="preserve"> KOJI SE NE KORISTE</w:t>
      </w:r>
      <w:r w:rsidR="00936131" w:rsidRPr="00194EE8">
        <w:rPr>
          <w:rFonts w:cs="Times New Roman"/>
        </w:rPr>
        <w:t xml:space="preserve"> </w:t>
      </w:r>
      <w:r w:rsidR="001E3F57" w:rsidRPr="00194EE8">
        <w:rPr>
          <w:rFonts w:cs="Times New Roman"/>
        </w:rPr>
        <w:t xml:space="preserve">I </w:t>
      </w:r>
      <w:r w:rsidRPr="00194EE8">
        <w:rPr>
          <w:rFonts w:cs="Times New Roman"/>
        </w:rPr>
        <w:t>RADIOAKTIVNIM OTPADOM</w:t>
      </w:r>
      <w:bookmarkEnd w:id="776"/>
      <w:r w:rsidR="004F4D96" w:rsidRPr="00194EE8">
        <w:rPr>
          <w:rFonts w:cs="Times New Roman"/>
        </w:rPr>
        <w:t xml:space="preserve"> </w:t>
      </w:r>
    </w:p>
    <w:p w14:paraId="0A708F21" w14:textId="77777777" w:rsidR="00A00629" w:rsidRPr="00194EE8" w:rsidRDefault="00A00629" w:rsidP="00F7263A">
      <w:pPr>
        <w:rPr>
          <w:rFonts w:ascii="Times New Roman" w:hAnsi="Times New Roman"/>
          <w:lang w:val="bs-Latn-BA"/>
        </w:rPr>
      </w:pPr>
    </w:p>
    <w:p w14:paraId="1B2FA0A2" w14:textId="77777777" w:rsidR="008F39F6" w:rsidRPr="00194EE8" w:rsidRDefault="008F39F6"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777" w:name="_Toc518545391"/>
      <w:bookmarkStart w:id="778" w:name="_Toc518545491"/>
      <w:bookmarkStart w:id="779" w:name="_Toc518546397"/>
      <w:bookmarkStart w:id="780" w:name="_Toc518546497"/>
      <w:bookmarkStart w:id="781" w:name="_Toc518927074"/>
      <w:bookmarkStart w:id="782" w:name="_Toc519510382"/>
      <w:bookmarkStart w:id="783" w:name="_Toc12642946"/>
      <w:bookmarkStart w:id="784" w:name="_Toc12643029"/>
      <w:bookmarkStart w:id="785" w:name="_Toc12643114"/>
      <w:bookmarkStart w:id="786" w:name="_Toc13507925"/>
      <w:bookmarkStart w:id="787" w:name="_Toc13554564"/>
      <w:bookmarkStart w:id="788" w:name="_Toc51142079"/>
      <w:bookmarkStart w:id="789" w:name="_Toc51225981"/>
      <w:bookmarkStart w:id="790" w:name="_Toc51749221"/>
      <w:bookmarkStart w:id="791" w:name="_Toc52394333"/>
      <w:bookmarkStart w:id="792" w:name="_Toc52469289"/>
      <w:bookmarkStart w:id="793" w:name="_Toc52521801"/>
      <w:bookmarkStart w:id="794" w:name="_Toc53390449"/>
      <w:bookmarkStart w:id="795" w:name="_Toc53422509"/>
      <w:bookmarkStart w:id="796" w:name="_Toc88390858"/>
      <w:bookmarkStart w:id="797" w:name="_Toc88391221"/>
      <w:bookmarkStart w:id="798" w:name="_Toc88391333"/>
      <w:bookmarkStart w:id="799" w:name="_Toc88391752"/>
      <w:bookmarkStart w:id="800" w:name="_Toc88391887"/>
      <w:bookmarkStart w:id="801" w:name="_Toc88392016"/>
      <w:bookmarkStart w:id="802" w:name="_Toc88392145"/>
      <w:bookmarkStart w:id="803" w:name="_Toc88392405"/>
      <w:bookmarkStart w:id="804" w:name="_Toc89601926"/>
      <w:bookmarkStart w:id="805" w:name="_Toc142034645"/>
      <w:bookmarkStart w:id="806" w:name="_Toc142199477"/>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14:paraId="0D3230CF" w14:textId="77777777" w:rsidR="00B51771" w:rsidRPr="00194EE8" w:rsidRDefault="00B51771"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807" w:name="_Toc518545392"/>
      <w:bookmarkStart w:id="808" w:name="_Toc518545492"/>
      <w:bookmarkStart w:id="809" w:name="_Toc518546398"/>
      <w:bookmarkStart w:id="810" w:name="_Toc518546498"/>
      <w:bookmarkStart w:id="811" w:name="_Toc518927075"/>
      <w:bookmarkStart w:id="812" w:name="_Toc519510383"/>
      <w:bookmarkStart w:id="813" w:name="_Toc12642947"/>
      <w:bookmarkStart w:id="814" w:name="_Toc12643030"/>
      <w:bookmarkStart w:id="815" w:name="_Toc12643115"/>
      <w:bookmarkStart w:id="816" w:name="_Toc13507926"/>
      <w:bookmarkStart w:id="817" w:name="_Toc13554565"/>
      <w:bookmarkStart w:id="818" w:name="_Toc51142080"/>
      <w:bookmarkStart w:id="819" w:name="_Toc51225982"/>
      <w:bookmarkStart w:id="820" w:name="_Toc51749222"/>
      <w:bookmarkStart w:id="821" w:name="_Toc52394334"/>
      <w:bookmarkStart w:id="822" w:name="_Toc52469290"/>
      <w:bookmarkStart w:id="823" w:name="_Toc52521802"/>
      <w:bookmarkStart w:id="824" w:name="_Toc53390450"/>
      <w:bookmarkStart w:id="825" w:name="_Toc53422510"/>
      <w:bookmarkStart w:id="826" w:name="_Toc88390859"/>
      <w:bookmarkStart w:id="827" w:name="_Toc88391222"/>
      <w:bookmarkStart w:id="828" w:name="_Toc88391334"/>
      <w:bookmarkStart w:id="829" w:name="_Toc88391753"/>
      <w:bookmarkStart w:id="830" w:name="_Toc88391888"/>
      <w:bookmarkStart w:id="831" w:name="_Toc88392017"/>
      <w:bookmarkStart w:id="832" w:name="_Toc88392146"/>
      <w:bookmarkStart w:id="833" w:name="_Toc88392406"/>
      <w:bookmarkStart w:id="834" w:name="_Toc89601927"/>
      <w:bookmarkStart w:id="835" w:name="_Toc142034646"/>
      <w:bookmarkStart w:id="836" w:name="_Toc142199478"/>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59873363" w14:textId="77777777" w:rsidR="00112052" w:rsidRPr="00194EE8" w:rsidRDefault="00112052" w:rsidP="00394F70">
      <w:pPr>
        <w:pStyle w:val="ListParagraph"/>
        <w:keepNext/>
        <w:numPr>
          <w:ilvl w:val="0"/>
          <w:numId w:val="21"/>
        </w:numPr>
        <w:tabs>
          <w:tab w:val="left" w:pos="993"/>
        </w:tabs>
        <w:spacing w:line="240" w:lineRule="auto"/>
        <w:contextualSpacing w:val="0"/>
        <w:outlineLvl w:val="1"/>
        <w:rPr>
          <w:rFonts w:eastAsia="Calibri"/>
          <w:b/>
          <w:bCs/>
          <w:iCs/>
          <w:noProof/>
          <w:vanish/>
          <w:sz w:val="26"/>
          <w:szCs w:val="22"/>
          <w:lang w:val="bs-Latn-BA" w:eastAsia="bs-Latn-BA"/>
        </w:rPr>
      </w:pPr>
      <w:bookmarkStart w:id="837" w:name="_Toc518545393"/>
      <w:bookmarkStart w:id="838" w:name="_Toc518545493"/>
      <w:bookmarkStart w:id="839" w:name="_Toc518546399"/>
      <w:bookmarkStart w:id="840" w:name="_Toc518546499"/>
      <w:bookmarkStart w:id="841" w:name="_Toc518927076"/>
      <w:bookmarkStart w:id="842" w:name="_Toc519510384"/>
      <w:bookmarkStart w:id="843" w:name="_Toc12642948"/>
      <w:bookmarkStart w:id="844" w:name="_Toc12643031"/>
      <w:bookmarkStart w:id="845" w:name="_Toc12643116"/>
      <w:bookmarkStart w:id="846" w:name="_Toc13507927"/>
      <w:bookmarkStart w:id="847" w:name="_Toc13554566"/>
      <w:bookmarkStart w:id="848" w:name="_Toc51142081"/>
      <w:bookmarkStart w:id="849" w:name="_Toc51225983"/>
      <w:bookmarkStart w:id="850" w:name="_Toc51749223"/>
      <w:bookmarkStart w:id="851" w:name="_Toc52394335"/>
      <w:bookmarkStart w:id="852" w:name="_Toc52469291"/>
      <w:bookmarkStart w:id="853" w:name="_Toc52521803"/>
      <w:bookmarkStart w:id="854" w:name="_Toc53390451"/>
      <w:bookmarkStart w:id="855" w:name="_Toc53422511"/>
      <w:bookmarkStart w:id="856" w:name="_Toc88390860"/>
      <w:bookmarkStart w:id="857" w:name="_Toc88391223"/>
      <w:bookmarkStart w:id="858" w:name="_Toc88391335"/>
      <w:bookmarkStart w:id="859" w:name="_Toc88391754"/>
      <w:bookmarkStart w:id="860" w:name="_Toc88391889"/>
      <w:bookmarkStart w:id="861" w:name="_Toc88392018"/>
      <w:bookmarkStart w:id="862" w:name="_Toc88392147"/>
      <w:bookmarkStart w:id="863" w:name="_Toc88392407"/>
      <w:bookmarkStart w:id="864" w:name="_Toc89601928"/>
      <w:bookmarkStart w:id="865" w:name="_Toc142034647"/>
      <w:bookmarkStart w:id="866" w:name="_Toc142199479"/>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p>
    <w:p w14:paraId="32CB5407" w14:textId="77777777" w:rsidR="001A3C8E" w:rsidRPr="00194EE8" w:rsidRDefault="001A3C8E"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867" w:name="_Toc51142082"/>
      <w:bookmarkStart w:id="868" w:name="_Toc51225984"/>
      <w:bookmarkStart w:id="869" w:name="_Toc51749224"/>
      <w:bookmarkStart w:id="870" w:name="_Toc52394336"/>
      <w:bookmarkStart w:id="871" w:name="_Toc52469292"/>
      <w:bookmarkStart w:id="872" w:name="_Toc52521804"/>
      <w:bookmarkStart w:id="873" w:name="_Toc53390452"/>
      <w:bookmarkStart w:id="874" w:name="_Toc53422512"/>
      <w:bookmarkStart w:id="875" w:name="_Toc88390861"/>
      <w:bookmarkStart w:id="876" w:name="_Toc88391224"/>
      <w:bookmarkStart w:id="877" w:name="_Toc88391336"/>
      <w:bookmarkStart w:id="878" w:name="_Toc88391755"/>
      <w:bookmarkStart w:id="879" w:name="_Toc88391890"/>
      <w:bookmarkStart w:id="880" w:name="_Toc88392019"/>
      <w:bookmarkStart w:id="881" w:name="_Toc88392148"/>
      <w:bookmarkStart w:id="882" w:name="_Toc88392408"/>
      <w:bookmarkStart w:id="883" w:name="_Toc89601929"/>
      <w:bookmarkStart w:id="884" w:name="_Toc142034648"/>
      <w:bookmarkStart w:id="885" w:name="_Toc142199480"/>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3D635C12" w14:textId="77777777" w:rsidR="000E09D5" w:rsidRPr="00194EE8" w:rsidRDefault="000E09D5" w:rsidP="00EF050A">
      <w:pPr>
        <w:pStyle w:val="ListParagraph"/>
        <w:numPr>
          <w:ilvl w:val="0"/>
          <w:numId w:val="40"/>
        </w:numPr>
        <w:spacing w:line="240" w:lineRule="auto"/>
        <w:rPr>
          <w:b/>
          <w:bCs/>
          <w:vanish/>
          <w:sz w:val="26"/>
          <w:szCs w:val="26"/>
          <w:lang w:val="bs-Latn-BA"/>
        </w:rPr>
      </w:pPr>
    </w:p>
    <w:p w14:paraId="27CFFBFA" w14:textId="77777777" w:rsidR="00FF69A9" w:rsidRPr="00194EE8" w:rsidRDefault="00FF69A9"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886" w:name="_Toc88391756"/>
      <w:bookmarkStart w:id="887" w:name="_Toc88391891"/>
      <w:bookmarkStart w:id="888" w:name="_Toc88392020"/>
      <w:bookmarkStart w:id="889" w:name="_Toc88392149"/>
      <w:bookmarkStart w:id="890" w:name="_Toc88392409"/>
      <w:bookmarkStart w:id="891" w:name="_Toc89601930"/>
      <w:bookmarkStart w:id="892" w:name="_Toc142034649"/>
      <w:bookmarkStart w:id="893" w:name="_Toc142199481"/>
      <w:bookmarkEnd w:id="886"/>
      <w:bookmarkEnd w:id="887"/>
      <w:bookmarkEnd w:id="888"/>
      <w:bookmarkEnd w:id="889"/>
      <w:bookmarkEnd w:id="890"/>
      <w:bookmarkEnd w:id="891"/>
      <w:bookmarkEnd w:id="892"/>
      <w:bookmarkEnd w:id="893"/>
    </w:p>
    <w:p w14:paraId="71026CB3"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894" w:name="_Toc89601931"/>
      <w:bookmarkStart w:id="895" w:name="_Toc142034650"/>
      <w:bookmarkStart w:id="896" w:name="_Toc142199482"/>
      <w:bookmarkEnd w:id="894"/>
      <w:bookmarkEnd w:id="895"/>
      <w:bookmarkEnd w:id="896"/>
    </w:p>
    <w:p w14:paraId="051108CA" w14:textId="77777777" w:rsidR="00A00629" w:rsidRPr="00194EE8" w:rsidRDefault="000E09D5" w:rsidP="004A71AF">
      <w:pPr>
        <w:pStyle w:val="Heading2"/>
      </w:pPr>
      <w:r w:rsidRPr="00194EE8">
        <w:t xml:space="preserve"> </w:t>
      </w:r>
      <w:r w:rsidR="001023AC" w:rsidRPr="00194EE8">
        <w:tab/>
      </w:r>
      <w:bookmarkStart w:id="897" w:name="_Toc142199483"/>
      <w:r w:rsidR="00A00629" w:rsidRPr="00194EE8">
        <w:t>Opći dio</w:t>
      </w:r>
      <w:bookmarkEnd w:id="897"/>
      <w:r w:rsidR="0019599F" w:rsidRPr="00194EE8">
        <w:t xml:space="preserve"> </w:t>
      </w:r>
    </w:p>
    <w:p w14:paraId="798AE74D" w14:textId="77777777" w:rsidR="00A00629" w:rsidRPr="00194EE8" w:rsidRDefault="00A00629" w:rsidP="00A00629">
      <w:pPr>
        <w:spacing w:line="240" w:lineRule="auto"/>
        <w:rPr>
          <w:rFonts w:ascii="Times New Roman" w:hAnsi="Times New Roman"/>
          <w:noProof/>
          <w:lang w:val="bs-Latn-BA" w:eastAsia="bs-Latn-BA"/>
        </w:rPr>
      </w:pPr>
    </w:p>
    <w:p w14:paraId="60D85E78" w14:textId="77777777"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Prema Zakonu o radijacijskoj i nuklearnoj sigurnosti</w:t>
      </w:r>
      <w:r w:rsidR="00FF1EAF" w:rsidRPr="00194EE8">
        <w:rPr>
          <w:rFonts w:ascii="Times New Roman" w:hAnsi="Times New Roman"/>
          <w:noProof/>
          <w:lang w:val="bs-Latn-BA" w:eastAsia="bs-Latn-BA"/>
        </w:rPr>
        <w:t xml:space="preserve"> u B</w:t>
      </w:r>
      <w:r w:rsidR="00212866" w:rsidRPr="00194EE8">
        <w:rPr>
          <w:rFonts w:ascii="Times New Roman" w:hAnsi="Times New Roman"/>
          <w:noProof/>
          <w:lang w:val="bs-Latn-BA" w:eastAsia="bs-Latn-BA"/>
        </w:rPr>
        <w:t>osni i Hercegovini,</w:t>
      </w:r>
      <w:r w:rsidRPr="00194EE8">
        <w:rPr>
          <w:rFonts w:ascii="Times New Roman" w:hAnsi="Times New Roman"/>
          <w:noProof/>
          <w:lang w:val="bs-Latn-BA" w:eastAsia="bs-Latn-BA"/>
        </w:rPr>
        <w:t xml:space="preserve"> radioaktivni otpad predstavlja materijal koji se u bilo kojem fizičkom obliku generira od djelatnosti ili intervencija sa izvorima zračenja i za koji nije predviđena više nikakva upotreba, a koji sadrži ili je kontaminiran radioaktivnim supstancama i ima aktivnost ili koncentraciju aktivnosti višu od nivoa za oslobađanje od regulatorne kontrole, odnosno može dovesti do izlaganja zračenju koje nije isključeno iz regulatorne kontrole. </w:t>
      </w:r>
    </w:p>
    <w:p w14:paraId="67AD1834" w14:textId="77777777" w:rsidR="00DD6AE8" w:rsidRPr="00194EE8" w:rsidRDefault="00DD6AE8" w:rsidP="00432DB0">
      <w:pPr>
        <w:spacing w:line="240" w:lineRule="auto"/>
        <w:rPr>
          <w:rFonts w:ascii="Times New Roman" w:hAnsi="Times New Roman"/>
          <w:noProof/>
          <w:lang w:val="bs-Latn-BA" w:eastAsia="bs-Latn-BA"/>
        </w:rPr>
      </w:pPr>
    </w:p>
    <w:p w14:paraId="76867155" w14:textId="77777777"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Upravljanje radioaktivnim otpadom predstavlja skup mjera i aktivnosti pri rukovanju radioaktivnim otpadom kojima se postiže odgovarajuća zaštita ljudskog zdravlja i okoliša kako sada, tako i u budućnosti. </w:t>
      </w:r>
    </w:p>
    <w:p w14:paraId="1EB6C00B" w14:textId="77777777" w:rsidR="00DD6AE8" w:rsidRPr="00194EE8" w:rsidRDefault="00DD6AE8" w:rsidP="00432DB0">
      <w:pPr>
        <w:spacing w:line="240" w:lineRule="auto"/>
        <w:rPr>
          <w:rFonts w:ascii="Times New Roman" w:hAnsi="Times New Roman"/>
          <w:noProof/>
          <w:lang w:val="bs-Latn-BA" w:eastAsia="bs-Latn-BA"/>
        </w:rPr>
      </w:pPr>
    </w:p>
    <w:p w14:paraId="63F22AB4" w14:textId="6F5BDB2B"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BiH se radioaktivni materijali koriste u medicini, industriji i u istraživačke svrhe. Pritom se koriste i zatvoreni i otvoreni izvori jonizirajućeg zračenja. U medicini se izvori jonizirajućeg zračenja koriste za </w:t>
      </w:r>
      <w:r w:rsidRPr="00194EE8">
        <w:rPr>
          <w:rFonts w:ascii="Times New Roman" w:hAnsi="Times New Roman"/>
          <w:i/>
          <w:noProof/>
          <w:lang w:val="bs-Latn-BA" w:eastAsia="bs-Latn-BA"/>
        </w:rPr>
        <w:t>in vitro</w:t>
      </w:r>
      <w:r w:rsidRPr="00194EE8">
        <w:rPr>
          <w:rFonts w:ascii="Times New Roman" w:hAnsi="Times New Roman"/>
          <w:noProof/>
          <w:lang w:val="bs-Latn-BA" w:eastAsia="bs-Latn-BA"/>
        </w:rPr>
        <w:t xml:space="preserve"> ispitivanja u kliničkoj dijagnostici, </w:t>
      </w:r>
      <w:r w:rsidRPr="00194EE8">
        <w:rPr>
          <w:rFonts w:ascii="Times New Roman" w:hAnsi="Times New Roman"/>
          <w:i/>
          <w:noProof/>
          <w:lang w:val="bs-Latn-BA" w:eastAsia="bs-Latn-BA"/>
        </w:rPr>
        <w:t>in vivo</w:t>
      </w:r>
      <w:r w:rsidRPr="00194EE8">
        <w:rPr>
          <w:rFonts w:ascii="Times New Roman" w:hAnsi="Times New Roman"/>
          <w:noProof/>
          <w:lang w:val="bs-Latn-BA" w:eastAsia="bs-Latn-BA"/>
        </w:rPr>
        <w:t xml:space="preserve"> upotrebu radiofarmaceutika u kliničkoj dijagnostici i terapiji, te u radioterapiji. Upotreba izvora jonizirajućeg zračenja u industriji obuhvata različita kontrolna mjerenja u tehnološkim procesima i postrojenjima (mjerenje nivoa, debljine, gustine, vlažnosti i dr.), ispitivanja bez razaranja i kontrolu kvaliteta. U istraživačke svrhe se</w:t>
      </w:r>
      <w:r w:rsidR="006A1D3E" w:rsidRPr="00194EE8">
        <w:rPr>
          <w:rFonts w:ascii="Times New Roman" w:hAnsi="Times New Roman"/>
          <w:noProof/>
          <w:lang w:val="bs-Latn-BA" w:eastAsia="bs-Latn-BA"/>
        </w:rPr>
        <w:t xml:space="preserve"> radionuklidi</w:t>
      </w:r>
      <w:r w:rsidRPr="00194EE8">
        <w:rPr>
          <w:rFonts w:ascii="Times New Roman" w:hAnsi="Times New Roman"/>
          <w:noProof/>
          <w:lang w:val="bs-Latn-BA" w:eastAsia="bs-Latn-BA"/>
        </w:rPr>
        <w:t xml:space="preserve"> koriste kao radiomarkeri za obilježavanje određenih spojeva, kao traseri u istraživanjima u fizici, hemiji</w:t>
      </w:r>
      <w:r w:rsidR="00BA2C87" w:rsidRPr="00194EE8">
        <w:rPr>
          <w:rFonts w:ascii="Times New Roman" w:hAnsi="Times New Roman"/>
          <w:noProof/>
          <w:lang w:val="bs-Latn-BA" w:eastAsia="bs-Latn-BA"/>
        </w:rPr>
        <w:t xml:space="preserve"> i</w:t>
      </w:r>
      <w:r w:rsidRPr="00194EE8">
        <w:rPr>
          <w:rFonts w:ascii="Times New Roman" w:hAnsi="Times New Roman"/>
          <w:noProof/>
          <w:lang w:val="bs-Latn-BA" w:eastAsia="bs-Latn-BA"/>
        </w:rPr>
        <w:t xml:space="preserve"> biologiji. Takođe</w:t>
      </w:r>
      <w:r w:rsidR="00B406D8">
        <w:rPr>
          <w:rFonts w:ascii="Times New Roman" w:hAnsi="Times New Roman"/>
          <w:noProof/>
          <w:lang w:val="bs-Latn-BA" w:eastAsia="bs-Latn-BA"/>
        </w:rPr>
        <w:t>r</w:t>
      </w:r>
      <w:r w:rsidRPr="00194EE8">
        <w:rPr>
          <w:rFonts w:ascii="Times New Roman" w:hAnsi="Times New Roman"/>
          <w:noProof/>
          <w:lang w:val="bs-Latn-BA" w:eastAsia="bs-Latn-BA"/>
        </w:rPr>
        <w:t xml:space="preserve">, radioaktivni materijali se koriste u radioaktivnim gromobranima, javljačima požara, radioluminiscentnim bojama itd. Pored navedenog, određene djelatnosti, kao što </w:t>
      </w:r>
      <w:r w:rsidR="00051172" w:rsidRPr="00194EE8">
        <w:rPr>
          <w:rFonts w:ascii="Times New Roman" w:hAnsi="Times New Roman"/>
          <w:noProof/>
          <w:lang w:val="bs-Latn-BA" w:eastAsia="bs-Latn-BA"/>
        </w:rPr>
        <w:t>su</w:t>
      </w:r>
      <w:r w:rsidRPr="00194EE8">
        <w:rPr>
          <w:rFonts w:ascii="Times New Roman" w:hAnsi="Times New Roman"/>
          <w:noProof/>
          <w:lang w:val="bs-Latn-BA" w:eastAsia="bs-Latn-BA"/>
        </w:rPr>
        <w:t xml:space="preserve"> sagorijevanje fosilnih goriva u termoelektranama ili obrada boksitne rude, generiraju tehnološki obogaćene prirodne radioaktivne materijale niske aktivnosti.</w:t>
      </w:r>
    </w:p>
    <w:p w14:paraId="5C5D2AE2" w14:textId="77777777" w:rsidR="00DD6AE8" w:rsidRPr="00194EE8" w:rsidRDefault="00DD6AE8" w:rsidP="00432DB0">
      <w:pPr>
        <w:spacing w:line="240" w:lineRule="auto"/>
        <w:rPr>
          <w:rFonts w:ascii="Times New Roman" w:hAnsi="Times New Roman"/>
          <w:noProof/>
          <w:lang w:val="bs-Latn-BA" w:eastAsia="bs-Latn-BA"/>
        </w:rPr>
      </w:pPr>
    </w:p>
    <w:p w14:paraId="7D4304BA" w14:textId="45A8A3BA" w:rsidR="00432DB0" w:rsidRPr="00194EE8" w:rsidRDefault="00432DB0" w:rsidP="00F7224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Zakonom je defini</w:t>
      </w:r>
      <w:r w:rsidR="00415279" w:rsidRPr="00194EE8">
        <w:rPr>
          <w:rFonts w:ascii="Times New Roman" w:hAnsi="Times New Roman"/>
          <w:noProof/>
          <w:lang w:val="bs-Latn-BA" w:eastAsia="bs-Latn-BA"/>
        </w:rPr>
        <w:t>r</w:t>
      </w:r>
      <w:r w:rsidRPr="00194EE8">
        <w:rPr>
          <w:rFonts w:ascii="Times New Roman" w:hAnsi="Times New Roman"/>
          <w:noProof/>
          <w:lang w:val="bs-Latn-BA" w:eastAsia="bs-Latn-BA"/>
        </w:rPr>
        <w:t>ano da Agencija uspostavlja regulatorni okvir za upravljanje radioaktivnim otpadom donošenjem propisa iz oblasti upravljanja radioaktivnim otpadom. Vijeće ministara BiH je usvojilo Politiku o sigurnosti izvora jonizirajućeg zračenja u Bosni i Hercegovini (</w:t>
      </w:r>
      <w:r w:rsidR="008005A4" w:rsidRPr="00194EE8">
        <w:rPr>
          <w:rFonts w:ascii="Times New Roman" w:hAnsi="Times New Roman"/>
          <w:noProof/>
          <w:lang w:val="bs-Latn-BA" w:eastAsia="bs-Latn-BA"/>
        </w:rPr>
        <w:t>„</w:t>
      </w:r>
      <w:r w:rsidRPr="00194EE8">
        <w:rPr>
          <w:rFonts w:ascii="Times New Roman" w:hAnsi="Times New Roman"/>
          <w:noProof/>
          <w:lang w:val="bs-Latn-BA" w:eastAsia="bs-Latn-BA"/>
        </w:rPr>
        <w:t>Službeni glasnik BiH</w:t>
      </w:r>
      <w:r w:rsidR="008005A4"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broj 55/12) koja u svom sastavu ima specifičnu </w:t>
      </w:r>
      <w:r w:rsidR="00906398" w:rsidRPr="00194EE8">
        <w:rPr>
          <w:rFonts w:ascii="Times New Roman" w:hAnsi="Times New Roman"/>
          <w:noProof/>
          <w:lang w:val="bs-Latn-BA" w:eastAsia="bs-Latn-BA"/>
        </w:rPr>
        <w:t>p</w:t>
      </w:r>
      <w:r w:rsidRPr="00194EE8">
        <w:rPr>
          <w:rFonts w:ascii="Times New Roman" w:hAnsi="Times New Roman"/>
          <w:noProof/>
          <w:lang w:val="bs-Latn-BA" w:eastAsia="bs-Latn-BA"/>
        </w:rPr>
        <w:t>olitiku upravljanja radioaktivnim otpadom, te Strategiju upravljanja radioaktivnim otpadom u Bosni i Hercegovini (</w:t>
      </w:r>
      <w:r w:rsidR="008005A4" w:rsidRPr="00194EE8">
        <w:rPr>
          <w:rFonts w:ascii="Times New Roman" w:hAnsi="Times New Roman"/>
          <w:noProof/>
          <w:lang w:val="bs-Latn-BA" w:eastAsia="bs-Latn-BA"/>
        </w:rPr>
        <w:t>„</w:t>
      </w:r>
      <w:r w:rsidRPr="00194EE8">
        <w:rPr>
          <w:rFonts w:ascii="Times New Roman" w:hAnsi="Times New Roman"/>
          <w:noProof/>
          <w:lang w:val="bs-Latn-BA" w:eastAsia="bs-Latn-BA"/>
        </w:rPr>
        <w:t>Službeni glasnik BiH</w:t>
      </w:r>
      <w:r w:rsidR="008005A4"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broj 1/14). Ovim dokumentima je defini</w:t>
      </w:r>
      <w:r w:rsidR="00906398" w:rsidRPr="00194EE8">
        <w:rPr>
          <w:rFonts w:ascii="Times New Roman" w:hAnsi="Times New Roman"/>
          <w:noProof/>
          <w:lang w:val="bs-Latn-BA" w:eastAsia="bs-Latn-BA"/>
        </w:rPr>
        <w:t>r</w:t>
      </w:r>
      <w:r w:rsidRPr="00194EE8">
        <w:rPr>
          <w:rFonts w:ascii="Times New Roman" w:hAnsi="Times New Roman"/>
          <w:noProof/>
          <w:lang w:val="bs-Latn-BA" w:eastAsia="bs-Latn-BA"/>
        </w:rPr>
        <w:t>ano da Agencij</w:t>
      </w:r>
      <w:r w:rsidR="00BA2C87" w:rsidRPr="00194EE8">
        <w:rPr>
          <w:rFonts w:ascii="Times New Roman" w:hAnsi="Times New Roman"/>
          <w:noProof/>
          <w:lang w:val="bs-Latn-BA" w:eastAsia="bs-Latn-BA"/>
        </w:rPr>
        <w:t>a</w:t>
      </w:r>
      <w:r w:rsidRPr="00194EE8">
        <w:rPr>
          <w:rFonts w:ascii="Times New Roman" w:hAnsi="Times New Roman"/>
          <w:noProof/>
          <w:lang w:val="bs-Latn-BA" w:eastAsia="bs-Latn-BA"/>
        </w:rPr>
        <w:t xml:space="preserve"> vrši autorizaciju (licenciranje) djelatnosti upravljanja radioaktivnim otpadom, ali nije defini</w:t>
      </w:r>
      <w:r w:rsidR="00906398" w:rsidRPr="00194EE8">
        <w:rPr>
          <w:rFonts w:ascii="Times New Roman" w:hAnsi="Times New Roman"/>
          <w:noProof/>
          <w:lang w:val="bs-Latn-BA" w:eastAsia="bs-Latn-BA"/>
        </w:rPr>
        <w:t>r</w:t>
      </w:r>
      <w:r w:rsidRPr="00194EE8">
        <w:rPr>
          <w:rFonts w:ascii="Times New Roman" w:hAnsi="Times New Roman"/>
          <w:noProof/>
          <w:lang w:val="bs-Latn-BA" w:eastAsia="bs-Latn-BA"/>
        </w:rPr>
        <w:t>ano koja ustanova će obavljati djelatnost upravljanja radioaktivnim otpadom u B</w:t>
      </w:r>
      <w:r w:rsidR="008005A4" w:rsidRPr="00194EE8">
        <w:rPr>
          <w:rFonts w:ascii="Times New Roman" w:hAnsi="Times New Roman"/>
          <w:noProof/>
          <w:lang w:val="bs-Latn-BA" w:eastAsia="bs-Latn-BA"/>
        </w:rPr>
        <w:t>iH</w:t>
      </w:r>
      <w:r w:rsidR="006A1D3E" w:rsidRPr="00194EE8">
        <w:rPr>
          <w:rFonts w:ascii="Times New Roman" w:hAnsi="Times New Roman"/>
          <w:noProof/>
          <w:lang w:val="bs-Latn-BA" w:eastAsia="bs-Latn-BA"/>
        </w:rPr>
        <w:t>,</w:t>
      </w:r>
      <w:r w:rsidR="006F02E6" w:rsidRPr="00194EE8">
        <w:rPr>
          <w:rFonts w:ascii="Times New Roman" w:hAnsi="Times New Roman"/>
          <w:noProof/>
          <w:lang w:val="bs-Latn-BA" w:eastAsia="bs-Latn-BA"/>
        </w:rPr>
        <w:t xml:space="preserve"> što je Agencija propisala </w:t>
      </w:r>
      <w:r w:rsidR="00F7224E" w:rsidRPr="00194EE8">
        <w:rPr>
          <w:rFonts w:ascii="Times New Roman" w:hAnsi="Times New Roman"/>
          <w:noProof/>
          <w:lang w:val="bs-Latn-BA" w:eastAsia="bs-Latn-BA"/>
        </w:rPr>
        <w:t>Pravilnik</w:t>
      </w:r>
      <w:r w:rsidR="006A1D3E" w:rsidRPr="00194EE8">
        <w:rPr>
          <w:rFonts w:ascii="Times New Roman" w:hAnsi="Times New Roman"/>
          <w:noProof/>
          <w:lang w:val="bs-Latn-BA" w:eastAsia="bs-Latn-BA"/>
        </w:rPr>
        <w:t>om</w:t>
      </w:r>
      <w:r w:rsidR="00F7224E" w:rsidRPr="00194EE8">
        <w:rPr>
          <w:rFonts w:ascii="Times New Roman" w:hAnsi="Times New Roman"/>
          <w:noProof/>
          <w:lang w:val="bs-Latn-BA" w:eastAsia="bs-Latn-BA"/>
        </w:rPr>
        <w:t xml:space="preserve"> o tehničkim servisima za zaštitu od jonizirajućeg zračenja (</w:t>
      </w:r>
      <w:r w:rsidR="00491C55" w:rsidRPr="00194EE8">
        <w:rPr>
          <w:rFonts w:ascii="Times New Roman" w:hAnsi="Times New Roman"/>
          <w:noProof/>
          <w:lang w:val="bs-Latn-BA" w:eastAsia="bs-Latn-BA"/>
        </w:rPr>
        <w:t xml:space="preserve">„Službeni glasnik BiH“, </w:t>
      </w:r>
      <w:r w:rsidR="00F7224E" w:rsidRPr="00194EE8">
        <w:rPr>
          <w:rFonts w:ascii="Times New Roman" w:hAnsi="Times New Roman"/>
          <w:noProof/>
          <w:lang w:val="bs-Latn-BA" w:eastAsia="bs-Latn-BA"/>
        </w:rPr>
        <w:t xml:space="preserve">broj 68/15). </w:t>
      </w:r>
      <w:r w:rsidRPr="00194EE8">
        <w:rPr>
          <w:rFonts w:ascii="Times New Roman" w:hAnsi="Times New Roman"/>
          <w:noProof/>
          <w:lang w:val="bs-Latn-BA" w:eastAsia="bs-Latn-BA"/>
        </w:rPr>
        <w:t>Agencij</w:t>
      </w:r>
      <w:r w:rsidR="00181B6B" w:rsidRPr="00194EE8">
        <w:rPr>
          <w:rFonts w:ascii="Times New Roman" w:hAnsi="Times New Roman"/>
          <w:noProof/>
          <w:lang w:val="bs-Latn-BA" w:eastAsia="bs-Latn-BA"/>
        </w:rPr>
        <w:t>a</w:t>
      </w:r>
      <w:r w:rsidR="004F4D96" w:rsidRPr="00194EE8">
        <w:rPr>
          <w:rFonts w:ascii="Times New Roman" w:hAnsi="Times New Roman"/>
          <w:noProof/>
          <w:lang w:val="bs-Latn-BA" w:eastAsia="bs-Latn-BA"/>
        </w:rPr>
        <w:t xml:space="preserve"> je dobila </w:t>
      </w:r>
      <w:r w:rsidRPr="00194EE8">
        <w:rPr>
          <w:rFonts w:ascii="Times New Roman" w:hAnsi="Times New Roman"/>
          <w:noProof/>
          <w:lang w:val="bs-Latn-BA" w:eastAsia="bs-Latn-BA"/>
        </w:rPr>
        <w:t xml:space="preserve">jedan zahtjev za autorizaciju djelatnosti upravljanja radioaktivnim otpadom </w:t>
      </w:r>
      <w:r w:rsidR="00F7224E" w:rsidRPr="00194EE8">
        <w:rPr>
          <w:rFonts w:ascii="Times New Roman" w:hAnsi="Times New Roman"/>
          <w:noProof/>
          <w:lang w:val="bs-Latn-BA" w:eastAsia="bs-Latn-BA"/>
        </w:rPr>
        <w:t>od strane Zavoda za javno zdravstvo FB</w:t>
      </w:r>
      <w:r w:rsidR="006A1D3E" w:rsidRPr="00194EE8">
        <w:rPr>
          <w:rFonts w:ascii="Times New Roman" w:hAnsi="Times New Roman"/>
          <w:noProof/>
          <w:lang w:val="bs-Latn-BA" w:eastAsia="bs-Latn-BA"/>
        </w:rPr>
        <w:t>iH</w:t>
      </w:r>
      <w:r w:rsidR="00F7224E" w:rsidRPr="00194EE8">
        <w:rPr>
          <w:rFonts w:ascii="Times New Roman" w:hAnsi="Times New Roman"/>
          <w:noProof/>
          <w:lang w:val="bs-Latn-BA" w:eastAsia="bs-Latn-BA"/>
        </w:rPr>
        <w:t xml:space="preserve">. </w:t>
      </w:r>
      <w:r w:rsidR="004F4D96" w:rsidRPr="00194EE8">
        <w:rPr>
          <w:rFonts w:ascii="Times New Roman" w:hAnsi="Times New Roman"/>
          <w:noProof/>
          <w:lang w:val="bs-Latn-BA" w:eastAsia="bs-Latn-BA"/>
        </w:rPr>
        <w:t>P</w:t>
      </w:r>
      <w:r w:rsidR="00A67CDD" w:rsidRPr="00194EE8">
        <w:rPr>
          <w:rFonts w:ascii="Times New Roman" w:hAnsi="Times New Roman"/>
          <w:noProof/>
          <w:lang w:val="bs-Latn-BA" w:eastAsia="bs-Latn-BA"/>
        </w:rPr>
        <w:t xml:space="preserve">roces autorizacije je završen u toku 2022. godine i izdata je privremena </w:t>
      </w:r>
      <w:r w:rsidR="00B406D8">
        <w:rPr>
          <w:rFonts w:ascii="Times New Roman" w:hAnsi="Times New Roman"/>
          <w:noProof/>
          <w:lang w:val="bs-Latn-BA" w:eastAsia="bs-Latn-BA"/>
        </w:rPr>
        <w:t>l</w:t>
      </w:r>
      <w:r w:rsidR="00A67CDD" w:rsidRPr="00194EE8">
        <w:rPr>
          <w:rFonts w:ascii="Times New Roman" w:hAnsi="Times New Roman"/>
          <w:noProof/>
          <w:lang w:val="bs-Latn-BA" w:eastAsia="bs-Latn-BA"/>
        </w:rPr>
        <w:t xml:space="preserve">icenca za upravljanje radioaktivnim otpadom Zavodu za javno zdravstvo FBiH </w:t>
      </w:r>
      <w:r w:rsidR="00B406D8">
        <w:rPr>
          <w:rFonts w:ascii="Times New Roman" w:hAnsi="Times New Roman"/>
          <w:noProof/>
          <w:lang w:val="bs-Latn-BA" w:eastAsia="bs-Latn-BA"/>
        </w:rPr>
        <w:t xml:space="preserve">– </w:t>
      </w:r>
      <w:r w:rsidR="00A67CDD" w:rsidRPr="00194EE8">
        <w:rPr>
          <w:rFonts w:ascii="Times New Roman" w:hAnsi="Times New Roman"/>
          <w:noProof/>
          <w:lang w:val="bs-Latn-BA" w:eastAsia="bs-Latn-BA"/>
        </w:rPr>
        <w:t>Centru za zaštitu od zračenja</w:t>
      </w:r>
      <w:r w:rsidR="004F4D96" w:rsidRPr="00194EE8">
        <w:rPr>
          <w:rFonts w:ascii="Times New Roman" w:hAnsi="Times New Roman"/>
          <w:noProof/>
          <w:lang w:val="bs-Latn-BA" w:eastAsia="bs-Latn-BA"/>
        </w:rPr>
        <w:t>.</w:t>
      </w:r>
    </w:p>
    <w:p w14:paraId="0F19519A" w14:textId="77777777" w:rsidR="008005A4" w:rsidRPr="00194EE8" w:rsidRDefault="008005A4" w:rsidP="00432DB0">
      <w:pPr>
        <w:spacing w:line="240" w:lineRule="auto"/>
        <w:rPr>
          <w:rFonts w:ascii="Times New Roman" w:hAnsi="Times New Roman"/>
          <w:noProof/>
          <w:lang w:val="bs-Latn-BA" w:eastAsia="bs-Latn-BA"/>
        </w:rPr>
      </w:pPr>
    </w:p>
    <w:p w14:paraId="595C4880" w14:textId="77777777" w:rsidR="00432DB0" w:rsidRPr="00194EE8" w:rsidRDefault="000E09D5" w:rsidP="004A71AF">
      <w:pPr>
        <w:pStyle w:val="Heading2"/>
      </w:pPr>
      <w:r w:rsidRPr="00194EE8">
        <w:t xml:space="preserve"> </w:t>
      </w:r>
      <w:r w:rsidR="001023AC" w:rsidRPr="00194EE8">
        <w:tab/>
      </w:r>
      <w:bookmarkStart w:id="898" w:name="_Toc142199484"/>
      <w:r w:rsidR="00432DB0" w:rsidRPr="00194EE8">
        <w:t>Skladištenje radioaktivnog otpada u BiH</w:t>
      </w:r>
      <w:bookmarkEnd w:id="898"/>
    </w:p>
    <w:p w14:paraId="4456423F" w14:textId="77777777" w:rsidR="00432DB0" w:rsidRPr="00194EE8" w:rsidRDefault="00432DB0" w:rsidP="00432DB0">
      <w:pPr>
        <w:spacing w:line="240" w:lineRule="auto"/>
        <w:rPr>
          <w:rFonts w:ascii="Times New Roman" w:hAnsi="Times New Roman"/>
          <w:noProof/>
          <w:lang w:val="bs-Latn-BA" w:eastAsia="bs-Latn-BA"/>
        </w:rPr>
      </w:pPr>
    </w:p>
    <w:p w14:paraId="3C384C5E" w14:textId="032BFE24"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BiH trenutno postoje samo privremena skladišta radioaktivnog materijala. Pored ranijih centraliziranih skladišta u FBiH i RS, postoji i određeni broj privremenih skladišta u preduzećima koja koriste ili su koristila izvore </w:t>
      </w:r>
      <w:r w:rsidR="00BA2C87" w:rsidRPr="00194EE8">
        <w:rPr>
          <w:rFonts w:ascii="Times New Roman" w:hAnsi="Times New Roman"/>
          <w:noProof/>
          <w:lang w:val="bs-Latn-BA" w:eastAsia="bs-Latn-BA"/>
        </w:rPr>
        <w:t xml:space="preserve">zračenja </w:t>
      </w:r>
      <w:r w:rsidRPr="00194EE8">
        <w:rPr>
          <w:rFonts w:ascii="Times New Roman" w:hAnsi="Times New Roman"/>
          <w:noProof/>
          <w:lang w:val="bs-Latn-BA" w:eastAsia="bs-Latn-BA"/>
        </w:rPr>
        <w:t>za svoj</w:t>
      </w:r>
      <w:r w:rsidR="00054927" w:rsidRPr="00194EE8">
        <w:rPr>
          <w:rFonts w:ascii="Times New Roman" w:hAnsi="Times New Roman"/>
          <w:noProof/>
          <w:lang w:val="bs-Latn-BA" w:eastAsia="bs-Latn-BA"/>
        </w:rPr>
        <w:t>e</w:t>
      </w:r>
      <w:r w:rsidRPr="00194EE8">
        <w:rPr>
          <w:rFonts w:ascii="Times New Roman" w:hAnsi="Times New Roman"/>
          <w:noProof/>
          <w:lang w:val="bs-Latn-BA" w:eastAsia="bs-Latn-BA"/>
        </w:rPr>
        <w:t xml:space="preserve"> redovn</w:t>
      </w:r>
      <w:r w:rsidR="00054927" w:rsidRPr="00194EE8">
        <w:rPr>
          <w:rFonts w:ascii="Times New Roman" w:hAnsi="Times New Roman"/>
          <w:noProof/>
          <w:lang w:val="bs-Latn-BA" w:eastAsia="bs-Latn-BA"/>
        </w:rPr>
        <w:t>e</w:t>
      </w:r>
      <w:r w:rsidRPr="00194EE8">
        <w:rPr>
          <w:rFonts w:ascii="Times New Roman" w:hAnsi="Times New Roman"/>
          <w:noProof/>
          <w:lang w:val="bs-Latn-BA" w:eastAsia="bs-Latn-BA"/>
        </w:rPr>
        <w:t xml:space="preserve"> radn</w:t>
      </w:r>
      <w:r w:rsidR="00054927" w:rsidRPr="00194EE8">
        <w:rPr>
          <w:rFonts w:ascii="Times New Roman" w:hAnsi="Times New Roman"/>
          <w:noProof/>
          <w:lang w:val="bs-Latn-BA" w:eastAsia="bs-Latn-BA"/>
        </w:rPr>
        <w:t>e</w:t>
      </w:r>
      <w:r w:rsidRPr="00194EE8">
        <w:rPr>
          <w:rFonts w:ascii="Times New Roman" w:hAnsi="Times New Roman"/>
          <w:noProof/>
          <w:lang w:val="bs-Latn-BA" w:eastAsia="bs-Latn-BA"/>
        </w:rPr>
        <w:t xml:space="preserve"> aktivnosti. Takođe</w:t>
      </w:r>
      <w:r w:rsidR="00B406D8">
        <w:rPr>
          <w:rFonts w:ascii="Times New Roman" w:hAnsi="Times New Roman"/>
          <w:noProof/>
          <w:lang w:val="bs-Latn-BA" w:eastAsia="bs-Latn-BA"/>
        </w:rPr>
        <w:t>r</w:t>
      </w:r>
      <w:r w:rsidRPr="00194EE8">
        <w:rPr>
          <w:rFonts w:ascii="Times New Roman" w:hAnsi="Times New Roman"/>
          <w:noProof/>
          <w:lang w:val="bs-Latn-BA" w:eastAsia="bs-Latn-BA"/>
        </w:rPr>
        <w:t xml:space="preserve">, određen broj preduzeća koja su koristila gromobrane sa izvorima </w:t>
      </w:r>
      <w:r w:rsidR="00BA2C87" w:rsidRPr="00194EE8">
        <w:rPr>
          <w:rFonts w:ascii="Times New Roman" w:hAnsi="Times New Roman"/>
          <w:noProof/>
          <w:lang w:val="bs-Latn-BA" w:eastAsia="bs-Latn-BA"/>
        </w:rPr>
        <w:t xml:space="preserve">zračenja </w:t>
      </w:r>
      <w:r w:rsidRPr="00194EE8">
        <w:rPr>
          <w:rFonts w:ascii="Times New Roman" w:hAnsi="Times New Roman"/>
          <w:noProof/>
          <w:lang w:val="bs-Latn-BA" w:eastAsia="bs-Latn-BA"/>
        </w:rPr>
        <w:t>demontir</w:t>
      </w:r>
      <w:r w:rsidR="00BA2C87" w:rsidRPr="00194EE8">
        <w:rPr>
          <w:rFonts w:ascii="Times New Roman" w:hAnsi="Times New Roman"/>
          <w:noProof/>
          <w:lang w:val="bs-Latn-BA" w:eastAsia="bs-Latn-BA"/>
        </w:rPr>
        <w:t>ao je</w:t>
      </w:r>
      <w:r w:rsidRPr="00194EE8">
        <w:rPr>
          <w:rFonts w:ascii="Times New Roman" w:hAnsi="Times New Roman"/>
          <w:noProof/>
          <w:lang w:val="bs-Latn-BA" w:eastAsia="bs-Latn-BA"/>
        </w:rPr>
        <w:t xml:space="preserve"> te gromobrane i privremeno ih uskladišti</w:t>
      </w:r>
      <w:r w:rsidR="00BA2C87" w:rsidRPr="00194EE8">
        <w:rPr>
          <w:rFonts w:ascii="Times New Roman" w:hAnsi="Times New Roman"/>
          <w:noProof/>
          <w:lang w:val="bs-Latn-BA" w:eastAsia="bs-Latn-BA"/>
        </w:rPr>
        <w:t>o</w:t>
      </w:r>
      <w:r w:rsidRPr="00194EE8">
        <w:rPr>
          <w:rFonts w:ascii="Times New Roman" w:hAnsi="Times New Roman"/>
          <w:noProof/>
          <w:lang w:val="bs-Latn-BA" w:eastAsia="bs-Latn-BA"/>
        </w:rPr>
        <w:t xml:space="preserve"> na svojim lokacijama. Nekoliko preduzeća koja se bave demontažom i instaliranjem detektora dima demontiral</w:t>
      </w:r>
      <w:r w:rsidR="00BA2C87" w:rsidRPr="00194EE8">
        <w:rPr>
          <w:rFonts w:ascii="Times New Roman" w:hAnsi="Times New Roman"/>
          <w:noProof/>
          <w:lang w:val="bs-Latn-BA" w:eastAsia="bs-Latn-BA"/>
        </w:rPr>
        <w:t>o je</w:t>
      </w:r>
      <w:r w:rsidRPr="00194EE8">
        <w:rPr>
          <w:rFonts w:ascii="Times New Roman" w:hAnsi="Times New Roman"/>
          <w:noProof/>
          <w:lang w:val="bs-Latn-BA" w:eastAsia="bs-Latn-BA"/>
        </w:rPr>
        <w:t xml:space="preserve"> detektore dima sa </w:t>
      </w:r>
      <w:r w:rsidRPr="00194EE8">
        <w:rPr>
          <w:rFonts w:ascii="Times New Roman" w:hAnsi="Times New Roman"/>
          <w:noProof/>
          <w:lang w:val="bs-Latn-BA" w:eastAsia="bs-Latn-BA"/>
        </w:rPr>
        <w:lastRenderedPageBreak/>
        <w:t>ugrađenim izvorom zračenja i uskladištil</w:t>
      </w:r>
      <w:r w:rsidR="00BA2C87" w:rsidRPr="00194EE8">
        <w:rPr>
          <w:rFonts w:ascii="Times New Roman" w:hAnsi="Times New Roman"/>
          <w:noProof/>
          <w:lang w:val="bs-Latn-BA" w:eastAsia="bs-Latn-BA"/>
        </w:rPr>
        <w:t>o</w:t>
      </w:r>
      <w:r w:rsidRPr="00194EE8">
        <w:rPr>
          <w:rFonts w:ascii="Times New Roman" w:hAnsi="Times New Roman"/>
          <w:noProof/>
          <w:lang w:val="bs-Latn-BA" w:eastAsia="bs-Latn-BA"/>
        </w:rPr>
        <w:t xml:space="preserve"> ih u svojim privremenim skladištima. Privremena s</w:t>
      </w:r>
      <w:r w:rsidR="00BA2C87" w:rsidRPr="00194EE8">
        <w:rPr>
          <w:rFonts w:ascii="Times New Roman" w:hAnsi="Times New Roman"/>
          <w:noProof/>
          <w:lang w:val="bs-Latn-BA" w:eastAsia="bs-Latn-BA"/>
        </w:rPr>
        <w:t xml:space="preserve">kladišta služe za skladištenje </w:t>
      </w:r>
      <w:r w:rsidRPr="00194EE8">
        <w:rPr>
          <w:rFonts w:ascii="Times New Roman" w:hAnsi="Times New Roman"/>
          <w:noProof/>
          <w:lang w:val="bs-Latn-BA" w:eastAsia="bs-Latn-BA"/>
        </w:rPr>
        <w:t xml:space="preserve">izvora </w:t>
      </w:r>
      <w:r w:rsidR="00BA2C87" w:rsidRPr="00194EE8">
        <w:rPr>
          <w:rFonts w:ascii="Times New Roman" w:hAnsi="Times New Roman"/>
          <w:noProof/>
          <w:lang w:val="bs-Latn-BA" w:eastAsia="bs-Latn-BA"/>
        </w:rPr>
        <w:t xml:space="preserve">zračenja </w:t>
      </w:r>
      <w:r w:rsidRPr="00194EE8">
        <w:rPr>
          <w:rFonts w:ascii="Times New Roman" w:hAnsi="Times New Roman"/>
          <w:noProof/>
          <w:lang w:val="bs-Latn-BA" w:eastAsia="bs-Latn-BA"/>
        </w:rPr>
        <w:t xml:space="preserve">koji se prestanu koristiti ili za orfan izvore (izvore nepoznatog vlasnika) u cilju pokušaja poboljšanja radijacijske sigurnosti i bezbjednosti te smanjenja rizika od neovlaštene upotrebe, uključujući i zlonamjerno korištenje radioaktivnog materijala. U BiH </w:t>
      </w:r>
      <w:r w:rsidR="00A67CDD" w:rsidRPr="00194EE8">
        <w:rPr>
          <w:rFonts w:ascii="Times New Roman" w:hAnsi="Times New Roman"/>
          <w:noProof/>
          <w:lang w:val="bs-Latn-BA" w:eastAsia="bs-Latn-BA"/>
        </w:rPr>
        <w:t>su tokom 2022</w:t>
      </w:r>
      <w:r w:rsidR="00181B6B"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godine izvori </w:t>
      </w:r>
      <w:r w:rsidR="00BA2C87" w:rsidRPr="00194EE8">
        <w:rPr>
          <w:rFonts w:ascii="Times New Roman" w:hAnsi="Times New Roman"/>
          <w:noProof/>
          <w:lang w:val="bs-Latn-BA" w:eastAsia="bs-Latn-BA"/>
        </w:rPr>
        <w:t xml:space="preserve">zračenja </w:t>
      </w:r>
      <w:r w:rsidRPr="00194EE8">
        <w:rPr>
          <w:rFonts w:ascii="Times New Roman" w:hAnsi="Times New Roman"/>
          <w:noProof/>
          <w:lang w:val="bs-Latn-BA" w:eastAsia="bs-Latn-BA"/>
        </w:rPr>
        <w:t>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w:t>
      </w:r>
      <w:r w:rsidR="004F4D96" w:rsidRPr="00194EE8">
        <w:rPr>
          <w:rFonts w:ascii="Times New Roman" w:hAnsi="Times New Roman"/>
          <w:noProof/>
          <w:lang w:val="bs-Latn-BA" w:eastAsia="bs-Latn-BA"/>
        </w:rPr>
        <w:t xml:space="preserve"> 1</w:t>
      </w:r>
      <w:r w:rsidR="00051172" w:rsidRPr="00194EE8">
        <w:rPr>
          <w:rFonts w:ascii="Times New Roman" w:hAnsi="Times New Roman"/>
          <w:noProof/>
          <w:lang w:val="bs-Latn-BA" w:eastAsia="bs-Latn-BA"/>
        </w:rPr>
        <w:t>, a</w:t>
      </w:r>
      <w:r w:rsidR="004F4D96" w:rsidRPr="00194EE8">
        <w:rPr>
          <w:rFonts w:ascii="Times New Roman" w:hAnsi="Times New Roman"/>
          <w:noProof/>
          <w:lang w:val="bs-Latn-BA" w:eastAsia="bs-Latn-BA"/>
        </w:rPr>
        <w:t xml:space="preserve"> jedan kategorije</w:t>
      </w:r>
      <w:r w:rsidRPr="00194EE8">
        <w:rPr>
          <w:rFonts w:ascii="Times New Roman" w:hAnsi="Times New Roman"/>
          <w:noProof/>
          <w:lang w:val="bs-Latn-BA" w:eastAsia="bs-Latn-BA"/>
        </w:rPr>
        <w:t xml:space="preserve"> 2</w:t>
      </w:r>
      <w:r w:rsidR="004F4D96" w:rsidRPr="00194EE8">
        <w:rPr>
          <w:rFonts w:ascii="Times New Roman" w:hAnsi="Times New Roman"/>
          <w:noProof/>
          <w:lang w:val="bs-Latn-BA" w:eastAsia="bs-Latn-BA"/>
        </w:rPr>
        <w:t xml:space="preserve">. Izvori koji se ne koriste su </w:t>
      </w:r>
      <w:r w:rsidRPr="00194EE8">
        <w:rPr>
          <w:rFonts w:ascii="Times New Roman" w:hAnsi="Times New Roman"/>
          <w:noProof/>
          <w:lang w:val="bs-Latn-BA" w:eastAsia="bs-Latn-BA"/>
        </w:rPr>
        <w:t>u originalnom radnom kontejneru.</w:t>
      </w:r>
      <w:r w:rsidR="004F4D96" w:rsidRPr="00194EE8">
        <w:rPr>
          <w:rFonts w:ascii="Times New Roman" w:hAnsi="Times New Roman"/>
          <w:noProof/>
          <w:lang w:val="bs-Latn-BA" w:eastAsia="bs-Latn-BA"/>
        </w:rPr>
        <w:t xml:space="preserve"> Samo su </w:t>
      </w:r>
      <w:r w:rsidR="00A76BF9" w:rsidRPr="00194EE8">
        <w:rPr>
          <w:rFonts w:ascii="Times New Roman" w:hAnsi="Times New Roman"/>
          <w:noProof/>
          <w:lang w:val="bs-Latn-BA" w:eastAsia="bs-Latn-BA"/>
        </w:rPr>
        <w:t>radioaktivni</w:t>
      </w:r>
      <w:r w:rsidR="004F4D96" w:rsidRPr="00194EE8">
        <w:rPr>
          <w:rFonts w:ascii="Times New Roman" w:hAnsi="Times New Roman"/>
          <w:noProof/>
          <w:lang w:val="bs-Latn-BA" w:eastAsia="bs-Latn-BA"/>
        </w:rPr>
        <w:t xml:space="preserve"> gromobrani izvučeni iz olovnog plašta i nalaze se u volframskoj kapsuli.</w:t>
      </w:r>
      <w:r w:rsidRPr="00194EE8">
        <w:rPr>
          <w:rFonts w:ascii="Times New Roman" w:hAnsi="Times New Roman"/>
          <w:noProof/>
          <w:lang w:val="bs-Latn-BA" w:eastAsia="bs-Latn-BA"/>
        </w:rPr>
        <w:t xml:space="preserve"> Međutim, privremena skladišta nisu najbolje rješenje i takođe</w:t>
      </w:r>
      <w:r w:rsidR="007102B4">
        <w:rPr>
          <w:rFonts w:ascii="Times New Roman" w:hAnsi="Times New Roman"/>
          <w:noProof/>
          <w:lang w:val="bs-Latn-BA" w:eastAsia="bs-Latn-BA"/>
        </w:rPr>
        <w:t>r</w:t>
      </w:r>
      <w:r w:rsidRPr="00194EE8">
        <w:rPr>
          <w:rFonts w:ascii="Times New Roman" w:hAnsi="Times New Roman"/>
          <w:noProof/>
          <w:lang w:val="bs-Latn-BA" w:eastAsia="bs-Latn-BA"/>
        </w:rPr>
        <w:t xml:space="preserve"> predstavljaju prijetnju s obzirom da se nalaze u preduzećima kojima osnovna djelatnost nije upravljanje skladištem radioaktiv</w:t>
      </w:r>
      <w:r w:rsidR="00D5022B" w:rsidRPr="00194EE8">
        <w:rPr>
          <w:rFonts w:ascii="Times New Roman" w:hAnsi="Times New Roman"/>
          <w:noProof/>
          <w:lang w:val="bs-Latn-BA" w:eastAsia="bs-Latn-BA"/>
        </w:rPr>
        <w:t>n</w:t>
      </w:r>
      <w:r w:rsidRPr="00194EE8">
        <w:rPr>
          <w:rFonts w:ascii="Times New Roman" w:hAnsi="Times New Roman"/>
          <w:noProof/>
          <w:lang w:val="bs-Latn-BA" w:eastAsia="bs-Latn-BA"/>
        </w:rPr>
        <w:t>og materijala.</w:t>
      </w:r>
    </w:p>
    <w:p w14:paraId="56D6980D" w14:textId="77777777" w:rsidR="008005A4" w:rsidRPr="00194EE8" w:rsidRDefault="008005A4" w:rsidP="00432DB0">
      <w:pPr>
        <w:spacing w:line="240" w:lineRule="auto"/>
        <w:rPr>
          <w:rFonts w:ascii="Times New Roman" w:hAnsi="Times New Roman"/>
          <w:noProof/>
          <w:lang w:val="bs-Latn-BA" w:eastAsia="bs-Latn-BA"/>
        </w:rPr>
      </w:pPr>
    </w:p>
    <w:p w14:paraId="019405C4" w14:textId="04BE1523"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Trenutno, jedino centralizirano skladišt</w:t>
      </w:r>
      <w:r w:rsidR="00806363" w:rsidRPr="00194EE8">
        <w:rPr>
          <w:rFonts w:ascii="Times New Roman" w:hAnsi="Times New Roman"/>
          <w:noProof/>
          <w:lang w:val="bs-Latn-BA" w:eastAsia="bs-Latn-BA"/>
        </w:rPr>
        <w:t>e radioaktivnog materijala je privremeno licencirano</w:t>
      </w:r>
      <w:r w:rsidRPr="00194EE8">
        <w:rPr>
          <w:rFonts w:ascii="Times New Roman" w:hAnsi="Times New Roman"/>
          <w:noProof/>
          <w:lang w:val="bs-Latn-BA" w:eastAsia="bs-Latn-BA"/>
        </w:rPr>
        <w:t xml:space="preserve"> </w:t>
      </w:r>
      <w:r w:rsidR="00B406D8">
        <w:rPr>
          <w:rFonts w:ascii="Times New Roman" w:hAnsi="Times New Roman"/>
          <w:noProof/>
          <w:lang w:val="bs-Latn-BA" w:eastAsia="bs-Latn-BA"/>
        </w:rPr>
        <w:t xml:space="preserve">od strane Agencije. Ono se nalazi u okviru </w:t>
      </w:r>
      <w:r w:rsidRPr="00194EE8">
        <w:rPr>
          <w:rFonts w:ascii="Times New Roman" w:hAnsi="Times New Roman"/>
          <w:noProof/>
          <w:lang w:val="bs-Latn-BA" w:eastAsia="bs-Latn-BA"/>
        </w:rPr>
        <w:t>kompleksa Federalne uprave policije i njime upravlja Zavod za javno zdravstvo FBiH – Centar za zaštitu od zračenja. Kapacitet skladišta je skoro popunjen</w:t>
      </w:r>
      <w:r w:rsidR="00B20269" w:rsidRPr="00194EE8">
        <w:rPr>
          <w:rFonts w:ascii="Times New Roman" w:hAnsi="Times New Roman"/>
          <w:noProof/>
          <w:lang w:val="bs-Latn-BA" w:eastAsia="bs-Latn-BA"/>
        </w:rPr>
        <w:t xml:space="preserve"> i potrebno je presložiti i kondicionirati određene izvore</w:t>
      </w:r>
      <w:r w:rsidRPr="00194EE8">
        <w:rPr>
          <w:rFonts w:ascii="Times New Roman" w:hAnsi="Times New Roman"/>
          <w:noProof/>
          <w:lang w:val="bs-Latn-BA" w:eastAsia="bs-Latn-BA"/>
        </w:rPr>
        <w:t xml:space="preserve">, </w:t>
      </w:r>
      <w:r w:rsidRPr="00194EE8">
        <w:rPr>
          <w:rFonts w:ascii="Times New Roman" w:hAnsi="Times New Roman"/>
          <w:b/>
          <w:noProof/>
          <w:lang w:val="bs-Latn-BA" w:eastAsia="bs-Latn-BA"/>
        </w:rPr>
        <w:t xml:space="preserve">a zbog administrativnih barijera se u ovom skladištu mogu eventualno skladištiti izvori </w:t>
      </w:r>
      <w:r w:rsidR="00BA2C87" w:rsidRPr="00194EE8">
        <w:rPr>
          <w:rFonts w:ascii="Times New Roman" w:hAnsi="Times New Roman"/>
          <w:b/>
          <w:noProof/>
          <w:lang w:val="bs-Latn-BA" w:eastAsia="bs-Latn-BA"/>
        </w:rPr>
        <w:t xml:space="preserve">zračenja </w:t>
      </w:r>
      <w:r w:rsidRPr="00194EE8">
        <w:rPr>
          <w:rFonts w:ascii="Times New Roman" w:hAnsi="Times New Roman"/>
          <w:b/>
          <w:noProof/>
          <w:lang w:val="bs-Latn-BA" w:eastAsia="bs-Latn-BA"/>
        </w:rPr>
        <w:t xml:space="preserve">sa teritorije </w:t>
      </w:r>
      <w:r w:rsidR="00EB479D">
        <w:rPr>
          <w:rFonts w:ascii="Times New Roman" w:hAnsi="Times New Roman"/>
          <w:b/>
          <w:noProof/>
          <w:lang w:val="bs-Latn-BA" w:eastAsia="bs-Latn-BA"/>
        </w:rPr>
        <w:t xml:space="preserve">Federacije BiH </w:t>
      </w:r>
      <w:r w:rsidR="00806363" w:rsidRPr="00194EE8">
        <w:rPr>
          <w:rFonts w:ascii="Times New Roman" w:hAnsi="Times New Roman"/>
          <w:noProof/>
          <w:lang w:val="bs-Latn-BA" w:eastAsia="bs-Latn-BA"/>
        </w:rPr>
        <w:t xml:space="preserve">i sa teritorije Republike Srpske </w:t>
      </w:r>
      <w:r w:rsidRPr="00194EE8">
        <w:rPr>
          <w:rFonts w:ascii="Times New Roman" w:hAnsi="Times New Roman"/>
          <w:noProof/>
          <w:lang w:val="bs-Latn-BA" w:eastAsia="bs-Latn-BA"/>
        </w:rPr>
        <w:t>samo u slučaju vanrednih situacija. Dakle, u ovom trenutku, izvori sa teritorija FBiH i RS mogu se privremeno skladištiti samo na mjestu gdje su se koristili</w:t>
      </w:r>
      <w:r w:rsidR="00806363" w:rsidRPr="00194EE8">
        <w:rPr>
          <w:rFonts w:ascii="Times New Roman" w:hAnsi="Times New Roman"/>
          <w:noProof/>
          <w:lang w:val="bs-Latn-BA" w:eastAsia="bs-Latn-BA"/>
        </w:rPr>
        <w:t xml:space="preserve"> osim u slučajevima kada </w:t>
      </w:r>
      <w:r w:rsidR="00EB479D" w:rsidRPr="00194EE8">
        <w:rPr>
          <w:rFonts w:ascii="Times New Roman" w:hAnsi="Times New Roman"/>
          <w:noProof/>
          <w:lang w:val="bs-Latn-BA" w:eastAsia="bs-Latn-BA"/>
        </w:rPr>
        <w:t>Zavod za javno zdravstvo FBiH</w:t>
      </w:r>
      <w:r w:rsidR="00806363" w:rsidRPr="00194EE8">
        <w:rPr>
          <w:rFonts w:ascii="Times New Roman" w:hAnsi="Times New Roman"/>
          <w:noProof/>
          <w:lang w:val="bs-Latn-BA" w:eastAsia="bs-Latn-BA"/>
        </w:rPr>
        <w:t xml:space="preserve"> odobri prijem </w:t>
      </w:r>
      <w:r w:rsidR="00EB479D">
        <w:rPr>
          <w:rFonts w:ascii="Times New Roman" w:hAnsi="Times New Roman"/>
          <w:noProof/>
          <w:lang w:val="bs-Latn-BA" w:eastAsia="bs-Latn-BA"/>
        </w:rPr>
        <w:t xml:space="preserve">radioaktivnih </w:t>
      </w:r>
      <w:r w:rsidR="00806363" w:rsidRPr="00194EE8">
        <w:rPr>
          <w:rFonts w:ascii="Times New Roman" w:hAnsi="Times New Roman"/>
          <w:noProof/>
          <w:lang w:val="bs-Latn-BA" w:eastAsia="bs-Latn-BA"/>
        </w:rPr>
        <w:t>izvora</w:t>
      </w:r>
      <w:r w:rsidRPr="00194EE8">
        <w:rPr>
          <w:rFonts w:ascii="Times New Roman" w:hAnsi="Times New Roman"/>
          <w:noProof/>
          <w:lang w:val="bs-Latn-BA" w:eastAsia="bs-Latn-BA"/>
        </w:rPr>
        <w:t xml:space="preserve">. Ovakva situacija je vrlo rizična s obzirom da </w:t>
      </w:r>
      <w:r w:rsidR="00BA2C87" w:rsidRPr="00194EE8">
        <w:rPr>
          <w:rFonts w:ascii="Times New Roman" w:hAnsi="Times New Roman"/>
          <w:noProof/>
          <w:lang w:val="bs-Latn-BA" w:eastAsia="bs-Latn-BA"/>
        </w:rPr>
        <w:t xml:space="preserve">izvori zračenja </w:t>
      </w:r>
      <w:r w:rsidRPr="00194EE8">
        <w:rPr>
          <w:rFonts w:ascii="Times New Roman" w:hAnsi="Times New Roman"/>
          <w:noProof/>
          <w:lang w:val="bs-Latn-BA" w:eastAsia="bs-Latn-BA"/>
        </w:rPr>
        <w:t xml:space="preserve">mogu predstavljati rizik za sigurnost i zdravlje stanovništva, te predstavljaju nezanemarivu prijetnju </w:t>
      </w:r>
      <w:r w:rsidR="00604732" w:rsidRPr="00194EE8">
        <w:rPr>
          <w:rFonts w:ascii="Times New Roman" w:hAnsi="Times New Roman"/>
          <w:noProof/>
          <w:lang w:val="bs-Latn-BA" w:eastAsia="bs-Latn-BA"/>
        </w:rPr>
        <w:t>sigurnosti</w:t>
      </w:r>
      <w:r w:rsidRPr="00194EE8">
        <w:rPr>
          <w:rFonts w:ascii="Times New Roman" w:hAnsi="Times New Roman"/>
          <w:noProof/>
          <w:lang w:val="bs-Latn-BA" w:eastAsia="bs-Latn-BA"/>
        </w:rPr>
        <w:t xml:space="preserve"> u BiH ukoliko dođu u pogrešne ruke pošto se mogu koristiti za terorističke aktivnosti (npr. scenario prljave bombe).</w:t>
      </w:r>
    </w:p>
    <w:p w14:paraId="26ADD7EB" w14:textId="77777777" w:rsidR="00DD6AE8" w:rsidRPr="00194EE8" w:rsidRDefault="00DD6AE8" w:rsidP="00432DB0">
      <w:pPr>
        <w:spacing w:line="240" w:lineRule="auto"/>
        <w:rPr>
          <w:rFonts w:ascii="Times New Roman" w:hAnsi="Times New Roman"/>
          <w:noProof/>
          <w:lang w:val="bs-Latn-BA" w:eastAsia="bs-Latn-BA"/>
        </w:rPr>
      </w:pPr>
    </w:p>
    <w:p w14:paraId="7641102F" w14:textId="77777777" w:rsidR="00432DB0" w:rsidRPr="00194EE8" w:rsidRDefault="00BA2C87"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Izvori zračenja</w:t>
      </w:r>
      <w:r w:rsidR="00432DB0" w:rsidRPr="00194EE8">
        <w:rPr>
          <w:rFonts w:ascii="Times New Roman" w:hAnsi="Times New Roman"/>
          <w:noProof/>
          <w:lang w:val="bs-Latn-BA" w:eastAsia="bs-Latn-BA"/>
        </w:rPr>
        <w:t xml:space="preserve"> sa teritorije RS su se u prethodnom periodu skladištili u prostorijama bivše kalibraci</w:t>
      </w:r>
      <w:r w:rsidR="00181B6B" w:rsidRPr="00194EE8">
        <w:rPr>
          <w:rFonts w:ascii="Times New Roman" w:hAnsi="Times New Roman"/>
          <w:noProof/>
          <w:lang w:val="bs-Latn-BA" w:eastAsia="bs-Latn-BA"/>
        </w:rPr>
        <w:t>jske</w:t>
      </w:r>
      <w:r w:rsidR="00432DB0" w:rsidRPr="00194EE8">
        <w:rPr>
          <w:rFonts w:ascii="Times New Roman" w:hAnsi="Times New Roman"/>
          <w:noProof/>
          <w:lang w:val="bs-Latn-BA" w:eastAsia="bs-Latn-BA"/>
        </w:rPr>
        <w:t xml:space="preserve"> laboratorije u MDU Čajavec, ali ona više nije u funkciji pošto je kroz projekt EU obnovljena kalibraci</w:t>
      </w:r>
      <w:r w:rsidR="00181B6B" w:rsidRPr="00194EE8">
        <w:rPr>
          <w:rFonts w:ascii="Times New Roman" w:hAnsi="Times New Roman"/>
          <w:noProof/>
          <w:lang w:val="bs-Latn-BA" w:eastAsia="bs-Latn-BA"/>
        </w:rPr>
        <w:t>jska</w:t>
      </w:r>
      <w:r w:rsidR="00432DB0" w:rsidRPr="00194EE8">
        <w:rPr>
          <w:rFonts w:ascii="Times New Roman" w:hAnsi="Times New Roman"/>
          <w:noProof/>
          <w:lang w:val="bs-Latn-BA" w:eastAsia="bs-Latn-BA"/>
        </w:rPr>
        <w:t xml:space="preserve"> laboratorija u tom prostoru, čiji je korisnik Institut za mjeriteljstvo BiH. Izvori koji su ranije uskladišteni se još uvijek nalaze na navedenoj lokaciji u transportnom kontejneru, pripremljeni za </w:t>
      </w:r>
      <w:r w:rsidR="00010424" w:rsidRPr="00194EE8">
        <w:rPr>
          <w:rFonts w:ascii="Times New Roman" w:hAnsi="Times New Roman"/>
          <w:noProof/>
          <w:lang w:val="bs-Latn-BA" w:eastAsia="bs-Latn-BA"/>
        </w:rPr>
        <w:t>pre</w:t>
      </w:r>
      <w:r w:rsidR="00432DB0" w:rsidRPr="00194EE8">
        <w:rPr>
          <w:rFonts w:ascii="Times New Roman" w:hAnsi="Times New Roman"/>
          <w:noProof/>
          <w:lang w:val="bs-Latn-BA" w:eastAsia="bs-Latn-BA"/>
        </w:rPr>
        <w:t>nos u novo centralno skladište kada ono bude spremno.</w:t>
      </w:r>
    </w:p>
    <w:p w14:paraId="3916E129" w14:textId="77777777" w:rsidR="00DD6AE8" w:rsidRPr="00194EE8" w:rsidRDefault="00DD6AE8" w:rsidP="00432DB0">
      <w:pPr>
        <w:spacing w:line="240" w:lineRule="auto"/>
        <w:rPr>
          <w:rFonts w:ascii="Times New Roman" w:hAnsi="Times New Roman"/>
          <w:noProof/>
          <w:lang w:val="bs-Latn-BA" w:eastAsia="bs-Latn-BA"/>
        </w:rPr>
      </w:pPr>
    </w:p>
    <w:p w14:paraId="3DC8AA5A" w14:textId="5B14B8EF" w:rsidR="004B0097" w:rsidRPr="00194EE8" w:rsidRDefault="00432DB0" w:rsidP="004B009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Upravljanje potrošenim zatvorenim izvorima zračenja, kao i zatvorenim izvorima zračenja koji nisu u upotrebi, predstavlja najveći problem u oblasti radijacijske sigurnosti, te generalno predstavlja najveću opasnost od jonizirajućeg zračenja u BiH. Ovaj problem bi se sveobuhvatno riješio uspostavljanjem centralnog skladišta radioaktivnog materijala u BiH, te bi se na taj način znatno poboljšala radijacijska sigurnost </w:t>
      </w:r>
      <w:r w:rsidR="004F4D96" w:rsidRPr="00194EE8">
        <w:rPr>
          <w:rFonts w:ascii="Times New Roman" w:hAnsi="Times New Roman"/>
          <w:noProof/>
          <w:lang w:val="bs-Latn-BA" w:eastAsia="bs-Latn-BA"/>
        </w:rPr>
        <w:t xml:space="preserve">i bezbjednost </w:t>
      </w:r>
      <w:r w:rsidRPr="00194EE8">
        <w:rPr>
          <w:rFonts w:ascii="Times New Roman" w:hAnsi="Times New Roman"/>
          <w:noProof/>
          <w:lang w:val="bs-Latn-BA" w:eastAsia="bs-Latn-BA"/>
        </w:rPr>
        <w:t>u državi.</w:t>
      </w:r>
      <w:r w:rsidR="00B20269" w:rsidRPr="00194EE8">
        <w:rPr>
          <w:rFonts w:ascii="Times New Roman" w:hAnsi="Times New Roman"/>
          <w:noProof/>
          <w:lang w:val="bs-Latn-BA" w:eastAsia="bs-Latn-BA"/>
        </w:rPr>
        <w:t xml:space="preserve"> </w:t>
      </w:r>
      <w:r w:rsidR="00806363" w:rsidRPr="00194EE8">
        <w:rPr>
          <w:rFonts w:ascii="Times New Roman" w:hAnsi="Times New Roman"/>
          <w:noProof/>
          <w:lang w:val="bs-Latn-BA" w:eastAsia="bs-Latn-BA"/>
        </w:rPr>
        <w:t>Agencija je i u 2022</w:t>
      </w:r>
      <w:r w:rsidR="004B0097" w:rsidRPr="00194EE8">
        <w:rPr>
          <w:rFonts w:ascii="Times New Roman" w:hAnsi="Times New Roman"/>
          <w:noProof/>
          <w:lang w:val="bs-Latn-BA" w:eastAsia="bs-Latn-BA"/>
        </w:rPr>
        <w:t xml:space="preserve">. godini preduzimala korake </w:t>
      </w:r>
      <w:r w:rsidR="00806363" w:rsidRPr="00194EE8">
        <w:rPr>
          <w:rFonts w:ascii="Times New Roman" w:hAnsi="Times New Roman"/>
          <w:noProof/>
          <w:lang w:val="bs-Latn-BA" w:eastAsia="bs-Latn-BA"/>
        </w:rPr>
        <w:t xml:space="preserve">kroz </w:t>
      </w:r>
      <w:r w:rsidR="00A8422B" w:rsidRPr="00194EE8">
        <w:rPr>
          <w:rFonts w:ascii="Times New Roman" w:hAnsi="Times New Roman"/>
          <w:noProof/>
          <w:lang w:val="bs-Latn-BA" w:eastAsia="bs-Latn-BA"/>
        </w:rPr>
        <w:t xml:space="preserve">projekt </w:t>
      </w:r>
      <w:r w:rsidR="00806363" w:rsidRPr="00194EE8">
        <w:rPr>
          <w:rFonts w:ascii="Times New Roman" w:hAnsi="Times New Roman"/>
          <w:noProof/>
          <w:lang w:val="bs-Latn-BA" w:eastAsia="bs-Latn-BA"/>
        </w:rPr>
        <w:t xml:space="preserve">DG </w:t>
      </w:r>
      <w:r w:rsidR="007243A5" w:rsidRPr="00194EE8">
        <w:rPr>
          <w:rFonts w:ascii="Times New Roman" w:hAnsi="Times New Roman"/>
          <w:noProof/>
          <w:lang w:val="bs-Latn-BA" w:eastAsia="bs-Latn-BA"/>
        </w:rPr>
        <w:t xml:space="preserve">INTPA </w:t>
      </w:r>
      <w:r w:rsidR="004B0097" w:rsidRPr="00194EE8">
        <w:rPr>
          <w:rFonts w:ascii="Times New Roman" w:hAnsi="Times New Roman"/>
          <w:noProof/>
          <w:lang w:val="bs-Latn-BA" w:eastAsia="bs-Latn-BA"/>
        </w:rPr>
        <w:t>za nalaženje adekvatne lokacije u BiH za uspostavljanje centralnog skladišta za upravljanje radioaktivnim otpadom i potrošenim zatvorenim radioaktivnim izvorima</w:t>
      </w:r>
      <w:r w:rsidR="007243A5" w:rsidRPr="00194EE8">
        <w:rPr>
          <w:rFonts w:ascii="Times New Roman" w:hAnsi="Times New Roman"/>
          <w:noProof/>
          <w:lang w:val="bs-Latn-BA" w:eastAsia="bs-Latn-BA"/>
        </w:rPr>
        <w:t xml:space="preserve"> u skladu sa evropskim standardima i </w:t>
      </w:r>
      <w:r w:rsidR="00526A4D">
        <w:rPr>
          <w:rFonts w:ascii="Times New Roman" w:hAnsi="Times New Roman"/>
          <w:noProof/>
          <w:lang w:val="bs-Latn-BA" w:eastAsia="bs-Latn-BA"/>
        </w:rPr>
        <w:t>Direktivom 2011/70/EURATOM.</w:t>
      </w:r>
      <w:r w:rsidR="004B0097" w:rsidRPr="00194EE8">
        <w:rPr>
          <w:rFonts w:ascii="Times New Roman" w:hAnsi="Times New Roman"/>
          <w:noProof/>
          <w:lang w:val="bs-Latn-BA" w:eastAsia="bs-Latn-BA"/>
        </w:rPr>
        <w:t xml:space="preserve"> </w:t>
      </w:r>
    </w:p>
    <w:p w14:paraId="563C0AF9" w14:textId="77777777" w:rsidR="00DD6AE8" w:rsidRPr="00194EE8" w:rsidRDefault="00DD6AE8" w:rsidP="00432DB0">
      <w:pPr>
        <w:spacing w:line="240" w:lineRule="auto"/>
        <w:rPr>
          <w:rFonts w:ascii="Times New Roman" w:hAnsi="Times New Roman"/>
          <w:noProof/>
          <w:lang w:val="bs-Latn-BA" w:eastAsia="bs-Latn-BA"/>
        </w:rPr>
      </w:pPr>
    </w:p>
    <w:p w14:paraId="587DC8D9" w14:textId="3CA8E2D1"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Baze podataka Agencije sadrže podatke o privremenim skladištima radioaktivnog materijala na teritoriji BiH, a detaljni podaci su dostupni na zahtjev. Radioaktivni materijal uskladišten u privremenim skladištima je karakteriziran, odnosno znaju se njegova količina i tip. Radioaktivni otpad u BiH čine uglavnom zatvoreni izvori zračenja za čiju </w:t>
      </w:r>
      <w:r w:rsidR="004B0097" w:rsidRPr="00194EE8">
        <w:rPr>
          <w:rFonts w:ascii="Times New Roman" w:hAnsi="Times New Roman"/>
          <w:noProof/>
          <w:lang w:val="bs-Latn-BA" w:eastAsia="bs-Latn-BA"/>
        </w:rPr>
        <w:t xml:space="preserve">su </w:t>
      </w:r>
      <w:r w:rsidRPr="00194EE8">
        <w:rPr>
          <w:rFonts w:ascii="Times New Roman" w:hAnsi="Times New Roman"/>
          <w:noProof/>
          <w:lang w:val="bs-Latn-BA" w:eastAsia="bs-Latn-BA"/>
        </w:rPr>
        <w:t>dalju upotrebu prestale tehničke ili druge pretpostavke, koji su uskladišteni kod korisnika ili u privremenim skladištima. Takođe</w:t>
      </w:r>
      <w:r w:rsidR="00EB479D">
        <w:rPr>
          <w:rFonts w:ascii="Times New Roman" w:hAnsi="Times New Roman"/>
          <w:noProof/>
          <w:lang w:val="bs-Latn-BA" w:eastAsia="bs-Latn-BA"/>
        </w:rPr>
        <w:t>r</w:t>
      </w:r>
      <w:r w:rsidRPr="00194EE8">
        <w:rPr>
          <w:rFonts w:ascii="Times New Roman" w:hAnsi="Times New Roman"/>
          <w:noProof/>
          <w:lang w:val="bs-Latn-BA" w:eastAsia="bs-Latn-BA"/>
        </w:rPr>
        <w:t xml:space="preserve">, postoji i </w:t>
      </w:r>
      <w:r w:rsidR="00803795" w:rsidRPr="00194EE8">
        <w:rPr>
          <w:rFonts w:ascii="Times New Roman" w:hAnsi="Times New Roman"/>
          <w:noProof/>
          <w:lang w:val="bs-Latn-BA" w:eastAsia="bs-Latn-BA"/>
        </w:rPr>
        <w:t>271</w:t>
      </w:r>
      <w:r w:rsidRPr="00194EE8">
        <w:rPr>
          <w:rFonts w:ascii="Times New Roman" w:hAnsi="Times New Roman"/>
          <w:noProof/>
          <w:lang w:val="bs-Latn-BA" w:eastAsia="bs-Latn-BA"/>
        </w:rPr>
        <w:t xml:space="preserve"> zatvoreni </w:t>
      </w:r>
      <w:r w:rsidR="00BC14D3" w:rsidRPr="00194EE8">
        <w:rPr>
          <w:rFonts w:ascii="Times New Roman" w:hAnsi="Times New Roman"/>
          <w:noProof/>
          <w:lang w:val="bs-Latn-BA" w:eastAsia="bs-Latn-BA"/>
        </w:rPr>
        <w:t>izvor</w:t>
      </w:r>
      <w:r w:rsidR="00803795" w:rsidRPr="00194EE8">
        <w:rPr>
          <w:rFonts w:ascii="Times New Roman" w:hAnsi="Times New Roman"/>
          <w:noProof/>
          <w:lang w:val="bs-Latn-BA" w:eastAsia="bs-Latn-BA"/>
        </w:rPr>
        <w:t xml:space="preserve"> jonizirajućeg</w:t>
      </w:r>
      <w:r w:rsidR="00077582" w:rsidRPr="00194EE8">
        <w:rPr>
          <w:rFonts w:ascii="Times New Roman" w:hAnsi="Times New Roman"/>
          <w:noProof/>
          <w:lang w:val="bs-Latn-BA" w:eastAsia="bs-Latn-BA"/>
        </w:rPr>
        <w:t xml:space="preserve"> zračenja </w:t>
      </w:r>
      <w:r w:rsidR="00116160" w:rsidRPr="00194EE8">
        <w:rPr>
          <w:rFonts w:ascii="Times New Roman" w:hAnsi="Times New Roman"/>
          <w:noProof/>
          <w:lang w:val="bs-Latn-BA" w:eastAsia="bs-Latn-BA"/>
        </w:rPr>
        <w:t xml:space="preserve">u gromobranima širom BiH koje je potrebno demontirati </w:t>
      </w:r>
      <w:r w:rsidRPr="00194EE8">
        <w:rPr>
          <w:rFonts w:ascii="Times New Roman" w:hAnsi="Times New Roman"/>
          <w:noProof/>
          <w:lang w:val="bs-Latn-BA" w:eastAsia="bs-Latn-BA"/>
        </w:rPr>
        <w:t>i uskladištiti u cilju poboljšanja radijacijske sigurnosti</w:t>
      </w:r>
      <w:r w:rsidR="00803795" w:rsidRPr="00194EE8">
        <w:rPr>
          <w:rFonts w:ascii="Times New Roman" w:hAnsi="Times New Roman"/>
          <w:noProof/>
          <w:lang w:val="bs-Latn-BA" w:eastAsia="bs-Latn-BA"/>
        </w:rPr>
        <w:t xml:space="preserve"> </w:t>
      </w:r>
      <w:r w:rsidR="00803795" w:rsidRPr="00194EE8">
        <w:rPr>
          <w:rFonts w:ascii="Times New Roman" w:hAnsi="Times New Roman"/>
          <w:noProof/>
          <w:lang w:val="bs-Latn-BA" w:eastAsia="bs-Latn-BA"/>
        </w:rPr>
        <w:lastRenderedPageBreak/>
        <w:t>i bezbjednosti</w:t>
      </w:r>
      <w:r w:rsidRPr="00194EE8">
        <w:rPr>
          <w:rFonts w:ascii="Times New Roman" w:hAnsi="Times New Roman"/>
          <w:noProof/>
          <w:lang w:val="bs-Latn-BA" w:eastAsia="bs-Latn-BA"/>
        </w:rPr>
        <w:t>. Izvori iz gromobrana predstavljaju opasnost za stanovništvo u slučaju njihovog obaranja ili neovlaštenog demontiranja i neadekvatnog skladištenja.</w:t>
      </w:r>
    </w:p>
    <w:p w14:paraId="3A9591DC" w14:textId="77777777" w:rsidR="00A8422B" w:rsidRPr="00194EE8" w:rsidRDefault="00A8422B" w:rsidP="00432DB0">
      <w:pPr>
        <w:spacing w:line="240" w:lineRule="auto"/>
        <w:rPr>
          <w:rFonts w:ascii="Times New Roman" w:hAnsi="Times New Roman"/>
          <w:noProof/>
          <w:lang w:val="bs-Latn-BA" w:eastAsia="bs-Latn-BA"/>
        </w:rPr>
      </w:pPr>
    </w:p>
    <w:p w14:paraId="2D8D1357" w14:textId="77777777" w:rsidR="00C25ACB" w:rsidRDefault="00116160" w:rsidP="00C25AC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 odjelima radioterapije se izvori za brahiterapiju pacijenata mijenjaju 3</w:t>
      </w:r>
      <w:r w:rsidR="00EB479D">
        <w:rPr>
          <w:rFonts w:ascii="Times New Roman" w:hAnsi="Times New Roman"/>
          <w:noProof/>
          <w:lang w:val="bs-Latn-BA" w:eastAsia="bs-Latn-BA"/>
        </w:rPr>
        <w:t>–</w:t>
      </w:r>
      <w:r w:rsidRPr="00194EE8">
        <w:rPr>
          <w:rFonts w:ascii="Times New Roman" w:hAnsi="Times New Roman"/>
          <w:noProof/>
          <w:lang w:val="bs-Latn-BA" w:eastAsia="bs-Latn-BA"/>
        </w:rPr>
        <w:t>4 puta godišnje kod visokodozne radioterapije, pri čemu se potrošeni izvori vraćaju proizvođaču. Što se tiče</w:t>
      </w:r>
      <w:r w:rsidR="00803795" w:rsidRPr="00194EE8">
        <w:rPr>
          <w:rFonts w:ascii="Times New Roman" w:hAnsi="Times New Roman"/>
          <w:noProof/>
          <w:lang w:val="bs-Latn-BA" w:eastAsia="bs-Latn-BA"/>
        </w:rPr>
        <w:t xml:space="preserve"> radioterapije, </w:t>
      </w:r>
      <w:r w:rsidRPr="00194EE8">
        <w:rPr>
          <w:rFonts w:ascii="Times New Roman" w:hAnsi="Times New Roman"/>
          <w:noProof/>
          <w:lang w:val="bs-Latn-BA" w:eastAsia="bs-Latn-BA"/>
        </w:rPr>
        <w:t>jedan izvor kategorije 1</w:t>
      </w:r>
      <w:r w:rsidR="00803795" w:rsidRPr="00194EE8">
        <w:rPr>
          <w:rFonts w:ascii="Times New Roman" w:hAnsi="Times New Roman"/>
          <w:noProof/>
          <w:lang w:val="bs-Latn-BA" w:eastAsia="bs-Latn-BA"/>
        </w:rPr>
        <w:t xml:space="preserve"> </w:t>
      </w:r>
      <w:r w:rsidR="00EB479D">
        <w:rPr>
          <w:rFonts w:ascii="Times New Roman" w:hAnsi="Times New Roman"/>
          <w:noProof/>
          <w:lang w:val="bs-Latn-BA" w:eastAsia="bs-Latn-BA"/>
        </w:rPr>
        <w:t>koji se koristio u Kliničkom centru Univerziteta u Sarajevu više se ne koristi i radi se na njegovom vraćanju proizvođaču.</w:t>
      </w:r>
      <w:r w:rsidR="00077582" w:rsidRPr="00194EE8">
        <w:rPr>
          <w:rFonts w:ascii="Times New Roman" w:hAnsi="Times New Roman"/>
          <w:noProof/>
          <w:lang w:val="bs-Latn-BA" w:eastAsia="bs-Latn-BA"/>
        </w:rPr>
        <w:t xml:space="preserve"> </w:t>
      </w:r>
      <w:r w:rsidR="00432DB0" w:rsidRPr="00194EE8">
        <w:rPr>
          <w:rFonts w:ascii="Times New Roman" w:hAnsi="Times New Roman"/>
          <w:noProof/>
          <w:lang w:val="bs-Latn-BA" w:eastAsia="bs-Latn-BA"/>
        </w:rPr>
        <w:t xml:space="preserve">Na odjelima nuklearne medicine se generira radioaktivni otpad koji sadrži kratkoživeće radionuklide korištene u </w:t>
      </w:r>
      <w:r w:rsidR="00077582" w:rsidRPr="00194EE8">
        <w:rPr>
          <w:rFonts w:ascii="Times New Roman" w:hAnsi="Times New Roman"/>
          <w:noProof/>
          <w:lang w:val="bs-Latn-BA" w:eastAsia="bs-Latn-BA"/>
        </w:rPr>
        <w:t xml:space="preserve">nuklearnoj medicini </w:t>
      </w:r>
      <w:r w:rsidR="0066333B" w:rsidRPr="00194EE8">
        <w:rPr>
          <w:rFonts w:ascii="Times New Roman" w:hAnsi="Times New Roman"/>
          <w:noProof/>
          <w:lang w:val="bs-Latn-BA" w:eastAsia="bs-Latn-BA"/>
        </w:rPr>
        <w:t>za radioterapiju radiofarmacima</w:t>
      </w:r>
      <w:r w:rsidR="00432DB0" w:rsidRPr="00194EE8">
        <w:rPr>
          <w:rFonts w:ascii="Times New Roman" w:hAnsi="Times New Roman"/>
          <w:noProof/>
          <w:lang w:val="bs-Latn-BA" w:eastAsia="bs-Latn-BA"/>
        </w:rPr>
        <w:t xml:space="preserve"> i radiodijagnostici</w:t>
      </w:r>
      <w:r w:rsidR="0066333B" w:rsidRPr="00194EE8">
        <w:rPr>
          <w:rFonts w:ascii="Times New Roman" w:hAnsi="Times New Roman"/>
          <w:noProof/>
          <w:lang w:val="bs-Latn-BA" w:eastAsia="bs-Latn-BA"/>
        </w:rPr>
        <w:t xml:space="preserve"> radiofarmacima</w:t>
      </w:r>
      <w:r w:rsidR="00432DB0" w:rsidRPr="00194EE8">
        <w:rPr>
          <w:rFonts w:ascii="Times New Roman" w:hAnsi="Times New Roman"/>
          <w:noProof/>
          <w:lang w:val="bs-Latn-BA" w:eastAsia="bs-Latn-BA"/>
        </w:rPr>
        <w:t>. Odjeli nuklearne medicine imaju vlastiti prostor za privremeno odlaganje radioaktivnog otpada dok nivo aktivnosti ne padne ispod nivoa otpuštanja, nakon čega se taj materijal tretira kao neradioaktivni otpad.</w:t>
      </w:r>
      <w:r w:rsidR="0066333B" w:rsidRPr="00194EE8">
        <w:rPr>
          <w:rFonts w:ascii="Times New Roman" w:hAnsi="Times New Roman"/>
          <w:noProof/>
          <w:lang w:val="bs-Latn-BA" w:eastAsia="bs-Latn-BA"/>
        </w:rPr>
        <w:t xml:space="preserve"> </w:t>
      </w:r>
      <w:r w:rsidR="00C25ACB">
        <w:rPr>
          <w:rFonts w:ascii="Times New Roman" w:hAnsi="Times New Roman"/>
          <w:noProof/>
          <w:lang w:val="bs-Latn-BA" w:eastAsia="bs-Latn-BA"/>
        </w:rPr>
        <w:t>U BiH se ne proizvode radiofarmaci i sva količina se uvozi.</w:t>
      </w:r>
    </w:p>
    <w:p w14:paraId="487B0993" w14:textId="2F75D19C" w:rsidR="00DD6AE8" w:rsidRPr="00194EE8" w:rsidRDefault="00C25ACB"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 </w:t>
      </w:r>
    </w:p>
    <w:p w14:paraId="332B2FD5" w14:textId="77777777" w:rsidR="00432DB0" w:rsidRPr="00194EE8" w:rsidRDefault="001A3C8E" w:rsidP="004A71AF">
      <w:pPr>
        <w:pStyle w:val="Heading2"/>
      </w:pPr>
      <w:r w:rsidRPr="00194EE8">
        <w:t xml:space="preserve"> </w:t>
      </w:r>
      <w:r w:rsidR="001023AC" w:rsidRPr="00194EE8">
        <w:tab/>
      </w:r>
      <w:bookmarkStart w:id="899" w:name="_Toc142199485"/>
      <w:r w:rsidR="00432DB0" w:rsidRPr="00194EE8">
        <w:t>Aktivnosti u BiH</w:t>
      </w:r>
      <w:bookmarkEnd w:id="899"/>
      <w:r w:rsidR="00DB1CE4" w:rsidRPr="00194EE8">
        <w:t xml:space="preserve"> </w:t>
      </w:r>
    </w:p>
    <w:p w14:paraId="1AD6D9A5" w14:textId="77777777" w:rsidR="001A3C8E" w:rsidRPr="00194EE8" w:rsidRDefault="001A3C8E" w:rsidP="001A3C8E">
      <w:pPr>
        <w:rPr>
          <w:rFonts w:ascii="Times New Roman" w:hAnsi="Times New Roman"/>
          <w:lang w:val="bs-Latn-BA" w:eastAsia="bs-Latn-BA"/>
        </w:rPr>
      </w:pPr>
    </w:p>
    <w:p w14:paraId="3F684B8F" w14:textId="77777777" w:rsidR="00432DB0" w:rsidRPr="00194EE8" w:rsidRDefault="007919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je</w:t>
      </w:r>
      <w:r w:rsidR="00432DB0" w:rsidRPr="00194EE8">
        <w:rPr>
          <w:rFonts w:ascii="Times New Roman" w:hAnsi="Times New Roman"/>
          <w:noProof/>
          <w:lang w:val="bs-Latn-BA" w:eastAsia="bs-Latn-BA"/>
        </w:rPr>
        <w:t xml:space="preserve"> 2013</w:t>
      </w:r>
      <w:r w:rsidRPr="00194EE8">
        <w:rPr>
          <w:rFonts w:ascii="Times New Roman" w:hAnsi="Times New Roman"/>
          <w:noProof/>
          <w:lang w:val="bs-Latn-BA" w:eastAsia="bs-Latn-BA"/>
        </w:rPr>
        <w:t>.</w:t>
      </w:r>
      <w:r w:rsidR="00432DB0" w:rsidRPr="00194EE8">
        <w:rPr>
          <w:rFonts w:ascii="Times New Roman" w:hAnsi="Times New Roman"/>
          <w:noProof/>
          <w:lang w:val="bs-Latn-BA" w:eastAsia="bs-Latn-BA"/>
        </w:rPr>
        <w:t xml:space="preserve"> godine izradila „Strategiju upravljanja radioaktivnim otpadom“ u skladu s Politikom o sigurnosti izvora jonizirajućeg zračenja u Bosni i Hercegovini („Službeni glasnik BiH“, broj 55/12), kao i sa Zajedničkom konvencijom o zbrinjavanju otpada i drugim međunarodnim standardima iz oblasti upravljanja radioaktivnim otpadom. </w:t>
      </w:r>
    </w:p>
    <w:p w14:paraId="1F2784C4" w14:textId="77777777" w:rsidR="00DD6AE8" w:rsidRPr="00194EE8" w:rsidRDefault="00DD6AE8" w:rsidP="00432DB0">
      <w:pPr>
        <w:spacing w:line="240" w:lineRule="auto"/>
        <w:rPr>
          <w:rFonts w:ascii="Times New Roman" w:hAnsi="Times New Roman"/>
          <w:noProof/>
          <w:lang w:val="bs-Latn-BA" w:eastAsia="bs-Latn-BA"/>
        </w:rPr>
      </w:pPr>
    </w:p>
    <w:p w14:paraId="4A1D288C" w14:textId="7952FD89"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Vijeće minis</w:t>
      </w:r>
      <w:r w:rsidR="00B3580D" w:rsidRPr="00194EE8">
        <w:rPr>
          <w:rFonts w:ascii="Times New Roman" w:hAnsi="Times New Roman"/>
          <w:noProof/>
          <w:lang w:val="bs-Latn-BA" w:eastAsia="bs-Latn-BA"/>
        </w:rPr>
        <w:t xml:space="preserve">tara BiH je na 67. sjednici od </w:t>
      </w:r>
      <w:r w:rsidR="007B2872" w:rsidRPr="00194EE8">
        <w:rPr>
          <w:rFonts w:ascii="Times New Roman" w:hAnsi="Times New Roman"/>
          <w:noProof/>
          <w:lang w:val="bs-Latn-BA" w:eastAsia="bs-Latn-BA"/>
        </w:rPr>
        <w:t>0</w:t>
      </w:r>
      <w:r w:rsidRPr="00194EE8">
        <w:rPr>
          <w:rFonts w:ascii="Times New Roman" w:hAnsi="Times New Roman"/>
          <w:noProof/>
          <w:lang w:val="bs-Latn-BA" w:eastAsia="bs-Latn-BA"/>
        </w:rPr>
        <w:t xml:space="preserve">6.11.2013. godine donijelo </w:t>
      </w:r>
      <w:r w:rsidR="00911B38" w:rsidRPr="00194EE8">
        <w:rPr>
          <w:rFonts w:ascii="Times New Roman" w:hAnsi="Times New Roman"/>
          <w:noProof/>
          <w:lang w:val="bs-Latn-BA" w:eastAsia="bs-Latn-BA"/>
        </w:rPr>
        <w:t>o</w:t>
      </w:r>
      <w:r w:rsidRPr="00194EE8">
        <w:rPr>
          <w:rFonts w:ascii="Times New Roman" w:hAnsi="Times New Roman"/>
          <w:noProof/>
          <w:lang w:val="bs-Latn-BA" w:eastAsia="bs-Latn-BA"/>
        </w:rPr>
        <w:t xml:space="preserve">dluku o usvajanju </w:t>
      </w:r>
      <w:r w:rsidR="00E7494F" w:rsidRPr="00194EE8">
        <w:rPr>
          <w:rFonts w:ascii="Times New Roman" w:hAnsi="Times New Roman"/>
          <w:noProof/>
          <w:lang w:val="bs-Latn-BA" w:eastAsia="bs-Latn-BA"/>
        </w:rPr>
        <w:t xml:space="preserve">navedene strategije. </w:t>
      </w:r>
      <w:r w:rsidRPr="00194EE8">
        <w:rPr>
          <w:rFonts w:ascii="Times New Roman" w:hAnsi="Times New Roman"/>
          <w:noProof/>
          <w:lang w:val="bs-Latn-BA" w:eastAsia="bs-Latn-BA"/>
        </w:rPr>
        <w:t xml:space="preserve">U cilju </w:t>
      </w:r>
      <w:r w:rsidR="00E7494F" w:rsidRPr="00194EE8">
        <w:rPr>
          <w:rFonts w:ascii="Times New Roman" w:hAnsi="Times New Roman"/>
          <w:noProof/>
          <w:lang w:val="bs-Latn-BA" w:eastAsia="bs-Latn-BA"/>
        </w:rPr>
        <w:t xml:space="preserve">njene </w:t>
      </w:r>
      <w:r w:rsidRPr="00194EE8">
        <w:rPr>
          <w:rFonts w:ascii="Times New Roman" w:hAnsi="Times New Roman"/>
          <w:noProof/>
          <w:lang w:val="bs-Latn-BA" w:eastAsia="bs-Latn-BA"/>
        </w:rPr>
        <w:t>implementacije</w:t>
      </w:r>
      <w:r w:rsidR="00E7494F"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pripremljen je „Pravilnik o upravljanju radioaktivnim otpadom“ i objavljen u „Službenom glasniku BiH“</w:t>
      </w:r>
      <w:r w:rsidR="008005A4"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broj 68/15. Pravilnik je uglavnom usklađen s međunarodnim standardima u oblasti upravljanja radioaktivnim otpadom, kao i djelimično usklađen s Direktivom 2011/70/EURATOM.</w:t>
      </w:r>
    </w:p>
    <w:p w14:paraId="5BA9586D" w14:textId="77777777" w:rsidR="00DD6AE8" w:rsidRPr="00194EE8" w:rsidRDefault="00DD6AE8" w:rsidP="00432DB0">
      <w:pPr>
        <w:spacing w:line="240" w:lineRule="auto"/>
        <w:rPr>
          <w:rFonts w:ascii="Times New Roman" w:hAnsi="Times New Roman"/>
          <w:noProof/>
          <w:lang w:val="bs-Latn-BA" w:eastAsia="bs-Latn-BA"/>
        </w:rPr>
      </w:pPr>
    </w:p>
    <w:p w14:paraId="0AB23813" w14:textId="77777777"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Najvažnija aktivnost na poboljšanju stanja u oblasti radijacijske i nuklearne sigurnosti i dalje ostaje potreba za angažiranjem svih relevantnih institucija na nalaženju rješenja za centralno skladište radioaktivnog materijala u BiH s obzirom da se radioaktivni materijal trenutno ne može skladištiti na siguran i bezbjedan način, što je opisano u prethodnim dijelovima ovog poglavlja. </w:t>
      </w:r>
    </w:p>
    <w:p w14:paraId="721DE8A5" w14:textId="77777777" w:rsidR="00DD6AE8" w:rsidRPr="00194EE8" w:rsidRDefault="00DD6AE8" w:rsidP="00432DB0">
      <w:pPr>
        <w:spacing w:line="240" w:lineRule="auto"/>
        <w:rPr>
          <w:rFonts w:ascii="Times New Roman" w:hAnsi="Times New Roman"/>
          <w:noProof/>
          <w:lang w:val="bs-Latn-BA" w:eastAsia="bs-Latn-BA"/>
        </w:rPr>
      </w:pPr>
    </w:p>
    <w:p w14:paraId="0073078B" w14:textId="77777777"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je pokrenula aktivnosti kod Vijeća ministara BiH za određivanje i dodjeljivanje lokacije za izgradnju centralnog skladišta radioaktivnog materijala. Vijeće ministara BiH je na 40. sjednici održanoj 20.</w:t>
      </w:r>
      <w:r w:rsidR="007B2872" w:rsidRPr="00194EE8">
        <w:rPr>
          <w:rFonts w:ascii="Times New Roman" w:hAnsi="Times New Roman"/>
          <w:noProof/>
          <w:lang w:val="bs-Latn-BA" w:eastAsia="bs-Latn-BA"/>
        </w:rPr>
        <w:t>0</w:t>
      </w:r>
      <w:r w:rsidRPr="00194EE8">
        <w:rPr>
          <w:rFonts w:ascii="Times New Roman" w:hAnsi="Times New Roman"/>
          <w:noProof/>
          <w:lang w:val="bs-Latn-BA" w:eastAsia="bs-Latn-BA"/>
        </w:rPr>
        <w:t xml:space="preserve">1.2016. godine donijelo zaključak i zadužilo Agenciju da što prije dostavi prijedlog lokacije centralnog skladišta radioaktivnog otpada </w:t>
      </w:r>
      <w:r w:rsidR="007D0E66" w:rsidRPr="00194EE8">
        <w:rPr>
          <w:rFonts w:ascii="Times New Roman" w:hAnsi="Times New Roman"/>
          <w:noProof/>
          <w:lang w:val="bs-Latn-BA" w:eastAsia="bs-Latn-BA"/>
        </w:rPr>
        <w:t>da bi</w:t>
      </w:r>
      <w:r w:rsidRPr="00194EE8">
        <w:rPr>
          <w:rFonts w:ascii="Times New Roman" w:hAnsi="Times New Roman"/>
          <w:noProof/>
          <w:lang w:val="bs-Latn-BA" w:eastAsia="bs-Latn-BA"/>
        </w:rPr>
        <w:t xml:space="preserve"> u vezi s navedenim moglo u konačnici odlučiti. Agencija treba formirati komisiju koja će imati zadatak da predloži najpovoljniju lokaciju. U komisiji će pored predstavnika Agencije biti i predstavnici Vijeća ministara BiH, Vlade FB</w:t>
      </w:r>
      <w:r w:rsidR="00796F1F" w:rsidRPr="00194EE8">
        <w:rPr>
          <w:rFonts w:ascii="Times New Roman" w:hAnsi="Times New Roman"/>
          <w:noProof/>
          <w:lang w:val="bs-Latn-BA" w:eastAsia="bs-Latn-BA"/>
        </w:rPr>
        <w:t>i</w:t>
      </w:r>
      <w:r w:rsidRPr="00194EE8">
        <w:rPr>
          <w:rFonts w:ascii="Times New Roman" w:hAnsi="Times New Roman"/>
          <w:noProof/>
          <w:lang w:val="bs-Latn-BA" w:eastAsia="bs-Latn-BA"/>
        </w:rPr>
        <w:t xml:space="preserve">H i Vlade RS. </w:t>
      </w:r>
    </w:p>
    <w:p w14:paraId="57F50DE0" w14:textId="77777777" w:rsidR="00DD6AE8" w:rsidRPr="00194EE8" w:rsidRDefault="00DD6AE8" w:rsidP="00432DB0">
      <w:pPr>
        <w:spacing w:line="240" w:lineRule="auto"/>
        <w:rPr>
          <w:rFonts w:ascii="Times New Roman" w:hAnsi="Times New Roman"/>
          <w:noProof/>
          <w:lang w:val="bs-Latn-BA" w:eastAsia="bs-Latn-BA"/>
        </w:rPr>
      </w:pPr>
    </w:p>
    <w:p w14:paraId="06D4EB7F" w14:textId="78D43DE4" w:rsidR="00C25ACB" w:rsidRDefault="00432DB0" w:rsidP="00C25AC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je angažirana na ovim aktivnostima još od 2016. godine, ali još uvijek nije predložena i definirana najpovoljnija lokacija za centralno skladište radioaktivnog materijala u BiH.</w:t>
      </w:r>
      <w:r w:rsidR="007172D9" w:rsidRPr="00194EE8">
        <w:rPr>
          <w:rFonts w:ascii="Times New Roman" w:hAnsi="Times New Roman"/>
          <w:noProof/>
          <w:lang w:val="bs-Latn-BA" w:eastAsia="bs-Latn-BA"/>
        </w:rPr>
        <w:t xml:space="preserve"> Međutim</w:t>
      </w:r>
      <w:r w:rsidR="00D84D30" w:rsidRPr="00194EE8">
        <w:rPr>
          <w:rFonts w:ascii="Times New Roman" w:hAnsi="Times New Roman"/>
          <w:noProof/>
          <w:lang w:val="bs-Latn-BA" w:eastAsia="bs-Latn-BA"/>
        </w:rPr>
        <w:t>,</w:t>
      </w:r>
      <w:r w:rsidR="007172D9" w:rsidRPr="00194EE8">
        <w:rPr>
          <w:rFonts w:ascii="Times New Roman" w:hAnsi="Times New Roman"/>
          <w:noProof/>
          <w:lang w:val="bs-Latn-BA" w:eastAsia="bs-Latn-BA"/>
        </w:rPr>
        <w:t xml:space="preserve"> postoji jedna pote</w:t>
      </w:r>
      <w:r w:rsidR="00DD6AE8" w:rsidRPr="00194EE8">
        <w:rPr>
          <w:rFonts w:ascii="Times New Roman" w:hAnsi="Times New Roman"/>
          <w:noProof/>
          <w:lang w:val="bs-Latn-BA" w:eastAsia="bs-Latn-BA"/>
        </w:rPr>
        <w:t>nc</w:t>
      </w:r>
      <w:r w:rsidR="007172D9" w:rsidRPr="00194EE8">
        <w:rPr>
          <w:rFonts w:ascii="Times New Roman" w:hAnsi="Times New Roman"/>
          <w:noProof/>
          <w:lang w:val="bs-Latn-BA" w:eastAsia="bs-Latn-BA"/>
        </w:rPr>
        <w:t>ijalna lokacija za koju je u toku postupak dobijanja s</w:t>
      </w:r>
      <w:r w:rsidR="00D84D30" w:rsidRPr="00194EE8">
        <w:rPr>
          <w:rFonts w:ascii="Times New Roman" w:hAnsi="Times New Roman"/>
          <w:noProof/>
          <w:lang w:val="bs-Latn-BA" w:eastAsia="bs-Latn-BA"/>
        </w:rPr>
        <w:t>a</w:t>
      </w:r>
      <w:r w:rsidR="007172D9" w:rsidRPr="00194EE8">
        <w:rPr>
          <w:rFonts w:ascii="Times New Roman" w:hAnsi="Times New Roman"/>
          <w:noProof/>
          <w:lang w:val="bs-Latn-BA" w:eastAsia="bs-Latn-BA"/>
        </w:rPr>
        <w:t>glasnosti nadležnih institucija.</w:t>
      </w:r>
      <w:r w:rsidR="003E4A6A" w:rsidRPr="00194EE8">
        <w:rPr>
          <w:rFonts w:ascii="Times New Roman" w:hAnsi="Times New Roman"/>
          <w:noProof/>
          <w:lang w:val="bs-Latn-BA" w:eastAsia="bs-Latn-BA"/>
        </w:rPr>
        <w:t xml:space="preserve"> </w:t>
      </w:r>
      <w:r w:rsidR="00C25ACB">
        <w:rPr>
          <w:rFonts w:ascii="Times New Roman" w:hAnsi="Times New Roman"/>
          <w:noProof/>
          <w:lang w:val="bs-Latn-BA" w:eastAsia="bs-Latn-BA"/>
        </w:rPr>
        <w:t>Projekt DG INTPA je usmjeren na nalaženje rješenja za upravljanje radioaktivnim otpadom u Bosni i Hercegovini u skladu s Direktivom 2011/70/EURATOM i ostalim međunarodnim standardima.</w:t>
      </w:r>
    </w:p>
    <w:p w14:paraId="0E553248" w14:textId="77777777" w:rsidR="00DD6AE8" w:rsidRPr="00194EE8" w:rsidRDefault="00DD6AE8" w:rsidP="00432DB0">
      <w:pPr>
        <w:spacing w:line="240" w:lineRule="auto"/>
        <w:rPr>
          <w:rFonts w:ascii="Times New Roman" w:hAnsi="Times New Roman"/>
          <w:noProof/>
          <w:lang w:val="bs-Latn-BA" w:eastAsia="bs-Latn-BA"/>
        </w:rPr>
      </w:pPr>
    </w:p>
    <w:p w14:paraId="7576A109" w14:textId="67F6B8BE" w:rsidR="00432DB0"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Sav postojeći radioaktivni materijal koji se ne koristi bi</w:t>
      </w:r>
      <w:r w:rsidR="005072CF" w:rsidRPr="00194EE8">
        <w:rPr>
          <w:rFonts w:ascii="Times New Roman" w:hAnsi="Times New Roman"/>
          <w:noProof/>
          <w:lang w:val="bs-Latn-BA" w:eastAsia="bs-Latn-BA"/>
        </w:rPr>
        <w:t xml:space="preserve">t </w:t>
      </w:r>
      <w:r w:rsidRPr="00194EE8">
        <w:rPr>
          <w:rFonts w:ascii="Times New Roman" w:hAnsi="Times New Roman"/>
          <w:noProof/>
          <w:lang w:val="bs-Latn-BA" w:eastAsia="bs-Latn-BA"/>
        </w:rPr>
        <w:t xml:space="preserve">će prebačen sa ostalih lokacija u novo centralno skladište. Vlasnik ovog skladišta će biti država Bosna i Hercegovina. U skladu s međunarodnim standardima, „Strategijom upravljanja radioaktivnim otpadom u BiH“ i „Pravilnikom o upravljanju radioaktivnim otpadom“, operator ovog skladišta ne može biti </w:t>
      </w:r>
      <w:r w:rsidRPr="00194EE8">
        <w:rPr>
          <w:rFonts w:ascii="Times New Roman" w:hAnsi="Times New Roman"/>
          <w:noProof/>
          <w:lang w:val="bs-Latn-BA" w:eastAsia="bs-Latn-BA"/>
        </w:rPr>
        <w:lastRenderedPageBreak/>
        <w:t xml:space="preserve">Agencija direktno, te će Agencija autorizirati nezavisnu instituciju koja posjeduje adekvatne stručne i tehničke kapacitete. Svi poslovi vezani za novo centralno skladište i njegovo upravljanje bit će finansirani iz budžeta BiH ili kroz projekte sa međunarodnim institucijama (npr. IAEA, </w:t>
      </w:r>
      <w:r w:rsidR="003E4A6A" w:rsidRPr="00194EE8">
        <w:rPr>
          <w:rFonts w:ascii="Times New Roman" w:hAnsi="Times New Roman"/>
          <w:noProof/>
          <w:lang w:val="bs-Latn-BA" w:eastAsia="bs-Latn-BA"/>
        </w:rPr>
        <w:t>DG INTPA</w:t>
      </w:r>
      <w:r w:rsidRPr="00194EE8">
        <w:rPr>
          <w:rFonts w:ascii="Times New Roman" w:hAnsi="Times New Roman"/>
          <w:noProof/>
          <w:lang w:val="bs-Latn-BA" w:eastAsia="bs-Latn-BA"/>
        </w:rPr>
        <w:t>, EUFOR). Agencija će planirati i plaćati godišnje troškove za poslove upravljanja i održavanja centralnog skladišta i prikupljanja izvora</w:t>
      </w:r>
      <w:r w:rsidR="00BC14D3" w:rsidRPr="00194EE8">
        <w:rPr>
          <w:rFonts w:ascii="Times New Roman" w:hAnsi="Times New Roman"/>
          <w:noProof/>
          <w:lang w:val="bs-Latn-BA" w:eastAsia="bs-Latn-BA"/>
        </w:rPr>
        <w:t xml:space="preserve"> zračenja</w:t>
      </w:r>
      <w:r w:rsidRPr="00194EE8">
        <w:rPr>
          <w:rFonts w:ascii="Times New Roman" w:hAnsi="Times New Roman"/>
          <w:noProof/>
          <w:lang w:val="bs-Latn-BA" w:eastAsia="bs-Latn-BA"/>
        </w:rPr>
        <w:t xml:space="preserve"> u vanrednim situacijama u to skladište, dok će korisnici ovih usluga plaćati taksu u budžet BiH. Svi detalji, prava i obaveze oko upravljanja novim centralnim skladištem u BiH bit će regulirani posebnim ugovorom između Agencije i budućeg operatora skladišta. </w:t>
      </w:r>
    </w:p>
    <w:p w14:paraId="630CCEE7" w14:textId="77777777" w:rsidR="00DD6AE8" w:rsidRPr="00194EE8" w:rsidRDefault="00DD6AE8" w:rsidP="00432DB0">
      <w:pPr>
        <w:spacing w:line="240" w:lineRule="auto"/>
        <w:rPr>
          <w:rFonts w:ascii="Times New Roman" w:hAnsi="Times New Roman"/>
          <w:noProof/>
          <w:lang w:val="bs-Latn-BA" w:eastAsia="bs-Latn-BA"/>
        </w:rPr>
      </w:pPr>
    </w:p>
    <w:p w14:paraId="7D6A5ED6" w14:textId="1B028941" w:rsidR="00002DC2" w:rsidRPr="00194EE8" w:rsidRDefault="00432DB0"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Pored poboljšanja stanja radijacijske sigurnosti i zaštite stanovništ</w:t>
      </w:r>
      <w:r w:rsidR="00D5022B" w:rsidRPr="00194EE8">
        <w:rPr>
          <w:rFonts w:ascii="Times New Roman" w:hAnsi="Times New Roman"/>
          <w:noProof/>
          <w:lang w:val="bs-Latn-BA" w:eastAsia="bs-Latn-BA"/>
        </w:rPr>
        <w:t>v</w:t>
      </w:r>
      <w:r w:rsidRPr="00194EE8">
        <w:rPr>
          <w:rFonts w:ascii="Times New Roman" w:hAnsi="Times New Roman"/>
          <w:noProof/>
          <w:lang w:val="bs-Latn-BA" w:eastAsia="bs-Latn-BA"/>
        </w:rPr>
        <w:t xml:space="preserve">a od negativnih efekata jonizirajućeg zračenja, uspostavljanjem novog centralnog skladišta radioaktivnog materijala bi se znatno poboljšalo i stanje nuklearne bezbjednosti </w:t>
      </w:r>
      <w:r w:rsidR="00054927" w:rsidRPr="00194EE8">
        <w:rPr>
          <w:rFonts w:ascii="Times New Roman" w:hAnsi="Times New Roman"/>
          <w:noProof/>
          <w:lang w:val="bs-Latn-BA" w:eastAsia="bs-Latn-BA"/>
        </w:rPr>
        <w:t>jer</w:t>
      </w:r>
      <w:r w:rsidRPr="00194EE8">
        <w:rPr>
          <w:rFonts w:ascii="Times New Roman" w:hAnsi="Times New Roman"/>
          <w:noProof/>
          <w:lang w:val="bs-Latn-BA" w:eastAsia="bs-Latn-BA"/>
        </w:rPr>
        <w:t xml:space="preserve"> bi se smanjila mogućnost krađe ili zloupotrebe radioaktivnog materijala koji se nalazi kako u privremenim skladištima, tako i na javnim mjestima širom BiH</w:t>
      </w:r>
      <w:r w:rsidR="00526A4D">
        <w:rPr>
          <w:rFonts w:ascii="Times New Roman" w:hAnsi="Times New Roman"/>
          <w:noProof/>
          <w:lang w:val="bs-Latn-BA" w:eastAsia="bs-Latn-BA"/>
        </w:rPr>
        <w:t>, što</w:t>
      </w:r>
      <w:r w:rsidRPr="00194EE8">
        <w:rPr>
          <w:rFonts w:ascii="Times New Roman" w:hAnsi="Times New Roman"/>
          <w:noProof/>
          <w:lang w:val="bs-Latn-BA" w:eastAsia="bs-Latn-BA"/>
        </w:rPr>
        <w:t xml:space="preserve"> predstavlja moguću prijetnju sa aspekta eventualnih terorističkih aktivnosti.</w:t>
      </w:r>
    </w:p>
    <w:p w14:paraId="74C53FA9" w14:textId="77777777" w:rsidR="00A47296" w:rsidRPr="00194EE8" w:rsidRDefault="00A47296" w:rsidP="00A47296">
      <w:pPr>
        <w:spacing w:line="240" w:lineRule="auto"/>
        <w:rPr>
          <w:rFonts w:ascii="Times New Roman" w:hAnsi="Times New Roman"/>
          <w:noProof/>
          <w:lang w:val="bs-Latn-BA" w:eastAsia="bs-Latn-BA"/>
        </w:rPr>
      </w:pPr>
    </w:p>
    <w:p w14:paraId="4E28236A" w14:textId="328AEF12" w:rsidR="009D0FB0" w:rsidRPr="00194EE8" w:rsidRDefault="003E4A6A" w:rsidP="00A4729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2022</w:t>
      </w:r>
      <w:r w:rsidR="009D0FB0" w:rsidRPr="00194EE8">
        <w:rPr>
          <w:rFonts w:ascii="Times New Roman" w:hAnsi="Times New Roman"/>
          <w:noProof/>
          <w:lang w:val="bs-Latn-BA" w:eastAsia="bs-Latn-BA"/>
        </w:rPr>
        <w:t xml:space="preserve">. godini </w:t>
      </w:r>
      <w:r w:rsidR="00A47296" w:rsidRPr="00194EE8">
        <w:rPr>
          <w:rFonts w:ascii="Times New Roman" w:hAnsi="Times New Roman"/>
          <w:noProof/>
          <w:lang w:val="bs-Latn-BA" w:eastAsia="bs-Latn-BA"/>
        </w:rPr>
        <w:t xml:space="preserve">je </w:t>
      </w:r>
      <w:r w:rsidR="009D0FB0" w:rsidRPr="00194EE8">
        <w:rPr>
          <w:rFonts w:ascii="Times New Roman" w:hAnsi="Times New Roman"/>
          <w:noProof/>
          <w:lang w:val="bs-Latn-BA" w:eastAsia="bs-Latn-BA"/>
        </w:rPr>
        <w:t xml:space="preserve">Agencija predložila </w:t>
      </w:r>
      <w:r w:rsidR="00A47296" w:rsidRPr="00194EE8">
        <w:rPr>
          <w:rFonts w:ascii="Times New Roman" w:hAnsi="Times New Roman"/>
          <w:noProof/>
          <w:lang w:val="bs-Latn-BA" w:eastAsia="bs-Latn-BA"/>
        </w:rPr>
        <w:t xml:space="preserve">nadležnima </w:t>
      </w:r>
      <w:r w:rsidR="009D0FB0" w:rsidRPr="00194EE8">
        <w:rPr>
          <w:rFonts w:ascii="Times New Roman" w:hAnsi="Times New Roman"/>
          <w:noProof/>
          <w:lang w:val="bs-Latn-BA" w:eastAsia="bs-Latn-BA"/>
        </w:rPr>
        <w:t>jednu lokaciju kao pogodnu</w:t>
      </w:r>
      <w:r w:rsidR="00A47296" w:rsidRPr="00194EE8">
        <w:rPr>
          <w:rFonts w:ascii="Times New Roman" w:hAnsi="Times New Roman"/>
          <w:noProof/>
          <w:lang w:val="bs-Latn-BA" w:eastAsia="bs-Latn-BA"/>
        </w:rPr>
        <w:t xml:space="preserve">, </w:t>
      </w:r>
      <w:r w:rsidR="009D0FB0" w:rsidRPr="00194EE8">
        <w:rPr>
          <w:rFonts w:ascii="Times New Roman" w:hAnsi="Times New Roman"/>
          <w:noProof/>
          <w:lang w:val="bs-Latn-BA" w:eastAsia="bs-Latn-BA"/>
        </w:rPr>
        <w:t xml:space="preserve">ali nije dobila saglasnost da se na toj lokaciji krene sa uspostavom </w:t>
      </w:r>
      <w:r w:rsidR="00A47296" w:rsidRPr="00194EE8">
        <w:rPr>
          <w:rFonts w:ascii="Times New Roman" w:hAnsi="Times New Roman"/>
          <w:noProof/>
          <w:lang w:val="bs-Latn-BA" w:eastAsia="bs-Latn-BA"/>
        </w:rPr>
        <w:t>c</w:t>
      </w:r>
      <w:r w:rsidR="009D0FB0" w:rsidRPr="00194EE8">
        <w:rPr>
          <w:rFonts w:ascii="Times New Roman" w:hAnsi="Times New Roman"/>
          <w:noProof/>
          <w:lang w:val="bs-Latn-BA" w:eastAsia="bs-Latn-BA"/>
        </w:rPr>
        <w:t>entralnog skladišta radioaktivnog otpada za B</w:t>
      </w:r>
      <w:r w:rsidR="00A47296" w:rsidRPr="00194EE8">
        <w:rPr>
          <w:rFonts w:ascii="Times New Roman" w:hAnsi="Times New Roman"/>
          <w:noProof/>
          <w:lang w:val="bs-Latn-BA" w:eastAsia="bs-Latn-BA"/>
        </w:rPr>
        <w:t>iH</w:t>
      </w:r>
      <w:r w:rsidR="009D0FB0" w:rsidRPr="00194EE8">
        <w:rPr>
          <w:rFonts w:ascii="Times New Roman" w:hAnsi="Times New Roman"/>
          <w:noProof/>
          <w:lang w:val="bs-Latn-BA" w:eastAsia="bs-Latn-BA"/>
        </w:rPr>
        <w:t>.</w:t>
      </w:r>
    </w:p>
    <w:p w14:paraId="74E37E6F" w14:textId="77777777" w:rsidR="00A47296" w:rsidRPr="00194EE8" w:rsidRDefault="00A47296" w:rsidP="00A47296">
      <w:pPr>
        <w:spacing w:line="240" w:lineRule="auto"/>
        <w:rPr>
          <w:rFonts w:ascii="Times New Roman" w:hAnsi="Times New Roman"/>
          <w:noProof/>
          <w:lang w:val="bs-Latn-BA" w:eastAsia="bs-Latn-BA"/>
        </w:rPr>
      </w:pPr>
    </w:p>
    <w:p w14:paraId="56765BDD" w14:textId="2BE35D83" w:rsidR="00002DC2" w:rsidRPr="00194EE8" w:rsidRDefault="009D0FB0" w:rsidP="00A4729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w:t>
      </w:r>
      <w:r w:rsidR="004B0097" w:rsidRPr="00194EE8">
        <w:rPr>
          <w:rFonts w:ascii="Times New Roman" w:hAnsi="Times New Roman"/>
          <w:noProof/>
          <w:lang w:val="bs-Latn-BA" w:eastAsia="bs-Latn-BA"/>
        </w:rPr>
        <w:t xml:space="preserve">cija nastavlja dalje korake za </w:t>
      </w:r>
      <w:r w:rsidRPr="00194EE8">
        <w:rPr>
          <w:rFonts w:ascii="Times New Roman" w:hAnsi="Times New Roman"/>
          <w:noProof/>
          <w:lang w:val="bs-Latn-BA" w:eastAsia="bs-Latn-BA"/>
        </w:rPr>
        <w:t>nalaženje rješenja ovog problema sa potrošenim zatvorenim radi</w:t>
      </w:r>
      <w:r w:rsidR="00EA1D87">
        <w:rPr>
          <w:rFonts w:ascii="Times New Roman" w:hAnsi="Times New Roman"/>
          <w:noProof/>
          <w:lang w:val="bs-Latn-BA" w:eastAsia="bs-Latn-BA"/>
        </w:rPr>
        <w:t>o</w:t>
      </w:r>
      <w:r w:rsidRPr="00194EE8">
        <w:rPr>
          <w:rFonts w:ascii="Times New Roman" w:hAnsi="Times New Roman"/>
          <w:noProof/>
          <w:lang w:val="bs-Latn-BA" w:eastAsia="bs-Latn-BA"/>
        </w:rPr>
        <w:t>aktivnim izvorima</w:t>
      </w:r>
      <w:r w:rsidR="00A47296" w:rsidRPr="00194EE8">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i radioaktivnim </w:t>
      </w:r>
      <w:r w:rsidR="00C52ACF" w:rsidRPr="00194EE8">
        <w:rPr>
          <w:rFonts w:ascii="Times New Roman" w:hAnsi="Times New Roman"/>
          <w:noProof/>
          <w:lang w:val="bs-Latn-BA" w:eastAsia="bs-Latn-BA"/>
        </w:rPr>
        <w:t>h</w:t>
      </w:r>
      <w:r w:rsidRPr="00194EE8">
        <w:rPr>
          <w:rFonts w:ascii="Times New Roman" w:hAnsi="Times New Roman"/>
          <w:noProof/>
          <w:lang w:val="bs-Latn-BA" w:eastAsia="bs-Latn-BA"/>
        </w:rPr>
        <w:t>istorijskim otpadom u B</w:t>
      </w:r>
      <w:r w:rsidR="00A47296" w:rsidRPr="00194EE8">
        <w:rPr>
          <w:rFonts w:ascii="Times New Roman" w:hAnsi="Times New Roman"/>
          <w:noProof/>
          <w:lang w:val="bs-Latn-BA" w:eastAsia="bs-Latn-BA"/>
        </w:rPr>
        <w:t>iH</w:t>
      </w:r>
      <w:r w:rsidRPr="00194EE8">
        <w:rPr>
          <w:rFonts w:ascii="Times New Roman" w:hAnsi="Times New Roman"/>
          <w:noProof/>
          <w:lang w:val="bs-Latn-BA" w:eastAsia="bs-Latn-BA"/>
        </w:rPr>
        <w:t>.</w:t>
      </w:r>
      <w:r w:rsidR="00002DC2" w:rsidRPr="00194EE8">
        <w:rPr>
          <w:rFonts w:ascii="Times New Roman" w:hAnsi="Times New Roman"/>
          <w:noProof/>
          <w:lang w:val="bs-Latn-BA" w:eastAsia="bs-Latn-BA"/>
        </w:rPr>
        <w:br w:type="page"/>
      </w:r>
    </w:p>
    <w:p w14:paraId="15AF0AB9" w14:textId="77777777" w:rsidR="00AF29C3" w:rsidRPr="00194EE8" w:rsidRDefault="00AF29C3" w:rsidP="002B6ED8">
      <w:pPr>
        <w:pStyle w:val="Heading1"/>
        <w:rPr>
          <w:rFonts w:cs="Times New Roman"/>
        </w:rPr>
      </w:pPr>
      <w:bookmarkStart w:id="900" w:name="_Toc142199486"/>
      <w:r w:rsidRPr="00194EE8">
        <w:rPr>
          <w:rFonts w:cs="Times New Roman"/>
        </w:rPr>
        <w:lastRenderedPageBreak/>
        <w:t>IZVORI NEPOZNATOG VLASNIKA</w:t>
      </w:r>
      <w:bookmarkEnd w:id="900"/>
    </w:p>
    <w:p w14:paraId="773B2216" w14:textId="77777777" w:rsidR="00AF29C3" w:rsidRPr="00194EE8" w:rsidRDefault="00AF29C3" w:rsidP="00AF29C3">
      <w:pPr>
        <w:rPr>
          <w:rFonts w:ascii="Times New Roman" w:hAnsi="Times New Roman"/>
          <w:lang w:val="bs-Latn-BA" w:eastAsia="bs-Latn-BA"/>
        </w:rPr>
      </w:pPr>
    </w:p>
    <w:p w14:paraId="31E29C0D" w14:textId="54676BF6" w:rsidR="006C686D" w:rsidRDefault="007B2431" w:rsidP="00216A3E">
      <w:pPr>
        <w:spacing w:line="240" w:lineRule="auto"/>
        <w:rPr>
          <w:rFonts w:ascii="Times New Roman" w:hAnsi="Times New Roman"/>
          <w:noProof/>
          <w:lang w:val="bs-Latn-BA" w:eastAsia="bs-Latn-BA"/>
        </w:rPr>
      </w:pPr>
      <w:r>
        <w:rPr>
          <w:rFonts w:ascii="Times New Roman" w:hAnsi="Times New Roman"/>
          <w:noProof/>
          <w:lang w:val="bs-Latn-BA" w:eastAsia="bs-Latn-BA"/>
        </w:rPr>
        <w:t>Pod i</w:t>
      </w:r>
      <w:r w:rsidR="006C686D" w:rsidRPr="00194EE8">
        <w:rPr>
          <w:rFonts w:ascii="Times New Roman" w:hAnsi="Times New Roman"/>
          <w:noProof/>
          <w:lang w:val="bs-Latn-BA" w:eastAsia="bs-Latn-BA"/>
        </w:rPr>
        <w:t>zvorom nepoznatog vlasnika se smatra svaki zatvoreni izvor zračenja čija je aktivnost u momentu detekcije viša od nivoa izuzeća, a koji nije pod regulatornom kontrolom iz razloga što to nikad nije bio ili je napušten, izgubljen, ukraden, odnosno nedozvoljeno prenesen novom vlasniku bez njegovog znanja i bez odgovarajućeg obavještavanja Agencije.</w:t>
      </w:r>
    </w:p>
    <w:p w14:paraId="1EA5A319" w14:textId="77777777" w:rsidR="00216A3E" w:rsidRPr="00194EE8" w:rsidRDefault="00216A3E" w:rsidP="00216A3E">
      <w:pPr>
        <w:spacing w:line="240" w:lineRule="auto"/>
        <w:rPr>
          <w:rFonts w:ascii="Times New Roman" w:hAnsi="Times New Roman"/>
          <w:noProof/>
          <w:lang w:val="bs-Latn-BA" w:eastAsia="bs-Latn-BA"/>
        </w:rPr>
      </w:pPr>
    </w:p>
    <w:p w14:paraId="5D896B13" w14:textId="3DE58CD9"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Radioaktivne supstance mogu </w:t>
      </w:r>
      <w:r w:rsidR="00216A3E">
        <w:rPr>
          <w:rFonts w:ascii="Times New Roman" w:hAnsi="Times New Roman"/>
          <w:noProof/>
          <w:lang w:val="bs-Latn-BA" w:eastAsia="bs-Latn-BA"/>
        </w:rPr>
        <w:t xml:space="preserve">biti </w:t>
      </w:r>
      <w:r w:rsidRPr="00194EE8">
        <w:rPr>
          <w:rFonts w:ascii="Times New Roman" w:hAnsi="Times New Roman"/>
          <w:noProof/>
          <w:lang w:val="bs-Latn-BA" w:eastAsia="bs-Latn-BA"/>
        </w:rPr>
        <w:t>povezane s metalnim otpadom na različite načine i mogu se, ako nisu otkrivene, ugraditi u čelik i obojene metale kroz proces topljenja, što može uzrok</w:t>
      </w:r>
      <w:r w:rsidR="007B2431">
        <w:rPr>
          <w:rFonts w:ascii="Times New Roman" w:hAnsi="Times New Roman"/>
          <w:noProof/>
          <w:lang w:val="bs-Latn-BA" w:eastAsia="bs-Latn-BA"/>
        </w:rPr>
        <w:t>ovati</w:t>
      </w:r>
      <w:r w:rsidRPr="00194EE8">
        <w:rPr>
          <w:rFonts w:ascii="Times New Roman" w:hAnsi="Times New Roman"/>
          <w:noProof/>
          <w:lang w:val="bs-Latn-BA" w:eastAsia="bs-Latn-BA"/>
        </w:rPr>
        <w:t xml:space="preserve"> zdravstvene opasnosti za radnike, stanovništvo i </w:t>
      </w:r>
      <w:r w:rsidR="00A8422B" w:rsidRPr="00194EE8">
        <w:rPr>
          <w:rFonts w:ascii="Times New Roman" w:hAnsi="Times New Roman"/>
          <w:noProof/>
          <w:lang w:val="bs-Latn-BA" w:eastAsia="bs-Latn-BA"/>
        </w:rPr>
        <w:t>okoliš</w:t>
      </w:r>
      <w:r w:rsidRPr="00194EE8">
        <w:rPr>
          <w:rFonts w:ascii="Times New Roman" w:hAnsi="Times New Roman"/>
          <w:noProof/>
          <w:lang w:val="bs-Latn-BA" w:eastAsia="bs-Latn-BA"/>
        </w:rPr>
        <w:t>, i to takođe</w:t>
      </w:r>
      <w:r w:rsidR="00A8422B" w:rsidRPr="00194EE8">
        <w:rPr>
          <w:rFonts w:ascii="Times New Roman" w:hAnsi="Times New Roman"/>
          <w:noProof/>
          <w:lang w:val="bs-Latn-BA" w:eastAsia="bs-Latn-BA"/>
        </w:rPr>
        <w:t>r</w:t>
      </w:r>
      <w:r w:rsidRPr="00194EE8">
        <w:rPr>
          <w:rFonts w:ascii="Times New Roman" w:hAnsi="Times New Roman"/>
          <w:noProof/>
          <w:lang w:val="bs-Latn-BA" w:eastAsia="bs-Latn-BA"/>
        </w:rPr>
        <w:t xml:space="preserve"> može ima</w:t>
      </w:r>
      <w:r w:rsidR="00A8422B" w:rsidRPr="00194EE8">
        <w:rPr>
          <w:rFonts w:ascii="Times New Roman" w:hAnsi="Times New Roman"/>
          <w:noProof/>
          <w:lang w:val="bs-Latn-BA" w:eastAsia="bs-Latn-BA"/>
        </w:rPr>
        <w:t>ti</w:t>
      </w:r>
      <w:r w:rsidRPr="00194EE8">
        <w:rPr>
          <w:rFonts w:ascii="Times New Roman" w:hAnsi="Times New Roman"/>
          <w:noProof/>
          <w:lang w:val="bs-Latn-BA" w:eastAsia="bs-Latn-BA"/>
        </w:rPr>
        <w:t xml:space="preserve"> ozbiljne komercijalne implikacije.</w:t>
      </w:r>
    </w:p>
    <w:p w14:paraId="278D0596" w14:textId="77777777" w:rsidR="00216A3E" w:rsidRPr="00194EE8" w:rsidRDefault="00216A3E" w:rsidP="00216A3E">
      <w:pPr>
        <w:spacing w:line="240" w:lineRule="auto"/>
        <w:rPr>
          <w:rFonts w:ascii="Times New Roman" w:hAnsi="Times New Roman"/>
          <w:noProof/>
          <w:lang w:val="bs-Latn-BA" w:eastAsia="bs-Latn-BA"/>
        </w:rPr>
      </w:pPr>
    </w:p>
    <w:p w14:paraId="7BDD9542" w14:textId="1917CFFD"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Incidenti u posljednjih nekoliko godina uključuju otkriće radioaktivnih supstanci u metalnom otpadu i u nekim slučajevima i u metalu iz procesa topljenja. Ovi incidenti su pokazali da su sanacija i čišćenje vrlo skupi, ali takođe</w:t>
      </w:r>
      <w:r w:rsidR="00216A3E">
        <w:rPr>
          <w:rFonts w:ascii="Times New Roman" w:hAnsi="Times New Roman"/>
          <w:noProof/>
          <w:lang w:val="bs-Latn-BA" w:eastAsia="bs-Latn-BA"/>
        </w:rPr>
        <w:t>r</w:t>
      </w:r>
      <w:r w:rsidRPr="00194EE8">
        <w:rPr>
          <w:rFonts w:ascii="Times New Roman" w:hAnsi="Times New Roman"/>
          <w:noProof/>
          <w:lang w:val="bs-Latn-BA" w:eastAsia="bs-Latn-BA"/>
        </w:rPr>
        <w:t xml:space="preserve"> i da se može izgubiti povjerenje u industrije koje koriste metalni otpad kao resurs.</w:t>
      </w:r>
    </w:p>
    <w:p w14:paraId="4192D1F6" w14:textId="77777777" w:rsidR="00216A3E" w:rsidRPr="00194EE8" w:rsidRDefault="00216A3E" w:rsidP="00216A3E">
      <w:pPr>
        <w:spacing w:line="240" w:lineRule="auto"/>
        <w:rPr>
          <w:rFonts w:ascii="Times New Roman" w:hAnsi="Times New Roman"/>
          <w:noProof/>
          <w:lang w:val="bs-Latn-BA" w:eastAsia="bs-Latn-BA"/>
        </w:rPr>
      </w:pPr>
    </w:p>
    <w:p w14:paraId="615BE283" w14:textId="3A12984B" w:rsidR="00370D8C"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Imajući u vidu da se izvori nepoznatog vlasnika najčešće detekt</w:t>
      </w:r>
      <w:r w:rsidR="00A8422B" w:rsidRPr="00194EE8">
        <w:rPr>
          <w:rFonts w:ascii="Times New Roman" w:hAnsi="Times New Roman"/>
          <w:noProof/>
          <w:lang w:val="bs-Latn-BA" w:eastAsia="bs-Latn-BA"/>
        </w:rPr>
        <w:t>ira</w:t>
      </w:r>
      <w:r w:rsidRPr="00194EE8">
        <w:rPr>
          <w:rFonts w:ascii="Times New Roman" w:hAnsi="Times New Roman"/>
          <w:noProof/>
          <w:lang w:val="bs-Latn-BA" w:eastAsia="bs-Latn-BA"/>
        </w:rPr>
        <w:t xml:space="preserve">ju na lokalitetima prikupljanja i/ili obrade metalnog otpada (sekundarnih sirovina), Agencija je propisala djelatnost tehničkog servisa za zaštitu od zračenja za kontrolu prisustva radioaktivnog materijala u pošiljkama metalnog otpada. Ovdje treba napomenuti da Agencija ne izdaje dozvole za poslove prikupljanja i/ili obrade metalnog otpada pravnim licima i ne posjeduje evidenciju svih pravnih lica koja se bave ovom djelatnošću. Zbog svega navedenog, Agencija je pokrenula aktivnosti u saradnji sa relevantnim entitetskim ministarstvima da ona u postupku izdavanja dozvole za rad zahtijevaju odgovarajuću obuku, opremu i procedure za detekciju izvora </w:t>
      </w:r>
      <w:r w:rsidR="007E1DDA" w:rsidRPr="00194EE8">
        <w:rPr>
          <w:rFonts w:ascii="Times New Roman" w:hAnsi="Times New Roman"/>
          <w:noProof/>
          <w:lang w:val="bs-Latn-BA" w:eastAsia="bs-Latn-BA"/>
        </w:rPr>
        <w:t>jonizirajuć</w:t>
      </w:r>
      <w:r w:rsidRPr="00194EE8">
        <w:rPr>
          <w:rFonts w:ascii="Times New Roman" w:hAnsi="Times New Roman"/>
          <w:noProof/>
          <w:lang w:val="bs-Latn-BA" w:eastAsia="bs-Latn-BA"/>
        </w:rPr>
        <w:t>eg zračenja na lokalitetima prikupljanja i obrade metalnog otpada, odnosno da se konsult</w:t>
      </w:r>
      <w:r w:rsidR="00A8422B" w:rsidRPr="00194EE8">
        <w:rPr>
          <w:rFonts w:ascii="Times New Roman" w:hAnsi="Times New Roman"/>
          <w:noProof/>
          <w:lang w:val="bs-Latn-BA" w:eastAsia="bs-Latn-BA"/>
        </w:rPr>
        <w:t>iraj</w:t>
      </w:r>
      <w:r w:rsidRPr="00194EE8">
        <w:rPr>
          <w:rFonts w:ascii="Times New Roman" w:hAnsi="Times New Roman"/>
          <w:noProof/>
          <w:lang w:val="bs-Latn-BA" w:eastAsia="bs-Latn-BA"/>
        </w:rPr>
        <w:t>u sa Agencijom.</w:t>
      </w:r>
    </w:p>
    <w:p w14:paraId="1D0DA085" w14:textId="77777777" w:rsidR="00370D8C" w:rsidRPr="00194EE8" w:rsidRDefault="00370D8C" w:rsidP="00370D8C">
      <w:pPr>
        <w:spacing w:line="240" w:lineRule="auto"/>
        <w:rPr>
          <w:rFonts w:ascii="Times New Roman" w:hAnsi="Times New Roman"/>
          <w:noProof/>
          <w:lang w:val="bs-Latn-BA" w:eastAsia="bs-Latn-BA"/>
        </w:rPr>
      </w:pPr>
    </w:p>
    <w:p w14:paraId="2ED3DB7E" w14:textId="77777777" w:rsidR="00370D8C" w:rsidRPr="00194EE8" w:rsidRDefault="00370D8C" w:rsidP="00394F70">
      <w:pPr>
        <w:keepNext/>
        <w:numPr>
          <w:ilvl w:val="0"/>
          <w:numId w:val="16"/>
        </w:numPr>
        <w:spacing w:after="160" w:line="240" w:lineRule="auto"/>
        <w:jc w:val="left"/>
        <w:outlineLvl w:val="1"/>
        <w:rPr>
          <w:rFonts w:ascii="Times New Roman" w:eastAsia="Calibri" w:hAnsi="Times New Roman"/>
          <w:b/>
          <w:bCs/>
          <w:iCs/>
          <w:noProof/>
          <w:vanish/>
          <w:sz w:val="26"/>
          <w:lang w:val="bs-Latn-BA" w:eastAsia="bs-Latn-BA"/>
        </w:rPr>
      </w:pPr>
      <w:bookmarkStart w:id="901" w:name="_Toc51142087"/>
      <w:bookmarkStart w:id="902" w:name="_Toc51225989"/>
      <w:bookmarkStart w:id="903" w:name="_Toc51749229"/>
      <w:bookmarkStart w:id="904" w:name="_Toc52394341"/>
      <w:bookmarkStart w:id="905" w:name="_Toc52469297"/>
      <w:bookmarkStart w:id="906" w:name="_Toc52521809"/>
      <w:bookmarkStart w:id="907" w:name="_Toc53390457"/>
      <w:bookmarkStart w:id="908" w:name="_Toc53422517"/>
      <w:bookmarkStart w:id="909" w:name="_Toc88390863"/>
      <w:bookmarkStart w:id="910" w:name="_Toc88391226"/>
      <w:bookmarkStart w:id="911" w:name="_Toc88391338"/>
      <w:bookmarkStart w:id="912" w:name="_Toc88391761"/>
      <w:bookmarkStart w:id="913" w:name="_Toc88391896"/>
      <w:bookmarkStart w:id="914" w:name="_Toc88392025"/>
      <w:bookmarkStart w:id="915" w:name="_Toc88392154"/>
      <w:bookmarkStart w:id="916" w:name="_Toc88392414"/>
      <w:bookmarkStart w:id="917" w:name="_Toc89601936"/>
      <w:bookmarkStart w:id="918" w:name="_Toc142034655"/>
      <w:bookmarkStart w:id="919" w:name="_Toc142199487"/>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14:paraId="10984E10" w14:textId="77777777" w:rsidR="00370D8C" w:rsidRPr="00194EE8" w:rsidRDefault="00370D8C" w:rsidP="00394F70">
      <w:pPr>
        <w:keepNext/>
        <w:numPr>
          <w:ilvl w:val="0"/>
          <w:numId w:val="19"/>
        </w:numPr>
        <w:spacing w:after="160" w:line="240" w:lineRule="auto"/>
        <w:jc w:val="left"/>
        <w:outlineLvl w:val="1"/>
        <w:rPr>
          <w:rFonts w:ascii="Times New Roman" w:eastAsia="Calibri" w:hAnsi="Times New Roman"/>
          <w:b/>
          <w:bCs/>
          <w:iCs/>
          <w:noProof/>
          <w:vanish/>
          <w:sz w:val="26"/>
          <w:lang w:val="bs-Latn-BA" w:eastAsia="bs-Latn-BA"/>
        </w:rPr>
      </w:pPr>
      <w:bookmarkStart w:id="920" w:name="_Toc51142088"/>
      <w:bookmarkStart w:id="921" w:name="_Toc51225990"/>
      <w:bookmarkStart w:id="922" w:name="_Toc51749230"/>
      <w:bookmarkStart w:id="923" w:name="_Toc52394342"/>
      <w:bookmarkStart w:id="924" w:name="_Toc52469298"/>
      <w:bookmarkStart w:id="925" w:name="_Toc52521810"/>
      <w:bookmarkStart w:id="926" w:name="_Toc53390458"/>
      <w:bookmarkStart w:id="927" w:name="_Toc53422518"/>
      <w:bookmarkStart w:id="928" w:name="_Toc88390864"/>
      <w:bookmarkStart w:id="929" w:name="_Toc88391227"/>
      <w:bookmarkStart w:id="930" w:name="_Toc88391339"/>
      <w:bookmarkStart w:id="931" w:name="_Toc88391762"/>
      <w:bookmarkStart w:id="932" w:name="_Toc88391897"/>
      <w:bookmarkStart w:id="933" w:name="_Toc88392026"/>
      <w:bookmarkStart w:id="934" w:name="_Toc88392155"/>
      <w:bookmarkStart w:id="935" w:name="_Toc88392415"/>
      <w:bookmarkStart w:id="936" w:name="_Toc89601937"/>
      <w:bookmarkStart w:id="937" w:name="_Toc142034656"/>
      <w:bookmarkStart w:id="938" w:name="_Toc142199488"/>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p>
    <w:p w14:paraId="3DF774C2" w14:textId="77777777" w:rsidR="00370D8C" w:rsidRPr="00194EE8" w:rsidRDefault="00370D8C" w:rsidP="00394F70">
      <w:pPr>
        <w:keepNext/>
        <w:numPr>
          <w:ilvl w:val="0"/>
          <w:numId w:val="21"/>
        </w:numPr>
        <w:tabs>
          <w:tab w:val="left" w:pos="993"/>
        </w:tabs>
        <w:spacing w:after="160" w:line="240" w:lineRule="auto"/>
        <w:jc w:val="left"/>
        <w:outlineLvl w:val="1"/>
        <w:rPr>
          <w:rFonts w:ascii="Times New Roman" w:eastAsia="Calibri" w:hAnsi="Times New Roman"/>
          <w:b/>
          <w:bCs/>
          <w:iCs/>
          <w:noProof/>
          <w:vanish/>
          <w:sz w:val="26"/>
          <w:lang w:val="bs-Latn-BA" w:eastAsia="bs-Latn-BA"/>
        </w:rPr>
      </w:pPr>
      <w:bookmarkStart w:id="939" w:name="_Toc51142089"/>
      <w:bookmarkStart w:id="940" w:name="_Toc51225991"/>
      <w:bookmarkStart w:id="941" w:name="_Toc51749231"/>
      <w:bookmarkStart w:id="942" w:name="_Toc52394343"/>
      <w:bookmarkStart w:id="943" w:name="_Toc52469299"/>
      <w:bookmarkStart w:id="944" w:name="_Toc52521811"/>
      <w:bookmarkStart w:id="945" w:name="_Toc53390459"/>
      <w:bookmarkStart w:id="946" w:name="_Toc53422519"/>
      <w:bookmarkStart w:id="947" w:name="_Toc88390865"/>
      <w:bookmarkStart w:id="948" w:name="_Toc88391228"/>
      <w:bookmarkStart w:id="949" w:name="_Toc88391340"/>
      <w:bookmarkStart w:id="950" w:name="_Toc88391763"/>
      <w:bookmarkStart w:id="951" w:name="_Toc88391898"/>
      <w:bookmarkStart w:id="952" w:name="_Toc88392027"/>
      <w:bookmarkStart w:id="953" w:name="_Toc88392156"/>
      <w:bookmarkStart w:id="954" w:name="_Toc88392416"/>
      <w:bookmarkStart w:id="955" w:name="_Toc89601938"/>
      <w:bookmarkStart w:id="956" w:name="_Toc142034657"/>
      <w:bookmarkStart w:id="957" w:name="_Toc142199489"/>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14:paraId="5947121D" w14:textId="77777777" w:rsidR="00370D8C" w:rsidRPr="00194EE8" w:rsidRDefault="00370D8C"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958" w:name="_Toc51142090"/>
      <w:bookmarkStart w:id="959" w:name="_Toc51225992"/>
      <w:bookmarkStart w:id="960" w:name="_Toc51749232"/>
      <w:bookmarkStart w:id="961" w:name="_Toc52394344"/>
      <w:bookmarkStart w:id="962" w:name="_Toc52469300"/>
      <w:bookmarkStart w:id="963" w:name="_Toc52521812"/>
      <w:bookmarkStart w:id="964" w:name="_Toc53390460"/>
      <w:bookmarkStart w:id="965" w:name="_Toc53422520"/>
      <w:bookmarkStart w:id="966" w:name="_Toc88390866"/>
      <w:bookmarkStart w:id="967" w:name="_Toc88391229"/>
      <w:bookmarkStart w:id="968" w:name="_Toc88391341"/>
      <w:bookmarkStart w:id="969" w:name="_Toc88391764"/>
      <w:bookmarkStart w:id="970" w:name="_Toc88391899"/>
      <w:bookmarkStart w:id="971" w:name="_Toc88392028"/>
      <w:bookmarkStart w:id="972" w:name="_Toc88392157"/>
      <w:bookmarkStart w:id="973" w:name="_Toc88392417"/>
      <w:bookmarkStart w:id="974" w:name="_Toc89601939"/>
      <w:bookmarkStart w:id="975" w:name="_Toc142034658"/>
      <w:bookmarkStart w:id="976" w:name="_Toc142199490"/>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p>
    <w:p w14:paraId="168EC1FF" w14:textId="77777777" w:rsidR="000E09D5" w:rsidRPr="00194EE8" w:rsidRDefault="000E09D5" w:rsidP="00EF050A">
      <w:pPr>
        <w:pStyle w:val="ListParagraph"/>
        <w:numPr>
          <w:ilvl w:val="0"/>
          <w:numId w:val="40"/>
        </w:numPr>
        <w:spacing w:line="240" w:lineRule="auto"/>
        <w:rPr>
          <w:b/>
          <w:bCs/>
          <w:vanish/>
          <w:sz w:val="26"/>
          <w:szCs w:val="26"/>
          <w:lang w:val="bs-Latn-BA"/>
        </w:rPr>
      </w:pPr>
    </w:p>
    <w:p w14:paraId="7DB516D8" w14:textId="77777777" w:rsidR="00FF69A9" w:rsidRPr="00194EE8" w:rsidRDefault="00FF69A9"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977" w:name="_Toc88391765"/>
      <w:bookmarkStart w:id="978" w:name="_Toc88391900"/>
      <w:bookmarkStart w:id="979" w:name="_Toc88392029"/>
      <w:bookmarkStart w:id="980" w:name="_Toc88392158"/>
      <w:bookmarkStart w:id="981" w:name="_Toc88392418"/>
      <w:bookmarkStart w:id="982" w:name="_Toc89601940"/>
      <w:bookmarkStart w:id="983" w:name="_Toc142034659"/>
      <w:bookmarkStart w:id="984" w:name="_Toc142199491"/>
      <w:bookmarkEnd w:id="977"/>
      <w:bookmarkEnd w:id="978"/>
      <w:bookmarkEnd w:id="979"/>
      <w:bookmarkEnd w:id="980"/>
      <w:bookmarkEnd w:id="981"/>
      <w:bookmarkEnd w:id="982"/>
      <w:bookmarkEnd w:id="983"/>
      <w:bookmarkEnd w:id="984"/>
    </w:p>
    <w:p w14:paraId="273A5A0D"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985" w:name="_Toc89601941"/>
      <w:bookmarkStart w:id="986" w:name="_Toc142034660"/>
      <w:bookmarkStart w:id="987" w:name="_Toc142199492"/>
      <w:bookmarkEnd w:id="985"/>
      <w:bookmarkEnd w:id="986"/>
      <w:bookmarkEnd w:id="987"/>
    </w:p>
    <w:p w14:paraId="049D68B0" w14:textId="77777777" w:rsidR="00370D8C" w:rsidRPr="00194EE8" w:rsidRDefault="001023AC" w:rsidP="004A71AF">
      <w:pPr>
        <w:pStyle w:val="Heading2"/>
      </w:pPr>
      <w:r w:rsidRPr="00194EE8">
        <w:tab/>
      </w:r>
      <w:r w:rsidR="00370D8C" w:rsidRPr="00194EE8">
        <w:t xml:space="preserve"> </w:t>
      </w:r>
      <w:bookmarkStart w:id="988" w:name="_Toc142199493"/>
      <w:r w:rsidR="00370D8C" w:rsidRPr="00194EE8">
        <w:t>Incidenti sa izvorima nepoznatog vlasnika u BiH</w:t>
      </w:r>
      <w:bookmarkEnd w:id="988"/>
    </w:p>
    <w:p w14:paraId="25C5D1C0" w14:textId="77777777" w:rsidR="00370D8C" w:rsidRPr="00194EE8" w:rsidRDefault="00370D8C" w:rsidP="00370D8C">
      <w:pPr>
        <w:spacing w:line="240" w:lineRule="auto"/>
        <w:rPr>
          <w:rFonts w:ascii="Times New Roman" w:hAnsi="Times New Roman"/>
          <w:noProof/>
          <w:lang w:val="bs-Latn-BA" w:eastAsia="bs-Latn-BA"/>
        </w:rPr>
      </w:pPr>
    </w:p>
    <w:p w14:paraId="38BAD992" w14:textId="4398FFA0"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2022. godin</w:t>
      </w:r>
      <w:r w:rsidR="00A8422B" w:rsidRPr="00194EE8">
        <w:rPr>
          <w:rFonts w:ascii="Times New Roman" w:hAnsi="Times New Roman"/>
          <w:noProof/>
          <w:lang w:val="bs-Latn-BA" w:eastAsia="bs-Latn-BA"/>
        </w:rPr>
        <w:t>i</w:t>
      </w:r>
      <w:r w:rsidRPr="00194EE8">
        <w:rPr>
          <w:rFonts w:ascii="Times New Roman" w:hAnsi="Times New Roman"/>
          <w:noProof/>
          <w:lang w:val="bs-Latn-BA" w:eastAsia="bs-Latn-BA"/>
        </w:rPr>
        <w:t xml:space="preserve"> imali smo jedan slučaj otkrivanja izvora nepoznatog vlasnika u pošiljci metalnog otpada, i to u preduzeću za otkup sekundarnih sirovina (slika 8.1). Izvor je detekt</w:t>
      </w:r>
      <w:r w:rsidR="001B3B29">
        <w:rPr>
          <w:rFonts w:ascii="Times New Roman" w:hAnsi="Times New Roman"/>
          <w:noProof/>
          <w:lang w:val="bs-Latn-BA" w:eastAsia="bs-Latn-BA"/>
        </w:rPr>
        <w:t>ir</w:t>
      </w:r>
      <w:r w:rsidRPr="00194EE8">
        <w:rPr>
          <w:rFonts w:ascii="Times New Roman" w:hAnsi="Times New Roman"/>
          <w:noProof/>
          <w:lang w:val="bs-Latn-BA" w:eastAsia="bs-Latn-BA"/>
        </w:rPr>
        <w:t xml:space="preserve">an u pošiljci metalnog otpada unutar BiH između mjesta otkupa i mjesta zbirnog skupljanja. Prilikom dozimetrijske kontrole na ulazu u preduzeće, izmjerena je vrijednost brzine doze zračenja iznad prirodnog fona. </w:t>
      </w:r>
    </w:p>
    <w:p w14:paraId="5F936F65" w14:textId="77777777" w:rsidR="00216A3E" w:rsidRPr="00194EE8" w:rsidRDefault="00216A3E" w:rsidP="00216A3E">
      <w:pPr>
        <w:spacing w:line="240" w:lineRule="auto"/>
        <w:rPr>
          <w:rFonts w:ascii="Times New Roman" w:hAnsi="Times New Roman"/>
          <w:noProof/>
          <w:lang w:val="bs-Latn-BA" w:eastAsia="bs-Latn-BA"/>
        </w:rPr>
      </w:pPr>
    </w:p>
    <w:p w14:paraId="73397F51" w14:textId="393E7680" w:rsidR="006C686D"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Državni inspektor za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u i nuklearnu sigurnost je nakon obavještenja o otkrivanju</w:t>
      </w:r>
      <w:r w:rsidR="00607E84">
        <w:rPr>
          <w:rFonts w:ascii="Times New Roman" w:hAnsi="Times New Roman"/>
          <w:noProof/>
          <w:lang w:val="bs-Latn-BA" w:eastAsia="bs-Latn-BA"/>
        </w:rPr>
        <w:t xml:space="preserve"> </w:t>
      </w:r>
      <w:r w:rsidRPr="00194EE8">
        <w:rPr>
          <w:rFonts w:ascii="Times New Roman" w:hAnsi="Times New Roman"/>
          <w:noProof/>
          <w:lang w:val="bs-Latn-BA" w:eastAsia="bs-Latn-BA"/>
        </w:rPr>
        <w:t>izvora nepoznatog vlasnika u pošiljci otpadnog željeza izašao na lice mjesta, izvršio detekciju i naložio zbrinjavanje radioaktivnog izvora do rješenja trajnog skladištenja. Pronađeni radioaktivni izvor je smješten na čuvanje u prostor preduzeća za otkup sekundarnih sirovina.</w:t>
      </w:r>
    </w:p>
    <w:p w14:paraId="7FD638FD" w14:textId="77777777" w:rsidR="006C686D" w:rsidRPr="00194EE8" w:rsidRDefault="006C686D" w:rsidP="006C686D">
      <w:pPr>
        <w:spacing w:before="120" w:after="120" w:line="240" w:lineRule="auto"/>
        <w:rPr>
          <w:rFonts w:ascii="Times New Roman" w:hAnsi="Times New Roman"/>
          <w:noProof/>
          <w:lang w:val="bs-Latn-BA" w:eastAsia="bs-Latn-BA"/>
        </w:rPr>
      </w:pPr>
    </w:p>
    <w:p w14:paraId="585537C5"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lastRenderedPageBreak/>
        <w:drawing>
          <wp:inline distT="0" distB="0" distL="0" distR="0" wp14:anchorId="1545A99B" wp14:editId="2C885C14">
            <wp:extent cx="4166235" cy="4352454"/>
            <wp:effectExtent l="0" t="0" r="5715" b="0"/>
            <wp:docPr id="212066529" name="Picture 1" descr="A picture containing ground, footwear, outdoor, c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66529" name="Picture 1" descr="A picture containing ground, footwear, outdoor, cement&#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174688" cy="4361284"/>
                    </a:xfrm>
                    <a:prstGeom prst="rect">
                      <a:avLst/>
                    </a:prstGeom>
                    <a:noFill/>
                    <a:ln>
                      <a:noFill/>
                    </a:ln>
                  </pic:spPr>
                </pic:pic>
              </a:graphicData>
            </a:graphic>
          </wp:inline>
        </w:drawing>
      </w:r>
    </w:p>
    <w:p w14:paraId="58497621"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Slika 8.1: Izvor nepoznatog vlasnika</w:t>
      </w:r>
    </w:p>
    <w:p w14:paraId="46B66D9D" w14:textId="77777777" w:rsidR="00370D8C" w:rsidRPr="00194EE8" w:rsidRDefault="00370D8C" w:rsidP="00370D8C">
      <w:pPr>
        <w:spacing w:line="240" w:lineRule="auto"/>
        <w:rPr>
          <w:rFonts w:ascii="Times New Roman" w:hAnsi="Times New Roman"/>
          <w:noProof/>
          <w:lang w:val="bs-Latn-BA" w:eastAsia="bs-Latn-BA"/>
        </w:rPr>
      </w:pPr>
    </w:p>
    <w:p w14:paraId="5F98015E" w14:textId="77777777" w:rsidR="00370D8C" w:rsidRPr="00194EE8" w:rsidRDefault="00370D8C" w:rsidP="00370D8C">
      <w:pPr>
        <w:spacing w:line="240" w:lineRule="auto"/>
        <w:jc w:val="center"/>
        <w:rPr>
          <w:rFonts w:ascii="Times New Roman" w:hAnsi="Times New Roman"/>
          <w:noProof/>
          <w:lang w:val="bs-Latn-BA" w:eastAsia="bs-Latn-BA"/>
        </w:rPr>
      </w:pPr>
    </w:p>
    <w:p w14:paraId="65794B1D" w14:textId="77777777" w:rsidR="00370D8C" w:rsidRPr="00194EE8" w:rsidRDefault="00370D8C" w:rsidP="004A71AF">
      <w:pPr>
        <w:pStyle w:val="Heading2"/>
      </w:pPr>
      <w:r w:rsidRPr="00194EE8">
        <w:t xml:space="preserve"> </w:t>
      </w:r>
      <w:r w:rsidR="001023AC" w:rsidRPr="00194EE8">
        <w:tab/>
      </w:r>
      <w:bookmarkStart w:id="989" w:name="_Toc142199494"/>
      <w:r w:rsidRPr="00194EE8">
        <w:t>Postupci po otkrivanju izvora nepoznatog vlasnika</w:t>
      </w:r>
      <w:bookmarkEnd w:id="989"/>
    </w:p>
    <w:p w14:paraId="79437AD0" w14:textId="77777777" w:rsidR="00370D8C" w:rsidRPr="00194EE8" w:rsidRDefault="00370D8C" w:rsidP="00370D8C">
      <w:pPr>
        <w:spacing w:line="240" w:lineRule="auto"/>
        <w:rPr>
          <w:rFonts w:ascii="Times New Roman" w:hAnsi="Times New Roman"/>
          <w:noProof/>
          <w:lang w:val="bs-Latn-BA" w:eastAsia="bs-Latn-BA"/>
        </w:rPr>
      </w:pPr>
    </w:p>
    <w:p w14:paraId="1982129A" w14:textId="5A6A7E4F"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Postupci po otkrivanju izvora nepoznatog vlasnika defini</w:t>
      </w:r>
      <w:r w:rsidR="00B93CDD" w:rsidRPr="00194EE8">
        <w:rPr>
          <w:rFonts w:ascii="Times New Roman" w:hAnsi="Times New Roman"/>
          <w:noProof/>
          <w:lang w:val="bs-Latn-BA" w:eastAsia="bs-Latn-BA"/>
        </w:rPr>
        <w:t>r</w:t>
      </w:r>
      <w:r w:rsidRPr="00194EE8">
        <w:rPr>
          <w:rFonts w:ascii="Times New Roman" w:hAnsi="Times New Roman"/>
          <w:noProof/>
          <w:lang w:val="bs-Latn-BA" w:eastAsia="bs-Latn-BA"/>
        </w:rPr>
        <w:t>ani su u sljedećim dokumentima:</w:t>
      </w:r>
    </w:p>
    <w:p w14:paraId="427C71F8" w14:textId="77777777" w:rsidR="00216A3E" w:rsidRPr="00194EE8" w:rsidRDefault="00216A3E" w:rsidP="00216A3E">
      <w:pPr>
        <w:spacing w:line="240" w:lineRule="auto"/>
        <w:rPr>
          <w:rFonts w:ascii="Times New Roman" w:hAnsi="Times New Roman"/>
          <w:noProof/>
          <w:lang w:val="bs-Latn-BA" w:eastAsia="bs-Latn-BA"/>
        </w:rPr>
      </w:pPr>
    </w:p>
    <w:p w14:paraId="2E10632E" w14:textId="77777777" w:rsidR="006C686D" w:rsidRPr="00194EE8" w:rsidRDefault="006C686D" w:rsidP="00216A3E">
      <w:pPr>
        <w:pStyle w:val="ListParagraph"/>
        <w:numPr>
          <w:ilvl w:val="0"/>
          <w:numId w:val="11"/>
        </w:numPr>
        <w:spacing w:line="240" w:lineRule="auto"/>
        <w:rPr>
          <w:noProof/>
          <w:lang w:val="bs-Latn-BA" w:eastAsia="bs-Latn-BA"/>
        </w:rPr>
      </w:pPr>
      <w:r w:rsidRPr="00194EE8">
        <w:rPr>
          <w:noProof/>
          <w:lang w:val="bs-Latn-BA" w:eastAsia="bs-Latn-BA"/>
        </w:rPr>
        <w:t>Pravilnik o kontroli zatvorenih radioaktivnih izvora visoke aktivnosti i izvora nepoznatog vlasnika;</w:t>
      </w:r>
    </w:p>
    <w:p w14:paraId="45B9AF42" w14:textId="77777777" w:rsidR="006C686D" w:rsidRPr="00194EE8" w:rsidRDefault="006C686D" w:rsidP="00216A3E">
      <w:pPr>
        <w:pStyle w:val="ListParagraph"/>
        <w:numPr>
          <w:ilvl w:val="0"/>
          <w:numId w:val="11"/>
        </w:numPr>
        <w:spacing w:line="240" w:lineRule="auto"/>
        <w:rPr>
          <w:noProof/>
          <w:lang w:val="bs-Latn-BA" w:eastAsia="bs-Latn-BA"/>
        </w:rPr>
      </w:pPr>
      <w:r w:rsidRPr="00194EE8">
        <w:rPr>
          <w:noProof/>
          <w:lang w:val="bs-Latn-BA" w:eastAsia="bs-Latn-BA"/>
        </w:rPr>
        <w:t>Vodič za postupanje prilikom pronalaska radioaktivnog izvora nepoznatog vlasnika;</w:t>
      </w:r>
    </w:p>
    <w:p w14:paraId="7F853EC1" w14:textId="7272710E" w:rsidR="006C686D" w:rsidRPr="00194EE8" w:rsidRDefault="006C686D" w:rsidP="00216A3E">
      <w:pPr>
        <w:pStyle w:val="ListParagraph"/>
        <w:numPr>
          <w:ilvl w:val="0"/>
          <w:numId w:val="11"/>
        </w:numPr>
        <w:spacing w:line="240" w:lineRule="auto"/>
        <w:rPr>
          <w:noProof/>
          <w:lang w:val="bs-Latn-BA" w:eastAsia="bs-Latn-BA"/>
        </w:rPr>
      </w:pPr>
      <w:r w:rsidRPr="00194EE8">
        <w:rPr>
          <w:bCs/>
          <w:noProof/>
          <w:lang w:val="bs-Latn-BA" w:eastAsia="bs-Latn-BA"/>
        </w:rPr>
        <w:t xml:space="preserve">Državni akcioni plan o hitnim slučajevima zaštite stanovništva od </w:t>
      </w:r>
      <w:r w:rsidR="007E1DDA" w:rsidRPr="00194EE8">
        <w:rPr>
          <w:bCs/>
          <w:noProof/>
          <w:lang w:val="bs-Latn-BA" w:eastAsia="bs-Latn-BA"/>
        </w:rPr>
        <w:t>jonizirajuć</w:t>
      </w:r>
      <w:r w:rsidRPr="00194EE8">
        <w:rPr>
          <w:bCs/>
          <w:noProof/>
          <w:lang w:val="bs-Latn-BA" w:eastAsia="bs-Latn-BA"/>
        </w:rPr>
        <w:t>eg zračenja u slučaju vanrednog događaja, nuklearnog udesa ili nastanka nuklearne štete.</w:t>
      </w:r>
    </w:p>
    <w:p w14:paraId="1AB62C4C" w14:textId="77777777" w:rsidR="00216A3E" w:rsidRDefault="00216A3E" w:rsidP="00216A3E">
      <w:pPr>
        <w:spacing w:line="240" w:lineRule="auto"/>
        <w:rPr>
          <w:rFonts w:ascii="Times New Roman" w:hAnsi="Times New Roman"/>
          <w:noProof/>
          <w:lang w:val="bs-Latn-BA" w:eastAsia="bs-Latn-BA"/>
        </w:rPr>
      </w:pPr>
    </w:p>
    <w:p w14:paraId="35C572C4" w14:textId="04F3DEC7"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Navedenim pravilnikom su </w:t>
      </w:r>
      <w:r w:rsidR="0050606D" w:rsidRPr="00194EE8">
        <w:rPr>
          <w:rFonts w:ascii="Times New Roman" w:hAnsi="Times New Roman"/>
          <w:noProof/>
          <w:lang w:val="bs-Latn-BA" w:eastAsia="bs-Latn-BA"/>
        </w:rPr>
        <w:t>definir</w:t>
      </w:r>
      <w:r w:rsidRPr="00194EE8">
        <w:rPr>
          <w:rFonts w:ascii="Times New Roman" w:hAnsi="Times New Roman"/>
          <w:noProof/>
          <w:lang w:val="bs-Latn-BA" w:eastAsia="bs-Latn-BA"/>
        </w:rPr>
        <w:t>ani postupanje u slučaju otkrivanja izvora nepoznatog vlasnika, obaveze nosilaca autorizacije, obaveze pravnih lica koja se bave sakupljanjem metalnog otpada, troškovi, kao i druga značajna pitanja u vezi s izvorima visoke aktivnosti i izvorima nepoznatog vlasnika.</w:t>
      </w:r>
    </w:p>
    <w:p w14:paraId="4A73F9C7" w14:textId="77777777" w:rsidR="00216A3E" w:rsidRPr="00194EE8" w:rsidRDefault="00216A3E" w:rsidP="00216A3E">
      <w:pPr>
        <w:spacing w:line="240" w:lineRule="auto"/>
        <w:rPr>
          <w:rFonts w:ascii="Times New Roman" w:hAnsi="Times New Roman"/>
          <w:noProof/>
          <w:lang w:val="bs-Latn-BA" w:eastAsia="bs-Latn-BA"/>
        </w:rPr>
      </w:pPr>
    </w:p>
    <w:p w14:paraId="72D09E65" w14:textId="59F2A8ED"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Vodič daje preporuke i primjere dobre prakse za stanovništvo, objekte za topljenje metala i sakupljanje otpada, kao i za carinske organe u sprečavanju, otkrivanju i odgovoru na pojavu radioaktivnog metalnog otpada. Preporuke obuhvataju radioaktivne supstance koje se nalaze pod regulatornom kontrolom i radioaktivne supstance koje su van regulatorne kontrole. Takođe</w:t>
      </w:r>
      <w:r w:rsidR="001B3B29">
        <w:rPr>
          <w:rFonts w:ascii="Times New Roman" w:hAnsi="Times New Roman"/>
          <w:noProof/>
          <w:lang w:val="bs-Latn-BA" w:eastAsia="bs-Latn-BA"/>
        </w:rPr>
        <w:t>r</w:t>
      </w:r>
      <w:r w:rsidRPr="00194EE8">
        <w:rPr>
          <w:rFonts w:ascii="Times New Roman" w:hAnsi="Times New Roman"/>
          <w:noProof/>
          <w:lang w:val="bs-Latn-BA" w:eastAsia="bs-Latn-BA"/>
        </w:rPr>
        <w:t>, ovaj vodič naglašava važnost i korisnost dogovora o djelovanju i saradnje uključenih subjekata, i potiče sve druge sektorske inicijative koje bi se mogle konstitu</w:t>
      </w:r>
      <w:r w:rsidR="0050606D" w:rsidRPr="00194EE8">
        <w:rPr>
          <w:rFonts w:ascii="Times New Roman" w:hAnsi="Times New Roman"/>
          <w:noProof/>
          <w:lang w:val="bs-Latn-BA" w:eastAsia="bs-Latn-BA"/>
        </w:rPr>
        <w:t>ira</w:t>
      </w:r>
      <w:r w:rsidRPr="00194EE8">
        <w:rPr>
          <w:rFonts w:ascii="Times New Roman" w:hAnsi="Times New Roman"/>
          <w:noProof/>
          <w:lang w:val="bs-Latn-BA" w:eastAsia="bs-Latn-BA"/>
        </w:rPr>
        <w:t xml:space="preserve">ti na osnovu njegovih preporuka. Vodič sadrži i </w:t>
      </w:r>
      <w:r w:rsidR="00B93CDD" w:rsidRPr="00194EE8">
        <w:rPr>
          <w:rFonts w:ascii="Times New Roman" w:hAnsi="Times New Roman"/>
          <w:noProof/>
          <w:lang w:val="bs-Latn-BA" w:eastAsia="bs-Latn-BA"/>
        </w:rPr>
        <w:t>kriterije</w:t>
      </w:r>
      <w:r w:rsidRPr="00194EE8">
        <w:rPr>
          <w:rFonts w:ascii="Times New Roman" w:hAnsi="Times New Roman"/>
          <w:noProof/>
          <w:lang w:val="bs-Latn-BA" w:eastAsia="bs-Latn-BA"/>
        </w:rPr>
        <w:t xml:space="preserve"> koji se trebaju primjenjivati pri radiološkoj kontroli metalnog otpada u cilju olakšavanja ranog otkrivanja radioaktivnih supstanci, i preporučuje </w:t>
      </w:r>
      <w:r w:rsidRPr="00194EE8">
        <w:rPr>
          <w:rFonts w:ascii="Times New Roman" w:hAnsi="Times New Roman"/>
          <w:noProof/>
          <w:lang w:val="bs-Latn-BA" w:eastAsia="bs-Latn-BA"/>
        </w:rPr>
        <w:lastRenderedPageBreak/>
        <w:t>djelovanje i mjere radiološke zaštite kada se njihovo prisustvo otkrije da bi se postupilo po proceduri izolacije u sigurnim uslovima.</w:t>
      </w:r>
    </w:p>
    <w:p w14:paraId="4D476FFA" w14:textId="77777777" w:rsidR="00216A3E" w:rsidRPr="00194EE8" w:rsidRDefault="00216A3E" w:rsidP="00216A3E">
      <w:pPr>
        <w:spacing w:line="240" w:lineRule="auto"/>
        <w:rPr>
          <w:rFonts w:ascii="Times New Roman" w:hAnsi="Times New Roman"/>
          <w:noProof/>
          <w:lang w:val="bs-Latn-BA" w:eastAsia="bs-Latn-BA"/>
        </w:rPr>
      </w:pPr>
    </w:p>
    <w:p w14:paraId="2296FCE5" w14:textId="3E0F2F0C" w:rsidR="00370D8C"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bCs/>
          <w:noProof/>
          <w:lang w:val="bs-Latn-BA" w:eastAsia="bs-Latn-BA"/>
        </w:rPr>
        <w:t>Državnim akcionim planom</w:t>
      </w:r>
      <w:r w:rsidRPr="00194EE8">
        <w:rPr>
          <w:rFonts w:ascii="Times New Roman" w:hAnsi="Times New Roman"/>
          <w:noProof/>
          <w:lang w:val="bs-Latn-BA" w:eastAsia="bs-Latn-BA"/>
        </w:rPr>
        <w:t xml:space="preserve"> se uređuje sistem pripremljenosti i odgovora na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i vanredni događaj u BiH s ciljem uspostavljanja efikasnog i uspješnog sistema pripremljenosti i odgovora nadležnih institucija u BiH na svim nivoima organizacije u slučaju radiološkog ili nuklearnog vanrednog događaja na teritoriji BiH.</w:t>
      </w:r>
    </w:p>
    <w:p w14:paraId="15709C5C" w14:textId="77777777" w:rsidR="00DA2109" w:rsidRPr="00194EE8" w:rsidRDefault="00DA2109" w:rsidP="00DA2109">
      <w:pPr>
        <w:spacing w:line="240" w:lineRule="auto"/>
        <w:rPr>
          <w:rFonts w:ascii="Times New Roman" w:hAnsi="Times New Roman"/>
          <w:lang w:val="bs-Latn-BA"/>
        </w:rPr>
      </w:pPr>
    </w:p>
    <w:p w14:paraId="1C2B2D9F" w14:textId="77777777" w:rsidR="00370D8C" w:rsidRPr="00194EE8" w:rsidRDefault="00370D8C" w:rsidP="004A71AF">
      <w:pPr>
        <w:pStyle w:val="Heading2"/>
      </w:pPr>
      <w:r w:rsidRPr="00194EE8">
        <w:t xml:space="preserve"> </w:t>
      </w:r>
      <w:r w:rsidR="001023AC" w:rsidRPr="00194EE8">
        <w:tab/>
      </w:r>
      <w:bookmarkStart w:id="990" w:name="_Toc142199495"/>
      <w:r w:rsidRPr="00194EE8">
        <w:t>Međunarodne obaveze u vezi s nedozvoljenim prometom</w:t>
      </w:r>
      <w:bookmarkEnd w:id="990"/>
    </w:p>
    <w:p w14:paraId="3F81E914" w14:textId="77777777" w:rsidR="00370D8C" w:rsidRPr="00194EE8" w:rsidRDefault="00370D8C" w:rsidP="00370D8C">
      <w:pPr>
        <w:spacing w:line="240" w:lineRule="auto"/>
        <w:rPr>
          <w:rFonts w:ascii="Times New Roman" w:hAnsi="Times New Roman"/>
          <w:noProof/>
          <w:szCs w:val="24"/>
          <w:lang w:val="bs-Latn-BA" w:eastAsia="bs-Latn-BA"/>
        </w:rPr>
      </w:pPr>
    </w:p>
    <w:p w14:paraId="1731D626" w14:textId="3701B28F"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Bazu podataka o nedozvoljenom prometu radioaktivnih materijala (ITDB – Illicit Trafficking Data Base) osnovala je IAEA 1995. godine. Ona je sredstvo koje pomaže državama članicama i relevantnim međunarodnim organizacijama u borbi protiv nedozvoljenog prometa nuklearnih i radioaktivnih materijala, kao i u jačanju nuklearne bezbjednosti zemalja članica. Ova baza podataka olakšava razmjenu autorizovanih informacija među državama o incidentima u zemljama članicama. Područje tih informacija je veoma široko. Razmjena informacija nije ograničena samo na incidente koji uključuju nedozvoljenu trgovinu i kretanje nuklearnog ili drugog radioaktivnog materijala preko državnih granica. Ona pokriva krađu, posjedovanje, koriš</w:t>
      </w:r>
      <w:r w:rsidR="004E2949" w:rsidRPr="00194EE8">
        <w:rPr>
          <w:rFonts w:ascii="Times New Roman" w:hAnsi="Times New Roman"/>
          <w:noProof/>
          <w:lang w:val="bs-Latn-BA" w:eastAsia="bs-Latn-BA"/>
        </w:rPr>
        <w:t>t</w:t>
      </w:r>
      <w:r w:rsidRPr="00194EE8">
        <w:rPr>
          <w:rFonts w:ascii="Times New Roman" w:hAnsi="Times New Roman"/>
          <w:noProof/>
          <w:lang w:val="bs-Latn-BA" w:eastAsia="bs-Latn-BA"/>
        </w:rPr>
        <w:t>enje, prenos ili raspolaganje, namjerno ili nenamjerno, nuklearnog i drugog radioaktivnog materijala sa ili bez prelaska međunarodnih granica. Takođe</w:t>
      </w:r>
      <w:r w:rsidR="001B3B29">
        <w:rPr>
          <w:rFonts w:ascii="Times New Roman" w:hAnsi="Times New Roman"/>
          <w:noProof/>
          <w:lang w:val="bs-Latn-BA" w:eastAsia="bs-Latn-BA"/>
        </w:rPr>
        <w:t>r</w:t>
      </w:r>
      <w:r w:rsidRPr="00194EE8">
        <w:rPr>
          <w:rFonts w:ascii="Times New Roman" w:hAnsi="Times New Roman"/>
          <w:noProof/>
          <w:lang w:val="bs-Latn-BA" w:eastAsia="bs-Latn-BA"/>
        </w:rPr>
        <w:t>, razmjenom navedenih informacija se nastoje spriječiti incidenti, gubitak materijala i otkriti nekontrol</w:t>
      </w:r>
      <w:r w:rsidR="0050606D" w:rsidRPr="00194EE8">
        <w:rPr>
          <w:rFonts w:ascii="Times New Roman" w:hAnsi="Times New Roman"/>
          <w:noProof/>
          <w:lang w:val="bs-Latn-BA" w:eastAsia="bs-Latn-BA"/>
        </w:rPr>
        <w:t>ira</w:t>
      </w:r>
      <w:r w:rsidRPr="00194EE8">
        <w:rPr>
          <w:rFonts w:ascii="Times New Roman" w:hAnsi="Times New Roman"/>
          <w:noProof/>
          <w:lang w:val="bs-Latn-BA" w:eastAsia="bs-Latn-BA"/>
        </w:rPr>
        <w:t xml:space="preserve">ni materijal. </w:t>
      </w:r>
    </w:p>
    <w:p w14:paraId="572BF216" w14:textId="77777777" w:rsidR="00216A3E" w:rsidRPr="00194EE8" w:rsidRDefault="00216A3E" w:rsidP="00216A3E">
      <w:pPr>
        <w:spacing w:line="240" w:lineRule="auto"/>
        <w:rPr>
          <w:rFonts w:ascii="Times New Roman" w:hAnsi="Times New Roman"/>
          <w:noProof/>
          <w:lang w:val="bs-Latn-BA" w:eastAsia="bs-Latn-BA"/>
        </w:rPr>
      </w:pPr>
    </w:p>
    <w:p w14:paraId="6DF12A19" w14:textId="2E709109"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svijetu je tokom 2022. godine prijavljeno ukupno 103 incidenta sa radioaktivnim i nuklearnim materijalima u koje je bilo uključeno ukupno 106 različitih materijala, od čega </w:t>
      </w:r>
      <w:r w:rsidR="00930559" w:rsidRPr="00194EE8">
        <w:rPr>
          <w:rFonts w:ascii="Times New Roman" w:hAnsi="Times New Roman"/>
          <w:noProof/>
          <w:lang w:val="bs-Latn-BA" w:eastAsia="bs-Latn-BA"/>
        </w:rPr>
        <w:t>su</w:t>
      </w:r>
      <w:r w:rsidRPr="00194EE8">
        <w:rPr>
          <w:rFonts w:ascii="Times New Roman" w:hAnsi="Times New Roman"/>
          <w:noProof/>
          <w:lang w:val="bs-Latn-BA" w:eastAsia="bs-Latn-BA"/>
        </w:rPr>
        <w:t>:</w:t>
      </w:r>
    </w:p>
    <w:p w14:paraId="2C10B879" w14:textId="77777777" w:rsidR="00216A3E" w:rsidRPr="00194EE8" w:rsidRDefault="00216A3E" w:rsidP="00216A3E">
      <w:pPr>
        <w:spacing w:line="240" w:lineRule="auto"/>
        <w:rPr>
          <w:rFonts w:ascii="Times New Roman" w:hAnsi="Times New Roman"/>
          <w:noProof/>
          <w:lang w:val="bs-Latn-BA" w:eastAsia="bs-Latn-BA"/>
        </w:rPr>
      </w:pPr>
    </w:p>
    <w:p w14:paraId="57E8E70F" w14:textId="77777777" w:rsidR="006C686D" w:rsidRPr="00194EE8" w:rsidRDefault="006C686D" w:rsidP="00216A3E">
      <w:pPr>
        <w:pStyle w:val="ListParagraph"/>
        <w:numPr>
          <w:ilvl w:val="0"/>
          <w:numId w:val="32"/>
        </w:numPr>
        <w:spacing w:line="240" w:lineRule="auto"/>
        <w:contextualSpacing w:val="0"/>
        <w:rPr>
          <w:noProof/>
          <w:lang w:val="bs-Latn-BA" w:eastAsia="bs-Latn-BA"/>
        </w:rPr>
      </w:pPr>
      <w:r w:rsidRPr="00194EE8">
        <w:rPr>
          <w:noProof/>
          <w:lang w:val="bs-Latn-BA" w:eastAsia="bs-Latn-BA"/>
        </w:rPr>
        <w:t xml:space="preserve">73 radioaktivnih izvora različitih kategorija, </w:t>
      </w:r>
    </w:p>
    <w:p w14:paraId="1CF50C88" w14:textId="77777777" w:rsidR="006C686D" w:rsidRPr="00194EE8" w:rsidRDefault="006C686D" w:rsidP="00216A3E">
      <w:pPr>
        <w:pStyle w:val="ListParagraph"/>
        <w:numPr>
          <w:ilvl w:val="0"/>
          <w:numId w:val="32"/>
        </w:numPr>
        <w:spacing w:line="240" w:lineRule="auto"/>
        <w:contextualSpacing w:val="0"/>
        <w:rPr>
          <w:noProof/>
          <w:lang w:val="bs-Latn-BA" w:eastAsia="bs-Latn-BA"/>
        </w:rPr>
      </w:pPr>
      <w:r w:rsidRPr="00194EE8">
        <w:rPr>
          <w:noProof/>
          <w:lang w:val="bs-Latn-BA" w:eastAsia="bs-Latn-BA"/>
        </w:rPr>
        <w:t xml:space="preserve">7 različitih nuklearnih materijala, i </w:t>
      </w:r>
    </w:p>
    <w:p w14:paraId="7FEE8E53" w14:textId="430E329D" w:rsidR="006C686D" w:rsidRDefault="006C686D" w:rsidP="00216A3E">
      <w:pPr>
        <w:pStyle w:val="ListParagraph"/>
        <w:numPr>
          <w:ilvl w:val="0"/>
          <w:numId w:val="32"/>
        </w:numPr>
        <w:spacing w:line="240" w:lineRule="auto"/>
        <w:contextualSpacing w:val="0"/>
        <w:rPr>
          <w:noProof/>
          <w:lang w:val="bs-Latn-BA" w:eastAsia="bs-Latn-BA"/>
        </w:rPr>
      </w:pPr>
      <w:r w:rsidRPr="00194EE8">
        <w:rPr>
          <w:noProof/>
          <w:lang w:val="bs-Latn-BA" w:eastAsia="bs-Latn-BA"/>
        </w:rPr>
        <w:t xml:space="preserve">26 slučajeva kontaminacije drugim materijalima. </w:t>
      </w:r>
    </w:p>
    <w:p w14:paraId="12B8893B" w14:textId="77777777" w:rsidR="00216A3E" w:rsidRPr="00194EE8" w:rsidRDefault="00216A3E" w:rsidP="00216A3E">
      <w:pPr>
        <w:pStyle w:val="ListParagraph"/>
        <w:spacing w:line="240" w:lineRule="auto"/>
        <w:contextualSpacing w:val="0"/>
        <w:rPr>
          <w:noProof/>
          <w:lang w:val="bs-Latn-BA" w:eastAsia="bs-Latn-BA"/>
        </w:rPr>
      </w:pPr>
    </w:p>
    <w:p w14:paraId="7DD70CF2" w14:textId="42EDD8F5"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w:t>
      </w:r>
      <w:r w:rsidRPr="00194EE8">
        <w:rPr>
          <w:rFonts w:ascii="Times New Roman" w:hAnsi="Times New Roman"/>
          <w:noProof/>
          <w:lang w:val="bs-Latn-BA"/>
        </w:rPr>
        <w:t>vi incidenti su evidentirani u IAEA-i, a detaljni podaci o svakom incidentu se nalaze u navedenoj bazi podataka</w:t>
      </w:r>
      <w:r w:rsidRPr="00194EE8">
        <w:rPr>
          <w:rFonts w:ascii="Times New Roman" w:hAnsi="Times New Roman"/>
          <w:noProof/>
          <w:lang w:val="bs-Latn-BA" w:eastAsia="bs-Latn-BA"/>
        </w:rPr>
        <w:t xml:space="preserve">. </w:t>
      </w:r>
    </w:p>
    <w:p w14:paraId="39A9082B" w14:textId="77777777" w:rsidR="00216A3E" w:rsidRPr="00194EE8" w:rsidRDefault="00216A3E" w:rsidP="00216A3E">
      <w:pPr>
        <w:spacing w:line="240" w:lineRule="auto"/>
        <w:rPr>
          <w:rFonts w:ascii="Times New Roman" w:hAnsi="Times New Roman"/>
          <w:noProof/>
          <w:lang w:val="bs-Latn-BA" w:eastAsia="bs-Latn-BA"/>
        </w:rPr>
      </w:pPr>
    </w:p>
    <w:p w14:paraId="3E18976D" w14:textId="1063C93B"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Od navedenog broja incidenata je 30 slučajeva detekcije na granici, a 73 slučaja detekcije u unutrašnjosti država.  </w:t>
      </w:r>
    </w:p>
    <w:p w14:paraId="5F2B8A10" w14:textId="77777777" w:rsidR="00216A3E" w:rsidRPr="00194EE8" w:rsidRDefault="00216A3E" w:rsidP="00216A3E">
      <w:pPr>
        <w:spacing w:line="240" w:lineRule="auto"/>
        <w:rPr>
          <w:rFonts w:ascii="Times New Roman" w:hAnsi="Times New Roman"/>
          <w:noProof/>
          <w:lang w:val="bs-Latn-BA" w:eastAsia="bs-Latn-BA"/>
        </w:rPr>
      </w:pPr>
    </w:p>
    <w:p w14:paraId="5075FFA5" w14:textId="77777777" w:rsidR="006C686D"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 slici 8.2 je dat g</w:t>
      </w:r>
      <w:r w:rsidRPr="00194EE8">
        <w:rPr>
          <w:rFonts w:ascii="Times New Roman" w:hAnsi="Times New Roman"/>
          <w:lang w:val="bs-Latn-BA"/>
        </w:rPr>
        <w:t>rafički prikaz ukupno 103 incidenata sa 106 materijala – regionalni raspored, grupa incidenata, povratak materijala, mjesto incidenta i materijali koji su uključeni.</w:t>
      </w:r>
      <w:r w:rsidRPr="00194EE8">
        <w:rPr>
          <w:rFonts w:ascii="Times New Roman" w:hAnsi="Times New Roman"/>
          <w:noProof/>
          <w:lang w:val="bs-Latn-BA" w:eastAsia="bs-Latn-BA"/>
        </w:rPr>
        <w:t xml:space="preserve"> </w:t>
      </w:r>
    </w:p>
    <w:p w14:paraId="59DD4EFB" w14:textId="77777777" w:rsidR="006C686D" w:rsidRPr="00194EE8" w:rsidRDefault="006C686D" w:rsidP="006C686D">
      <w:pPr>
        <w:spacing w:line="240" w:lineRule="auto"/>
        <w:rPr>
          <w:rFonts w:ascii="Times New Roman" w:hAnsi="Times New Roman"/>
          <w:noProof/>
          <w:lang w:val="bs-Latn-BA" w:eastAsia="bs-Latn-BA"/>
        </w:rPr>
      </w:pPr>
    </w:p>
    <w:p w14:paraId="1A2BDE8F" w14:textId="77777777" w:rsidR="006C686D" w:rsidRPr="00194EE8" w:rsidRDefault="006C686D" w:rsidP="006C686D">
      <w:pPr>
        <w:jc w:val="center"/>
        <w:rPr>
          <w:rFonts w:ascii="Times New Roman" w:hAnsi="Times New Roman"/>
          <w:sz w:val="22"/>
          <w:lang w:val="bs-Latn-BA"/>
        </w:rPr>
      </w:pPr>
      <w:r w:rsidRPr="00194EE8">
        <w:rPr>
          <w:noProof/>
          <w:lang w:val="en-US"/>
        </w:rPr>
        <w:lastRenderedPageBreak/>
        <w:drawing>
          <wp:inline distT="0" distB="0" distL="0" distR="0" wp14:anchorId="106C462D" wp14:editId="007B933C">
            <wp:extent cx="5858677" cy="2701501"/>
            <wp:effectExtent l="0" t="0" r="8890" b="3810"/>
            <wp:docPr id="1476936297" name="Picture 3"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36297" name="Picture 3" descr="A screenshot of a graph&#10;&#10;Description automatically generated with low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880478" cy="2711554"/>
                    </a:xfrm>
                    <a:prstGeom prst="rect">
                      <a:avLst/>
                    </a:prstGeom>
                    <a:noFill/>
                    <a:ln>
                      <a:noFill/>
                    </a:ln>
                  </pic:spPr>
                </pic:pic>
              </a:graphicData>
            </a:graphic>
          </wp:inline>
        </w:drawing>
      </w:r>
    </w:p>
    <w:p w14:paraId="2005D297"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Slika 8.2: Broj incidenata – ITDB prikaz</w:t>
      </w:r>
    </w:p>
    <w:p w14:paraId="15D4F2AB" w14:textId="77777777" w:rsidR="00216A3E" w:rsidRDefault="00216A3E" w:rsidP="006C686D">
      <w:pPr>
        <w:spacing w:line="240" w:lineRule="auto"/>
        <w:rPr>
          <w:rFonts w:ascii="Times New Roman" w:hAnsi="Times New Roman"/>
          <w:noProof/>
          <w:lang w:val="bs-Latn-BA" w:eastAsia="bs-Latn-BA"/>
        </w:rPr>
      </w:pPr>
    </w:p>
    <w:p w14:paraId="58E83C2A" w14:textId="3B465FC6" w:rsidR="006C686D" w:rsidRPr="00194EE8" w:rsidRDefault="006C686D" w:rsidP="006C686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Struktura incidenata po vrsti i grupi incidenata data je na slici 8.3.</w:t>
      </w:r>
    </w:p>
    <w:p w14:paraId="6058F6F1" w14:textId="77777777" w:rsidR="006C686D" w:rsidRPr="00194EE8" w:rsidRDefault="006C686D" w:rsidP="006C686D">
      <w:pPr>
        <w:spacing w:line="240" w:lineRule="auto"/>
        <w:rPr>
          <w:rFonts w:ascii="Times New Roman" w:hAnsi="Times New Roman"/>
          <w:noProof/>
          <w:sz w:val="22"/>
          <w:lang w:val="bs-Latn-BA" w:eastAsia="bs-Latn-BA"/>
        </w:rPr>
      </w:pPr>
    </w:p>
    <w:p w14:paraId="500653AA"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drawing>
          <wp:inline distT="0" distB="0" distL="0" distR="0" wp14:anchorId="6265D6D0" wp14:editId="77EEE57E">
            <wp:extent cx="5943600" cy="2815590"/>
            <wp:effectExtent l="0" t="0" r="0" b="3810"/>
            <wp:docPr id="2036916951" name="Picture 4" descr="A screenshot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16951" name="Picture 4" descr="A screenshot of a graph&#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2815590"/>
                    </a:xfrm>
                    <a:prstGeom prst="rect">
                      <a:avLst/>
                    </a:prstGeom>
                    <a:noFill/>
                    <a:ln>
                      <a:noFill/>
                    </a:ln>
                  </pic:spPr>
                </pic:pic>
              </a:graphicData>
            </a:graphic>
          </wp:inline>
        </w:drawing>
      </w:r>
    </w:p>
    <w:p w14:paraId="1DC491FA"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Slika 8.3: Prikaz incidenata po vrsti i grupi incidenata</w:t>
      </w:r>
    </w:p>
    <w:p w14:paraId="1920E8E8" w14:textId="77777777" w:rsidR="006C686D" w:rsidRPr="00194EE8" w:rsidRDefault="006C686D" w:rsidP="006C686D">
      <w:pPr>
        <w:spacing w:line="240" w:lineRule="auto"/>
        <w:rPr>
          <w:rFonts w:ascii="Times New Roman" w:hAnsi="Times New Roman"/>
          <w:noProof/>
          <w:lang w:val="bs-Latn-BA" w:eastAsia="bs-Latn-BA"/>
        </w:rPr>
      </w:pPr>
    </w:p>
    <w:p w14:paraId="1E93D1E4" w14:textId="77777777" w:rsidR="006C686D" w:rsidRPr="00194EE8" w:rsidRDefault="006C686D" w:rsidP="006C686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Struktura incidenata po vrsti nuklearnog materijala data je na slici 8.4.</w:t>
      </w:r>
    </w:p>
    <w:p w14:paraId="27E7E7DA" w14:textId="77777777" w:rsidR="006C686D" w:rsidRPr="00194EE8" w:rsidRDefault="006C686D" w:rsidP="006C686D">
      <w:pPr>
        <w:spacing w:line="240" w:lineRule="auto"/>
        <w:rPr>
          <w:rFonts w:ascii="Times New Roman" w:hAnsi="Times New Roman"/>
          <w:noProof/>
          <w:lang w:val="bs-Latn-BA" w:eastAsia="bs-Latn-BA"/>
        </w:rPr>
      </w:pPr>
    </w:p>
    <w:p w14:paraId="06B66FBD" w14:textId="77777777" w:rsidR="006C686D" w:rsidRPr="00194EE8" w:rsidRDefault="006C686D" w:rsidP="006C686D">
      <w:pPr>
        <w:spacing w:line="240" w:lineRule="auto"/>
        <w:jc w:val="center"/>
        <w:rPr>
          <w:rFonts w:ascii="Times New Roman" w:hAnsi="Times New Roman"/>
          <w:noProof/>
          <w:lang w:val="bs-Latn-BA" w:eastAsia="bs-Latn-BA"/>
        </w:rPr>
      </w:pPr>
      <w:r w:rsidRPr="00194EE8">
        <w:rPr>
          <w:noProof/>
          <w:lang w:val="en-US"/>
        </w:rPr>
        <w:drawing>
          <wp:inline distT="0" distB="0" distL="0" distR="0" wp14:anchorId="22E6FD40" wp14:editId="128E3813">
            <wp:extent cx="5943600" cy="1515745"/>
            <wp:effectExtent l="0" t="0" r="0" b="8255"/>
            <wp:docPr id="1060605801" name="Picture 5" descr="A green rectangle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605801" name="Picture 5" descr="A green rectangle with black text&#10;&#10;Description automatically generated with medium confiden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1515745"/>
                    </a:xfrm>
                    <a:prstGeom prst="rect">
                      <a:avLst/>
                    </a:prstGeom>
                    <a:noFill/>
                    <a:ln>
                      <a:noFill/>
                    </a:ln>
                  </pic:spPr>
                </pic:pic>
              </a:graphicData>
            </a:graphic>
          </wp:inline>
        </w:drawing>
      </w:r>
    </w:p>
    <w:p w14:paraId="1FE95B76"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Slika 8.4: Prikaz incidenata po vrsti nuklearnog materijala</w:t>
      </w:r>
    </w:p>
    <w:p w14:paraId="56668160" w14:textId="77777777" w:rsidR="006C686D" w:rsidRPr="00194EE8" w:rsidRDefault="006C686D" w:rsidP="006C686D">
      <w:pPr>
        <w:spacing w:line="240" w:lineRule="auto"/>
        <w:rPr>
          <w:rFonts w:ascii="Times New Roman" w:hAnsi="Times New Roman"/>
          <w:noProof/>
          <w:lang w:val="bs-Latn-BA" w:eastAsia="bs-Latn-BA"/>
        </w:rPr>
      </w:pPr>
    </w:p>
    <w:p w14:paraId="357E32F7" w14:textId="77777777" w:rsidR="006C686D" w:rsidRPr="00194EE8" w:rsidRDefault="006C686D" w:rsidP="006C686D">
      <w:pPr>
        <w:spacing w:line="240" w:lineRule="auto"/>
        <w:jc w:val="left"/>
        <w:rPr>
          <w:rFonts w:ascii="Times New Roman" w:hAnsi="Times New Roman"/>
          <w:noProof/>
          <w:lang w:val="bs-Latn-BA" w:eastAsia="bs-Latn-BA"/>
        </w:rPr>
      </w:pPr>
      <w:r w:rsidRPr="00194EE8">
        <w:rPr>
          <w:rFonts w:ascii="Times New Roman" w:hAnsi="Times New Roman"/>
          <w:noProof/>
          <w:lang w:val="bs-Latn-BA" w:eastAsia="bs-Latn-BA"/>
        </w:rPr>
        <w:t>Struktura incidenata po vrsti radionuklida i kategoriji radioaktivnog izvora data je na slici 8.5.</w:t>
      </w:r>
    </w:p>
    <w:p w14:paraId="45760792" w14:textId="77777777" w:rsidR="006C686D" w:rsidRPr="00194EE8" w:rsidRDefault="006C686D" w:rsidP="006C686D">
      <w:pPr>
        <w:spacing w:line="240" w:lineRule="auto"/>
        <w:jc w:val="left"/>
        <w:rPr>
          <w:rFonts w:ascii="Times New Roman" w:hAnsi="Times New Roman"/>
          <w:noProof/>
          <w:lang w:val="bs-Latn-BA" w:eastAsia="bs-Latn-BA"/>
        </w:rPr>
      </w:pPr>
    </w:p>
    <w:p w14:paraId="5C0D3DB6"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drawing>
          <wp:inline distT="0" distB="0" distL="0" distR="0" wp14:anchorId="7509F0BD" wp14:editId="19657993">
            <wp:extent cx="5943600" cy="1764665"/>
            <wp:effectExtent l="0" t="0" r="0" b="6985"/>
            <wp:docPr id="1510702053" name="Picture 6"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702053" name="Picture 6" descr="A screenshot of a graph&#10;&#10;Description automatically generated with low confiden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1764665"/>
                    </a:xfrm>
                    <a:prstGeom prst="rect">
                      <a:avLst/>
                    </a:prstGeom>
                    <a:noFill/>
                    <a:ln>
                      <a:noFill/>
                    </a:ln>
                  </pic:spPr>
                </pic:pic>
              </a:graphicData>
            </a:graphic>
          </wp:inline>
        </w:drawing>
      </w:r>
    </w:p>
    <w:p w14:paraId="03054883" w14:textId="77777777" w:rsidR="006C686D" w:rsidRPr="00194EE8" w:rsidRDefault="006C686D" w:rsidP="006C686D">
      <w:pPr>
        <w:spacing w:line="240" w:lineRule="auto"/>
        <w:jc w:val="center"/>
        <w:rPr>
          <w:rFonts w:ascii="Times New Roman" w:hAnsi="Times New Roman"/>
          <w:noProof/>
          <w:lang w:val="bs-Latn-BA" w:eastAsia="bs-Latn-BA"/>
        </w:rPr>
      </w:pPr>
    </w:p>
    <w:p w14:paraId="7CBB7173"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 xml:space="preserve">Slika 8.5: Prikaz incidenata po vrsti radionuklida </w:t>
      </w:r>
      <w:r w:rsidRPr="00194EE8">
        <w:rPr>
          <w:rFonts w:ascii="Times New Roman" w:hAnsi="Times New Roman"/>
          <w:noProof/>
          <w:sz w:val="22"/>
          <w:lang w:val="bs-Latn-BA" w:eastAsia="bs-Latn-BA"/>
        </w:rPr>
        <w:br/>
        <w:t>i kategoriji radioaktivnih izvora</w:t>
      </w:r>
    </w:p>
    <w:p w14:paraId="3A74EDC4" w14:textId="77777777" w:rsidR="00B93CDD" w:rsidRPr="00194EE8" w:rsidRDefault="00B93CDD" w:rsidP="006C686D">
      <w:pPr>
        <w:spacing w:line="240" w:lineRule="auto"/>
        <w:rPr>
          <w:rFonts w:ascii="Times New Roman" w:hAnsi="Times New Roman"/>
          <w:noProof/>
          <w:lang w:val="bs-Latn-BA" w:eastAsia="bs-Latn-BA"/>
        </w:rPr>
      </w:pPr>
    </w:p>
    <w:p w14:paraId="59F9F856" w14:textId="766CFC38" w:rsidR="00370D8C" w:rsidRPr="00194EE8" w:rsidRDefault="001B3B29" w:rsidP="006C686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BiH je članica ITDB-a od 13.5.2011. godine</w:t>
      </w:r>
      <w:r>
        <w:rPr>
          <w:rFonts w:ascii="Times New Roman" w:hAnsi="Times New Roman"/>
          <w:noProof/>
          <w:lang w:val="bs-Latn-BA" w:eastAsia="bs-Latn-BA"/>
        </w:rPr>
        <w:t>,</w:t>
      </w:r>
      <w:r w:rsidRPr="00194EE8">
        <w:rPr>
          <w:rFonts w:ascii="Times New Roman" w:hAnsi="Times New Roman"/>
          <w:noProof/>
          <w:lang w:val="bs-Latn-BA" w:eastAsia="bs-Latn-BA"/>
        </w:rPr>
        <w:t xml:space="preserve"> jedna je od 143 države članice ovog programa i imenovala je</w:t>
      </w:r>
      <w:r w:rsidR="006C686D" w:rsidRPr="00194EE8">
        <w:rPr>
          <w:rFonts w:ascii="Times New Roman" w:hAnsi="Times New Roman"/>
          <w:noProof/>
          <w:lang w:val="bs-Latn-BA" w:eastAsia="bs-Latn-BA"/>
        </w:rPr>
        <w:t xml:space="preserve"> kontakt osobu koja je zadužena za prijavljivanje svih pokušaja nedozvoljenog prometa nuklearnih i radioaktivnih materijala, kao i za razmjenu podataka sa zemljama članicama i unapređenje mjera za sprečavanje nedozvoljenog prometa tih materijala. O svakom incidentu sa nuklearnim i radioaktivnim materijalom obavještava se Odjel IAEA-e za nuklearnu bezbjednost.</w:t>
      </w:r>
    </w:p>
    <w:p w14:paraId="65B8DFA5" w14:textId="77777777" w:rsidR="00370D8C" w:rsidRPr="00194EE8" w:rsidRDefault="00370D8C" w:rsidP="00370D8C">
      <w:pPr>
        <w:spacing w:line="240" w:lineRule="auto"/>
        <w:rPr>
          <w:rFonts w:ascii="Times New Roman" w:hAnsi="Times New Roman"/>
          <w:noProof/>
          <w:lang w:val="bs-Latn-BA"/>
        </w:rPr>
      </w:pPr>
    </w:p>
    <w:p w14:paraId="0068A612" w14:textId="77777777" w:rsidR="00370D8C" w:rsidRPr="00194EE8" w:rsidRDefault="00370D8C" w:rsidP="004A71AF">
      <w:pPr>
        <w:pStyle w:val="Heading2"/>
      </w:pPr>
      <w:r w:rsidRPr="00194EE8">
        <w:t xml:space="preserve"> </w:t>
      </w:r>
      <w:r w:rsidR="001023AC" w:rsidRPr="00194EE8">
        <w:tab/>
      </w:r>
      <w:bookmarkStart w:id="991" w:name="_Toc142199496"/>
      <w:r w:rsidRPr="00194EE8">
        <w:t>Incidenti sa nuklearnim i radioaktivnim materijalima na granici</w:t>
      </w:r>
      <w:bookmarkEnd w:id="991"/>
    </w:p>
    <w:p w14:paraId="49B7ADF2" w14:textId="77777777" w:rsidR="00370D8C" w:rsidRPr="00194EE8" w:rsidRDefault="00370D8C" w:rsidP="00370D8C">
      <w:pPr>
        <w:spacing w:line="240" w:lineRule="auto"/>
        <w:rPr>
          <w:rFonts w:ascii="Times New Roman" w:hAnsi="Times New Roman"/>
          <w:noProof/>
          <w:lang w:val="bs-Latn-BA" w:eastAsia="bs-Latn-BA"/>
        </w:rPr>
      </w:pPr>
    </w:p>
    <w:p w14:paraId="6F96B153" w14:textId="39334D04"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BiH, u toku 2022. godine nismo imali nijedan slučaj pronalaska izvora zračenja na granici, bilo da se radi o uvozu ili izvozu pošiljki u druge države ili iz drugih država.</w:t>
      </w:r>
    </w:p>
    <w:p w14:paraId="001E6926" w14:textId="77777777" w:rsidR="00216A3E" w:rsidRPr="00194EE8" w:rsidRDefault="00216A3E" w:rsidP="00216A3E">
      <w:pPr>
        <w:spacing w:line="240" w:lineRule="auto"/>
        <w:rPr>
          <w:rFonts w:ascii="Times New Roman" w:hAnsi="Times New Roman"/>
          <w:noProof/>
          <w:lang w:val="bs-Latn-BA" w:eastAsia="bs-Latn-BA"/>
        </w:rPr>
      </w:pPr>
    </w:p>
    <w:p w14:paraId="031DB32B" w14:textId="77777777" w:rsidR="006C686D"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Sva kretanja radioaktivnog materijala koja su otkrivena na granici odvijala su se u skladu sa zakonom i odobrenjima za uvoz i izvoz izvora zračenja izdatim od strane Agencije.</w:t>
      </w:r>
    </w:p>
    <w:p w14:paraId="37272815" w14:textId="77777777" w:rsidR="00370D8C" w:rsidRPr="00194EE8" w:rsidRDefault="00370D8C" w:rsidP="00370D8C">
      <w:pPr>
        <w:spacing w:line="240" w:lineRule="auto"/>
        <w:rPr>
          <w:rFonts w:ascii="Times New Roman" w:hAnsi="Times New Roman"/>
          <w:noProof/>
          <w:lang w:val="bs-Latn-BA" w:eastAsia="bs-Latn-BA"/>
        </w:rPr>
      </w:pPr>
    </w:p>
    <w:p w14:paraId="74398837" w14:textId="0290505E" w:rsidR="00370D8C" w:rsidRPr="00194EE8" w:rsidRDefault="000E09D5" w:rsidP="004A71AF">
      <w:pPr>
        <w:pStyle w:val="Heading2"/>
      </w:pPr>
      <w:r w:rsidRPr="00194EE8">
        <w:tab/>
      </w:r>
      <w:bookmarkStart w:id="992" w:name="_Toc142199497"/>
      <w:r w:rsidR="00370D8C" w:rsidRPr="00194EE8">
        <w:t>Sprečavanje nedozvoljenog prometa nuklearnih i radioaktivnih materijala</w:t>
      </w:r>
      <w:bookmarkEnd w:id="992"/>
    </w:p>
    <w:p w14:paraId="5E2B96F9" w14:textId="77777777" w:rsidR="00370D8C" w:rsidRPr="00194EE8" w:rsidRDefault="00370D8C" w:rsidP="00370D8C">
      <w:pPr>
        <w:spacing w:line="240" w:lineRule="auto"/>
        <w:rPr>
          <w:rFonts w:ascii="Times New Roman" w:hAnsi="Times New Roman"/>
          <w:noProof/>
          <w:lang w:val="bs-Latn-BA" w:eastAsia="bs-Latn-BA"/>
        </w:rPr>
      </w:pPr>
    </w:p>
    <w:p w14:paraId="6C3F78BB" w14:textId="59AE27B3"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Razlikuju se dva osnovna načina sprečavanja nedozvoljenog prometa nuklearnih i radioaktivnih materijala:</w:t>
      </w:r>
    </w:p>
    <w:p w14:paraId="0935E74E" w14:textId="77777777" w:rsidR="00216A3E" w:rsidRPr="00194EE8" w:rsidRDefault="00216A3E" w:rsidP="00216A3E">
      <w:pPr>
        <w:spacing w:line="240" w:lineRule="auto"/>
        <w:rPr>
          <w:rFonts w:ascii="Times New Roman" w:hAnsi="Times New Roman"/>
          <w:noProof/>
          <w:lang w:val="bs-Latn-BA" w:eastAsia="bs-Latn-BA"/>
        </w:rPr>
      </w:pPr>
    </w:p>
    <w:p w14:paraId="5A07966B" w14:textId="70050949" w:rsidR="006C686D" w:rsidRPr="00194EE8" w:rsidRDefault="006C686D" w:rsidP="00216A3E">
      <w:pPr>
        <w:pStyle w:val="ListParagraph"/>
        <w:numPr>
          <w:ilvl w:val="0"/>
          <w:numId w:val="17"/>
        </w:numPr>
        <w:spacing w:line="240" w:lineRule="auto"/>
        <w:contextualSpacing w:val="0"/>
        <w:rPr>
          <w:noProof/>
          <w:lang w:val="bs-Latn-BA" w:eastAsia="bs-Latn-BA"/>
        </w:rPr>
      </w:pPr>
      <w:r w:rsidRPr="00194EE8">
        <w:rPr>
          <w:noProof/>
          <w:lang w:val="bs-Latn-BA" w:eastAsia="bs-Latn-BA"/>
        </w:rPr>
        <w:t>Koriš</w:t>
      </w:r>
      <w:r w:rsidR="00B93CDD" w:rsidRPr="00194EE8">
        <w:rPr>
          <w:noProof/>
          <w:lang w:val="bs-Latn-BA" w:eastAsia="bs-Latn-BA"/>
        </w:rPr>
        <w:t>t</w:t>
      </w:r>
      <w:r w:rsidRPr="00194EE8">
        <w:rPr>
          <w:noProof/>
          <w:lang w:val="bs-Latn-BA" w:eastAsia="bs-Latn-BA"/>
        </w:rPr>
        <w:t>enjem mjernih uređaja;</w:t>
      </w:r>
    </w:p>
    <w:p w14:paraId="702263B4" w14:textId="2365BDF0" w:rsidR="006C686D" w:rsidRDefault="006C686D" w:rsidP="00216A3E">
      <w:pPr>
        <w:pStyle w:val="ListParagraph"/>
        <w:numPr>
          <w:ilvl w:val="0"/>
          <w:numId w:val="17"/>
        </w:numPr>
        <w:spacing w:line="240" w:lineRule="auto"/>
        <w:contextualSpacing w:val="0"/>
        <w:rPr>
          <w:noProof/>
          <w:lang w:val="bs-Latn-BA" w:eastAsia="bs-Latn-BA"/>
        </w:rPr>
      </w:pPr>
      <w:r w:rsidRPr="00194EE8">
        <w:rPr>
          <w:noProof/>
          <w:lang w:val="bs-Latn-BA" w:eastAsia="bs-Latn-BA"/>
        </w:rPr>
        <w:t>Na osnovu obavještajnih podataka.</w:t>
      </w:r>
    </w:p>
    <w:p w14:paraId="11345970" w14:textId="77777777" w:rsidR="00216A3E" w:rsidRPr="00194EE8" w:rsidRDefault="00216A3E" w:rsidP="00216A3E">
      <w:pPr>
        <w:pStyle w:val="ListParagraph"/>
        <w:spacing w:line="240" w:lineRule="auto"/>
        <w:contextualSpacing w:val="0"/>
        <w:rPr>
          <w:noProof/>
          <w:lang w:val="bs-Latn-BA" w:eastAsia="bs-Latn-BA"/>
        </w:rPr>
      </w:pPr>
    </w:p>
    <w:p w14:paraId="7257F29D" w14:textId="27CA65F4"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Koriš</w:t>
      </w:r>
      <w:r w:rsidR="00B93CDD" w:rsidRPr="00194EE8">
        <w:rPr>
          <w:rFonts w:ascii="Times New Roman" w:hAnsi="Times New Roman"/>
          <w:noProof/>
          <w:lang w:val="bs-Latn-BA" w:eastAsia="bs-Latn-BA"/>
        </w:rPr>
        <w:t>t</w:t>
      </w:r>
      <w:r w:rsidRPr="00194EE8">
        <w:rPr>
          <w:rFonts w:ascii="Times New Roman" w:hAnsi="Times New Roman"/>
          <w:noProof/>
          <w:lang w:val="bs-Latn-BA" w:eastAsia="bs-Latn-BA"/>
        </w:rPr>
        <w:t>enje mjernih uređaja se</w:t>
      </w:r>
      <w:r w:rsidR="001B3B29" w:rsidRPr="001B3B29">
        <w:rPr>
          <w:rFonts w:ascii="Times New Roman" w:hAnsi="Times New Roman"/>
          <w:noProof/>
          <w:lang w:val="bs-Latn-BA" w:eastAsia="bs-Latn-BA"/>
        </w:rPr>
        <w:t xml:space="preserve"> </w:t>
      </w:r>
      <w:r w:rsidR="001B3B29" w:rsidRPr="00194EE8">
        <w:rPr>
          <w:rFonts w:ascii="Times New Roman" w:hAnsi="Times New Roman"/>
          <w:noProof/>
          <w:lang w:val="bs-Latn-BA" w:eastAsia="bs-Latn-BA"/>
        </w:rPr>
        <w:t>prvenstveno</w:t>
      </w:r>
      <w:r w:rsidRPr="00194EE8">
        <w:rPr>
          <w:rFonts w:ascii="Times New Roman" w:hAnsi="Times New Roman"/>
          <w:noProof/>
          <w:lang w:val="bs-Latn-BA" w:eastAsia="bs-Latn-BA"/>
        </w:rPr>
        <w:t xml:space="preserve"> odnosi na preventivno mjerenje pošiljki sa otpadnim željezom prije početka transporta, a drugi način je mnogo kompleksniji i odnosi se na instaliranje portal monitora na graničnim prelazima. U BiH postoji samo jedan granični prelaz na kojem je instaliran portal monitor, i to je granični prelaz Izačić.</w:t>
      </w:r>
    </w:p>
    <w:p w14:paraId="1AB5FF16" w14:textId="77777777" w:rsidR="00216A3E" w:rsidRPr="00194EE8" w:rsidRDefault="00216A3E" w:rsidP="00216A3E">
      <w:pPr>
        <w:spacing w:line="240" w:lineRule="auto"/>
        <w:rPr>
          <w:rFonts w:ascii="Times New Roman" w:hAnsi="Times New Roman"/>
          <w:noProof/>
          <w:lang w:val="bs-Latn-BA" w:eastAsia="bs-Latn-BA"/>
        </w:rPr>
      </w:pPr>
    </w:p>
    <w:p w14:paraId="3303658D" w14:textId="010C9DAB"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Preventivna mjerenja pošiljki sa otpadnim željezom prije početka transporta izvan BiH vrše pošiljaoci ili </w:t>
      </w:r>
      <w:r w:rsidR="007E1DDA" w:rsidRPr="00194EE8">
        <w:rPr>
          <w:rFonts w:ascii="Times New Roman" w:hAnsi="Times New Roman"/>
          <w:noProof/>
          <w:lang w:val="bs-Latn-BA" w:eastAsia="bs-Latn-BA"/>
        </w:rPr>
        <w:t>ovlašt</w:t>
      </w:r>
      <w:r w:rsidRPr="00194EE8">
        <w:rPr>
          <w:rFonts w:ascii="Times New Roman" w:hAnsi="Times New Roman"/>
          <w:noProof/>
          <w:lang w:val="bs-Latn-BA" w:eastAsia="bs-Latn-BA"/>
        </w:rPr>
        <w:t>eni tehnički servisi koje je autoriz</w:t>
      </w:r>
      <w:r w:rsidR="001B3B29">
        <w:rPr>
          <w:rFonts w:ascii="Times New Roman" w:hAnsi="Times New Roman"/>
          <w:noProof/>
          <w:lang w:val="bs-Latn-BA" w:eastAsia="bs-Latn-BA"/>
        </w:rPr>
        <w:t>ir</w:t>
      </w:r>
      <w:r w:rsidRPr="00194EE8">
        <w:rPr>
          <w:rFonts w:ascii="Times New Roman" w:hAnsi="Times New Roman"/>
          <w:noProof/>
          <w:lang w:val="bs-Latn-BA" w:eastAsia="bs-Latn-BA"/>
        </w:rPr>
        <w:t xml:space="preserve">ala Agencija. </w:t>
      </w:r>
    </w:p>
    <w:p w14:paraId="5C096570" w14:textId="77777777" w:rsidR="00216A3E" w:rsidRPr="00194EE8" w:rsidRDefault="00216A3E" w:rsidP="00216A3E">
      <w:pPr>
        <w:spacing w:line="240" w:lineRule="auto"/>
        <w:rPr>
          <w:rFonts w:ascii="Times New Roman" w:hAnsi="Times New Roman"/>
          <w:noProof/>
          <w:lang w:val="bs-Latn-BA" w:eastAsia="bs-Latn-BA"/>
        </w:rPr>
      </w:pPr>
    </w:p>
    <w:p w14:paraId="245B9715" w14:textId="119B43CF"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Prilikom kontrole navedenih pošiljki nije otkriveno postojanje izvora zračenja ni u jednoj pošiljci. Tehnički servis dostavlja Agenciji izvještaj o svakom izvršenom mjerenju.</w:t>
      </w:r>
    </w:p>
    <w:p w14:paraId="0C8508DC" w14:textId="77777777" w:rsidR="00216A3E" w:rsidRPr="00194EE8" w:rsidRDefault="00216A3E" w:rsidP="00216A3E">
      <w:pPr>
        <w:spacing w:line="240" w:lineRule="auto"/>
        <w:rPr>
          <w:rFonts w:ascii="Times New Roman" w:hAnsi="Times New Roman"/>
          <w:noProof/>
          <w:lang w:val="bs-Latn-BA" w:eastAsia="bs-Latn-BA"/>
        </w:rPr>
      </w:pPr>
    </w:p>
    <w:p w14:paraId="68BFD7B2" w14:textId="55A69AFA"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U cilju minimiz</w:t>
      </w:r>
      <w:r w:rsidR="00B93CDD" w:rsidRPr="00194EE8">
        <w:rPr>
          <w:rFonts w:ascii="Times New Roman" w:hAnsi="Times New Roman"/>
          <w:noProof/>
          <w:lang w:val="bs-Latn-BA" w:eastAsia="bs-Latn-BA"/>
        </w:rPr>
        <w:t>ir</w:t>
      </w:r>
      <w:r w:rsidRPr="00194EE8">
        <w:rPr>
          <w:rFonts w:ascii="Times New Roman" w:hAnsi="Times New Roman"/>
          <w:noProof/>
          <w:lang w:val="bs-Latn-BA" w:eastAsia="bs-Latn-BA"/>
        </w:rPr>
        <w:t xml:space="preserve">anja incidenata koji bi mogli </w:t>
      </w:r>
      <w:r w:rsidR="001B3B29">
        <w:rPr>
          <w:rFonts w:ascii="Times New Roman" w:hAnsi="Times New Roman"/>
          <w:noProof/>
          <w:lang w:val="bs-Latn-BA" w:eastAsia="bs-Latn-BA"/>
        </w:rPr>
        <w:t xml:space="preserve">dovesti </w:t>
      </w:r>
      <w:r w:rsidRPr="00194EE8">
        <w:rPr>
          <w:rFonts w:ascii="Times New Roman" w:hAnsi="Times New Roman"/>
          <w:noProof/>
          <w:lang w:val="bs-Latn-BA" w:eastAsia="bs-Latn-BA"/>
        </w:rPr>
        <w:t xml:space="preserve">do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ih rizika, potrebno je uspostaviti mjere radiološke kontrole radioaktivnih materijala koje se inkorporiraju u proizvodni proces u industriji recikliranja metala na način da se može otkriti prisustvo takvih materijala i pristupiti njihovom odvajanju i izolovanju u sigurnim uslovima.</w:t>
      </w:r>
    </w:p>
    <w:p w14:paraId="73945D42" w14:textId="77777777" w:rsidR="00216A3E" w:rsidRPr="00194EE8" w:rsidRDefault="00216A3E" w:rsidP="00216A3E">
      <w:pPr>
        <w:spacing w:line="240" w:lineRule="auto"/>
        <w:rPr>
          <w:rFonts w:ascii="Times New Roman" w:hAnsi="Times New Roman"/>
          <w:noProof/>
          <w:lang w:val="bs-Latn-BA" w:eastAsia="bs-Latn-BA"/>
        </w:rPr>
      </w:pPr>
    </w:p>
    <w:p w14:paraId="22C2A40E" w14:textId="031C47C4"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Da bi se postigao gore navedeni cilj, mjere radiološke kontrole se moraju integri</w:t>
      </w:r>
      <w:r w:rsidR="00B93CDD" w:rsidRPr="00194EE8">
        <w:rPr>
          <w:rFonts w:ascii="Times New Roman" w:hAnsi="Times New Roman"/>
          <w:noProof/>
          <w:lang w:val="bs-Latn-BA" w:eastAsia="bs-Latn-BA"/>
        </w:rPr>
        <w:t>r</w:t>
      </w:r>
      <w:r w:rsidRPr="00194EE8">
        <w:rPr>
          <w:rFonts w:ascii="Times New Roman" w:hAnsi="Times New Roman"/>
          <w:noProof/>
          <w:lang w:val="bs-Latn-BA" w:eastAsia="bs-Latn-BA"/>
        </w:rPr>
        <w:t>ati u sistem djelovanja različitih subjekata u procesu, što obezbjeđuje postojanje mjera predostrožnosti, brzo i efikasno otkrivanje i odgovarajući odgovor.</w:t>
      </w:r>
    </w:p>
    <w:p w14:paraId="6EF9D62F" w14:textId="77777777" w:rsidR="00216A3E" w:rsidRPr="00194EE8" w:rsidRDefault="00216A3E" w:rsidP="00216A3E">
      <w:pPr>
        <w:spacing w:line="240" w:lineRule="auto"/>
        <w:rPr>
          <w:rFonts w:ascii="Times New Roman" w:hAnsi="Times New Roman"/>
          <w:noProof/>
          <w:lang w:val="bs-Latn-BA" w:eastAsia="bs-Latn-BA"/>
        </w:rPr>
      </w:pPr>
    </w:p>
    <w:p w14:paraId="201C5F24" w14:textId="485146F7" w:rsidR="006C686D" w:rsidRPr="00194EE8"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IAEA je ponudila Agenciji, koja je njen državni partner u skladu sa Zakonom o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 xml:space="preserve">oj i nuklearnoj </w:t>
      </w:r>
      <w:r w:rsidR="003F6CF2">
        <w:rPr>
          <w:rFonts w:ascii="Times New Roman" w:hAnsi="Times New Roman"/>
          <w:noProof/>
          <w:lang w:val="bs-Latn-BA" w:eastAsia="bs-Latn-BA"/>
        </w:rPr>
        <w:t>sigurnosti</w:t>
      </w:r>
      <w:r w:rsidRPr="00194EE8">
        <w:rPr>
          <w:rFonts w:ascii="Times New Roman" w:hAnsi="Times New Roman"/>
          <w:noProof/>
          <w:lang w:val="bs-Latn-BA" w:eastAsia="bs-Latn-BA"/>
        </w:rPr>
        <w:t xml:space="preserve"> u Bosni i Hercegovini, saradnju u uspostavljanju i jačanju kapaciteta BiH u oblasti nuklearne bezbjednosti. Saradnja sa IAEA-om u ovoj oblasti započela je u februaru 2014. godine kada je sačinjen prvi </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Integri</w:t>
      </w:r>
      <w:r w:rsidR="00B93CDD" w:rsidRPr="00194EE8">
        <w:rPr>
          <w:rFonts w:ascii="Times New Roman" w:hAnsi="Times New Roman"/>
          <w:noProof/>
          <w:lang w:val="bs-Latn-BA" w:eastAsia="bs-Latn-BA"/>
        </w:rPr>
        <w:t>r</w:t>
      </w:r>
      <w:r w:rsidRPr="00194EE8">
        <w:rPr>
          <w:rFonts w:ascii="Times New Roman" w:hAnsi="Times New Roman"/>
          <w:noProof/>
          <w:lang w:val="bs-Latn-BA" w:eastAsia="bs-Latn-BA"/>
        </w:rPr>
        <w:t>ani plan podrške za nuklearnu bezbjednost za period 2014–2018. godine</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 Navedeni plan je revidiran u martu 2018. godine na radionici koju je organiz</w:t>
      </w:r>
      <w:r w:rsidR="004E2949" w:rsidRPr="00194EE8">
        <w:rPr>
          <w:rFonts w:ascii="Times New Roman" w:hAnsi="Times New Roman"/>
          <w:noProof/>
          <w:lang w:val="bs-Latn-BA" w:eastAsia="bs-Latn-BA"/>
        </w:rPr>
        <w:t>ir</w:t>
      </w:r>
      <w:r w:rsidRPr="00194EE8">
        <w:rPr>
          <w:rFonts w:ascii="Times New Roman" w:hAnsi="Times New Roman"/>
          <w:noProof/>
          <w:lang w:val="bs-Latn-BA" w:eastAsia="bs-Latn-BA"/>
        </w:rPr>
        <w:t>ala Agencija u saradnji sa IAEA-om. Na radionici su okvirno izražene potrebe institucija BiH, Federacije BiH, Republike Srpske i Brčko distrikta BiH po pitanju jačanja nuklearne bezbjednosti. Na radionici je sačinjen revidirani plan za period 2019–2023. godine. U izradi plana, čija je skraćenica INSSP nastala od njegovog naziva na engleskom jeziku (Integrated Nuclear Security Support Plan), učestvovali su na poziv Agencije predstavnici sljedećih institucija:</w:t>
      </w:r>
    </w:p>
    <w:p w14:paraId="7B7AA870" w14:textId="27286813"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 xml:space="preserve">Ministarstvo </w:t>
      </w:r>
      <w:r w:rsidR="00B93CDD" w:rsidRPr="00194EE8">
        <w:rPr>
          <w:noProof/>
          <w:color w:val="000000"/>
          <w:lang w:val="bs-Latn-BA" w:eastAsia="en-GB"/>
        </w:rPr>
        <w:t>sigurnosti</w:t>
      </w:r>
      <w:r w:rsidRPr="00194EE8">
        <w:rPr>
          <w:noProof/>
          <w:color w:val="000000"/>
          <w:lang w:val="bs-Latn-BA" w:eastAsia="en-GB"/>
        </w:rPr>
        <w:t xml:space="preserve"> BiH;</w:t>
      </w:r>
    </w:p>
    <w:p w14:paraId="2B9CD204"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Ministarstvo odbrane BiH;</w:t>
      </w:r>
    </w:p>
    <w:p w14:paraId="3A31AAB6" w14:textId="617DF4E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Ministarstvo</w:t>
      </w:r>
      <w:r w:rsidR="00B93CDD" w:rsidRPr="00194EE8">
        <w:rPr>
          <w:noProof/>
          <w:color w:val="000000"/>
          <w:lang w:val="bs-Latn-BA" w:eastAsia="en-GB"/>
        </w:rPr>
        <w:t xml:space="preserve"> vanjskih</w:t>
      </w:r>
      <w:r w:rsidRPr="00194EE8">
        <w:rPr>
          <w:noProof/>
          <w:color w:val="000000"/>
          <w:lang w:val="bs-Latn-BA" w:eastAsia="en-GB"/>
        </w:rPr>
        <w:t xml:space="preserve"> poslova BiH;</w:t>
      </w:r>
    </w:p>
    <w:p w14:paraId="1E6ED7FE" w14:textId="5C05D92A"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Obavještajno-</w:t>
      </w:r>
      <w:r w:rsidR="00B93CDD" w:rsidRPr="00194EE8">
        <w:rPr>
          <w:noProof/>
          <w:color w:val="000000"/>
          <w:lang w:val="bs-Latn-BA" w:eastAsia="en-GB"/>
        </w:rPr>
        <w:t>sigurnosna</w:t>
      </w:r>
      <w:r w:rsidRPr="00194EE8">
        <w:rPr>
          <w:noProof/>
          <w:color w:val="000000"/>
          <w:lang w:val="bs-Latn-BA" w:eastAsia="en-GB"/>
        </w:rPr>
        <w:t xml:space="preserve"> agencija BiH;</w:t>
      </w:r>
    </w:p>
    <w:p w14:paraId="1D60F6E1"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Direkcija za koordinaciju policijskih tijela BiH;</w:t>
      </w:r>
    </w:p>
    <w:p w14:paraId="2BEBD3C8"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Granična policija BiH;</w:t>
      </w:r>
    </w:p>
    <w:p w14:paraId="1128626C"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Državna agencija za istrage i zaštitu;</w:t>
      </w:r>
    </w:p>
    <w:p w14:paraId="555476A4"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Agencija za forenzička ispitivanja i vještačenja BiH;</w:t>
      </w:r>
    </w:p>
    <w:p w14:paraId="24584E44"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Uprava za indirektno oporezivanje BiH;</w:t>
      </w:r>
    </w:p>
    <w:p w14:paraId="6ABF54A0"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Agencija za školovanje i stručno usavršavanje BiH;</w:t>
      </w:r>
    </w:p>
    <w:p w14:paraId="491E7ABB"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Ministarstvo unutrašnjih poslova Federacije BiH;</w:t>
      </w:r>
    </w:p>
    <w:p w14:paraId="31573465"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Ministarstvo unutrašnjih poslova Republike Srpske;</w:t>
      </w:r>
    </w:p>
    <w:p w14:paraId="7981E612"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Policija Brčko distrikta BiH;</w:t>
      </w:r>
    </w:p>
    <w:p w14:paraId="07644983"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Federalna uprava civilne zaštite;</w:t>
      </w:r>
    </w:p>
    <w:p w14:paraId="2D64DB91"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Republička uprava civilne zaštite (Republike Srpske);</w:t>
      </w:r>
    </w:p>
    <w:p w14:paraId="11480D44"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Zavod za javno zdravstvo Federacije BiH;</w:t>
      </w:r>
    </w:p>
    <w:p w14:paraId="1431970A"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Institut za javno zdravstvo Republike Srpske;</w:t>
      </w:r>
    </w:p>
    <w:p w14:paraId="4D7C09FD"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Klinički centar Univerziteta u Sarajevu;</w:t>
      </w:r>
    </w:p>
    <w:p w14:paraId="2A9800F5"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Međunarodni aerodrom Sarajevo;</w:t>
      </w:r>
    </w:p>
    <w:p w14:paraId="24698CE0"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Aerodromi Republike Srpske;</w:t>
      </w:r>
    </w:p>
    <w:p w14:paraId="004E2700" w14:textId="77777777" w:rsidR="006C686D" w:rsidRPr="00194EE8" w:rsidRDefault="006C686D" w:rsidP="006C686D">
      <w:pPr>
        <w:pStyle w:val="ListParagraph"/>
        <w:numPr>
          <w:ilvl w:val="1"/>
          <w:numId w:val="24"/>
        </w:numPr>
        <w:spacing w:before="120" w:after="120" w:line="240" w:lineRule="auto"/>
        <w:ind w:left="993" w:hanging="426"/>
        <w:contextualSpacing w:val="0"/>
        <w:jc w:val="left"/>
        <w:rPr>
          <w:noProof/>
          <w:color w:val="000000"/>
          <w:lang w:val="bs-Latn-BA" w:eastAsia="en-GB"/>
        </w:rPr>
      </w:pPr>
      <w:r w:rsidRPr="00194EE8">
        <w:rPr>
          <w:noProof/>
          <w:color w:val="000000"/>
          <w:lang w:val="bs-Latn-BA" w:eastAsia="en-GB"/>
        </w:rPr>
        <w:t>Međunarodna zračna luka Mostar.</w:t>
      </w:r>
    </w:p>
    <w:p w14:paraId="513AD243" w14:textId="63324CCC" w:rsidR="006C686D" w:rsidRDefault="006C686D"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 xml:space="preserve">Nakon što je na radionici sačinjen inicijalni Nacrt INSSP-a, predstavnici IAEA-e su nacrt dostavili </w:t>
      </w:r>
      <w:r w:rsidR="001B3B29">
        <w:rPr>
          <w:rFonts w:ascii="Times New Roman" w:hAnsi="Times New Roman"/>
          <w:noProof/>
          <w:lang w:val="bs-Latn-BA" w:eastAsia="bs-Latn-BA"/>
        </w:rPr>
        <w:t>Uredu</w:t>
      </w:r>
      <w:r w:rsidRPr="00194EE8">
        <w:rPr>
          <w:rFonts w:ascii="Times New Roman" w:hAnsi="Times New Roman"/>
          <w:noProof/>
          <w:lang w:val="bs-Latn-BA" w:eastAsia="bs-Latn-BA"/>
        </w:rPr>
        <w:t xml:space="preserve"> IAEA-e za nuklearnu bezbjednost na razmatranje i formalno odobravanje. Nacrt je odobrila IAEA i zatim je dostavljen BiH na dalje usaglašavanje. Agencija je izvršila prevođenje nacrta i uputila ga na mišljenje institucijama koje će biti uključene u njegovu implementaciju. Takođe</w:t>
      </w:r>
      <w:r w:rsidR="001B3B29">
        <w:rPr>
          <w:rFonts w:ascii="Times New Roman" w:hAnsi="Times New Roman"/>
          <w:noProof/>
          <w:lang w:val="bs-Latn-BA" w:eastAsia="bs-Latn-BA"/>
        </w:rPr>
        <w:t>r</w:t>
      </w:r>
      <w:r w:rsidRPr="00194EE8">
        <w:rPr>
          <w:rFonts w:ascii="Times New Roman" w:hAnsi="Times New Roman"/>
          <w:noProof/>
          <w:lang w:val="bs-Latn-BA" w:eastAsia="bs-Latn-BA"/>
        </w:rPr>
        <w:t xml:space="preserve">, zatraženo je od određenih institucija i organizacija da dostave nominacije članova i zamjenika članova Komiteta za nuklearnu bezbjednost, što su one i učinile. </w:t>
      </w:r>
      <w:r w:rsidR="00993F64">
        <w:rPr>
          <w:rFonts w:ascii="Times New Roman" w:hAnsi="Times New Roman"/>
          <w:noProof/>
          <w:lang w:val="bs-Latn-BA" w:eastAsia="bs-Latn-BA"/>
        </w:rPr>
        <w:t>Komitet</w:t>
      </w:r>
      <w:r w:rsidRPr="00194EE8">
        <w:rPr>
          <w:rFonts w:ascii="Times New Roman" w:hAnsi="Times New Roman"/>
          <w:noProof/>
          <w:lang w:val="bs-Latn-BA" w:eastAsia="bs-Latn-BA"/>
        </w:rPr>
        <w:t xml:space="preserve"> će biti zadužen za implementaciju INSSP-a.</w:t>
      </w:r>
    </w:p>
    <w:p w14:paraId="59745240" w14:textId="77777777" w:rsidR="005E050B" w:rsidRPr="00194EE8" w:rsidRDefault="005E050B" w:rsidP="005E050B">
      <w:pPr>
        <w:spacing w:line="240" w:lineRule="auto"/>
        <w:rPr>
          <w:rFonts w:ascii="Times New Roman" w:hAnsi="Times New Roman"/>
          <w:noProof/>
          <w:lang w:val="bs-Latn-BA" w:eastAsia="bs-Latn-BA"/>
        </w:rPr>
      </w:pPr>
    </w:p>
    <w:p w14:paraId="58A13513" w14:textId="03941F80" w:rsidR="006C686D" w:rsidRDefault="006C686D"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INSSP daje na jednom mjestu rezime informacija u vezi s aktivnostima koje je država preduzela ili planira da preduzme sa konkretnim zadatkom jačanja nuklearne bezbjednosti ili, drugim riječima, plan daje glavni okvir režima nuklearne bezbjednosti. Režim nuklearne bezbjednosti je dio ukupnog režima bezbjednosti države. Taj režim obuhvata nuklearni materijal i druge radioaktivne materijale bez obzira da li su oni pod regulatornom kontrolom ili van nje, te prateće objekte i prateće djelatnosti tokom njihovog vijeka trajanja, a treba odražava</w:t>
      </w:r>
      <w:r w:rsidR="00A9248B">
        <w:rPr>
          <w:rFonts w:ascii="Times New Roman" w:hAnsi="Times New Roman"/>
          <w:noProof/>
          <w:lang w:val="bs-Latn-BA" w:eastAsia="bs-Latn-BA"/>
        </w:rPr>
        <w:t>ti</w:t>
      </w:r>
      <w:r w:rsidRPr="00194EE8">
        <w:rPr>
          <w:rFonts w:ascii="Times New Roman" w:hAnsi="Times New Roman"/>
          <w:noProof/>
          <w:lang w:val="bs-Latn-BA" w:eastAsia="bs-Latn-BA"/>
        </w:rPr>
        <w:t xml:space="preserve"> rizike od štete za ljude, imovinu, društvo i </w:t>
      </w:r>
      <w:r w:rsidR="00B93CDD" w:rsidRPr="00194EE8">
        <w:rPr>
          <w:rFonts w:ascii="Times New Roman" w:hAnsi="Times New Roman"/>
          <w:noProof/>
          <w:lang w:val="bs-Latn-BA" w:eastAsia="bs-Latn-BA"/>
        </w:rPr>
        <w:t>okoliš</w:t>
      </w:r>
      <w:r w:rsidRPr="00194EE8">
        <w:rPr>
          <w:rFonts w:ascii="Times New Roman" w:hAnsi="Times New Roman"/>
          <w:noProof/>
          <w:lang w:val="bs-Latn-BA" w:eastAsia="bs-Latn-BA"/>
        </w:rPr>
        <w:t xml:space="preserve">. Zadatak režima nuklearne bezbjednosti države je da zaštiti ljude, imovinu, društvo i </w:t>
      </w:r>
      <w:r w:rsidR="001B3B29">
        <w:rPr>
          <w:rFonts w:ascii="Times New Roman" w:hAnsi="Times New Roman"/>
          <w:noProof/>
          <w:lang w:val="bs-Latn-BA" w:eastAsia="bs-Latn-BA"/>
        </w:rPr>
        <w:t>okoliš</w:t>
      </w:r>
      <w:r w:rsidRPr="00194EE8">
        <w:rPr>
          <w:rFonts w:ascii="Times New Roman" w:hAnsi="Times New Roman"/>
          <w:noProof/>
          <w:lang w:val="bs-Latn-BA" w:eastAsia="bs-Latn-BA"/>
        </w:rPr>
        <w:t xml:space="preserve"> od štetnih posljedica nuklearno bezbjednosnog događaja koji npr. može biti krađa nuklearnog ili radioaktivnog materijala, teroristički ili drugi nedozvoljeni akt sa spomenutim materijalom, kao i drugi vid zloupotrebe ovih materijala radi ugrožavanja bezbjednosti ljudi i </w:t>
      </w:r>
      <w:r w:rsidR="001B3B29">
        <w:rPr>
          <w:rFonts w:ascii="Times New Roman" w:hAnsi="Times New Roman"/>
          <w:noProof/>
          <w:lang w:val="bs-Latn-BA" w:eastAsia="bs-Latn-BA"/>
        </w:rPr>
        <w:t>okoliša</w:t>
      </w:r>
      <w:r w:rsidRPr="00194EE8">
        <w:rPr>
          <w:rFonts w:ascii="Times New Roman" w:hAnsi="Times New Roman"/>
          <w:noProof/>
          <w:lang w:val="bs-Latn-BA" w:eastAsia="bs-Latn-BA"/>
        </w:rPr>
        <w:t>. S ciljem ostvarivanja ovog zadatka, države trebaju uspostav</w:t>
      </w:r>
      <w:r w:rsidR="001B3B29">
        <w:rPr>
          <w:rFonts w:ascii="Times New Roman" w:hAnsi="Times New Roman"/>
          <w:noProof/>
          <w:lang w:val="bs-Latn-BA" w:eastAsia="bs-Latn-BA"/>
        </w:rPr>
        <w:t>iti</w:t>
      </w:r>
      <w:r w:rsidRPr="00194EE8">
        <w:rPr>
          <w:rFonts w:ascii="Times New Roman" w:hAnsi="Times New Roman"/>
          <w:noProof/>
          <w:lang w:val="bs-Latn-BA" w:eastAsia="bs-Latn-BA"/>
        </w:rPr>
        <w:t>, implementira</w:t>
      </w:r>
      <w:r w:rsidR="001B3B29">
        <w:rPr>
          <w:rFonts w:ascii="Times New Roman" w:hAnsi="Times New Roman"/>
          <w:noProof/>
          <w:lang w:val="bs-Latn-BA" w:eastAsia="bs-Latn-BA"/>
        </w:rPr>
        <w:t>ti, održavati</w:t>
      </w:r>
      <w:r w:rsidRPr="00194EE8">
        <w:rPr>
          <w:rFonts w:ascii="Times New Roman" w:hAnsi="Times New Roman"/>
          <w:noProof/>
          <w:lang w:val="bs-Latn-BA" w:eastAsia="bs-Latn-BA"/>
        </w:rPr>
        <w:t xml:space="preserve"> i učin</w:t>
      </w:r>
      <w:r w:rsidR="001B3B29">
        <w:rPr>
          <w:rFonts w:ascii="Times New Roman" w:hAnsi="Times New Roman"/>
          <w:noProof/>
          <w:lang w:val="bs-Latn-BA" w:eastAsia="bs-Latn-BA"/>
        </w:rPr>
        <w:t>iti</w:t>
      </w:r>
      <w:r w:rsidRPr="00194EE8">
        <w:rPr>
          <w:rFonts w:ascii="Times New Roman" w:hAnsi="Times New Roman"/>
          <w:noProof/>
          <w:lang w:val="bs-Latn-BA" w:eastAsia="bs-Latn-BA"/>
        </w:rPr>
        <w:t xml:space="preserve"> kontinuiranim efikasan i prikladan režim nuklearne bezbjednosti da bi spriječile, otklonile i odgovorile na takve događaje. Iako sveobuhvatan, INSSP ne predstavlja punu širinu predloženih aktivnosti koje su sadržane u seriji dokumenata IAEA-e pod nazivom </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Nuklearna bezbjednost</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 Konkretno, INSSP pokušava da predstavi važnije aktivnosti koje su povezane sa režimom nuklearne bezbjednosti države i pruži okvir sa smjernicama za državu i IAEA-u u fokusiranju nastojanja na aktivnostima podrške jačanju režima nuklearne bezbjednosti države.</w:t>
      </w:r>
    </w:p>
    <w:p w14:paraId="64358D95" w14:textId="77777777" w:rsidR="005E050B" w:rsidRPr="00194EE8" w:rsidRDefault="005E050B" w:rsidP="005E050B">
      <w:pPr>
        <w:spacing w:line="240" w:lineRule="auto"/>
        <w:rPr>
          <w:rFonts w:ascii="Times New Roman" w:hAnsi="Times New Roman"/>
          <w:noProof/>
          <w:lang w:val="bs-Latn-BA" w:eastAsia="bs-Latn-BA"/>
        </w:rPr>
      </w:pPr>
    </w:p>
    <w:p w14:paraId="3B7DEEDF" w14:textId="54663311" w:rsidR="006C686D" w:rsidRDefault="006C686D"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INSSP je organizovan u op</w:t>
      </w:r>
      <w:r w:rsidR="005C126E">
        <w:rPr>
          <w:rFonts w:ascii="Times New Roman" w:hAnsi="Times New Roman"/>
          <w:noProof/>
          <w:lang w:val="bs-Latn-BA" w:eastAsia="bs-Latn-BA"/>
        </w:rPr>
        <w:t>ć</w:t>
      </w:r>
      <w:r w:rsidRPr="00194EE8">
        <w:rPr>
          <w:rFonts w:ascii="Times New Roman" w:hAnsi="Times New Roman"/>
          <w:noProof/>
          <w:lang w:val="bs-Latn-BA" w:eastAsia="bs-Latn-BA"/>
        </w:rPr>
        <w:t xml:space="preserve">em okviru oblasti i zadataka u nuklearnoj bezbjednosti koji su direktno u vezi s najvažnijim dokumentima iz serije </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Nuklearna bezbjednost</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 xml:space="preserve">, a to su </w:t>
      </w:r>
      <w:r w:rsidRPr="00194EE8">
        <w:rPr>
          <w:rFonts w:ascii="Times New Roman" w:hAnsi="Times New Roman"/>
          <w:noProof/>
          <w:szCs w:val="24"/>
          <w:lang w:val="bs-Latn-BA" w:eastAsia="bs-Latn-BA"/>
        </w:rPr>
        <w:t>„</w:t>
      </w:r>
      <w:r w:rsidRPr="00194EE8">
        <w:rPr>
          <w:rFonts w:ascii="Times New Roman" w:hAnsi="Times New Roman"/>
          <w:noProof/>
          <w:lang w:val="bs-Latn-BA" w:eastAsia="bs-Latn-BA"/>
        </w:rPr>
        <w:t>Osnovi režima nuklearne bezbjednosti države: Cilj i suštinski elementi</w:t>
      </w:r>
      <w:r w:rsidRPr="00194EE8">
        <w:rPr>
          <w:rFonts w:ascii="Times New Roman" w:hAnsi="Times New Roman"/>
          <w:noProof/>
          <w:szCs w:val="24"/>
          <w:lang w:val="bs-Latn-BA" w:eastAsia="bs-Latn-BA"/>
        </w:rPr>
        <w:t>“ i</w:t>
      </w:r>
      <w:r w:rsidRPr="00194EE8">
        <w:rPr>
          <w:rFonts w:ascii="Times New Roman" w:hAnsi="Times New Roman"/>
          <w:noProof/>
          <w:lang w:val="bs-Latn-BA" w:eastAsia="bs-Latn-BA"/>
        </w:rPr>
        <w:t xml:space="preserve"> tri prateća dokumenta sa preporukama o nuklearnoj bezbjednosti. U tom pogledu, namjera je da se državama daju op</w:t>
      </w:r>
      <w:r w:rsidR="00AA273C">
        <w:rPr>
          <w:rFonts w:ascii="Times New Roman" w:hAnsi="Times New Roman"/>
          <w:noProof/>
          <w:lang w:val="bs-Latn-BA" w:eastAsia="bs-Latn-BA"/>
        </w:rPr>
        <w:t>ć</w:t>
      </w:r>
      <w:r w:rsidRPr="00194EE8">
        <w:rPr>
          <w:rFonts w:ascii="Times New Roman" w:hAnsi="Times New Roman"/>
          <w:noProof/>
          <w:lang w:val="bs-Latn-BA" w:eastAsia="bs-Latn-BA"/>
        </w:rPr>
        <w:t>i elementi nuklearne bezbjednosti strateške prirode da bi se pomoglo usmjeravanje donosilaca odluka i ciljeva strateškog planiranja sa dugoročnom namjerom uspostavljanja samostalnog režima nuklearne bezbjednosti. Ovaj okvir nuklearne bezbjednosti je organiz</w:t>
      </w:r>
      <w:r w:rsidR="00B93CDD" w:rsidRPr="00194EE8">
        <w:rPr>
          <w:rFonts w:ascii="Times New Roman" w:hAnsi="Times New Roman"/>
          <w:noProof/>
          <w:lang w:val="bs-Latn-BA" w:eastAsia="bs-Latn-BA"/>
        </w:rPr>
        <w:t>ir</w:t>
      </w:r>
      <w:r w:rsidRPr="00194EE8">
        <w:rPr>
          <w:rFonts w:ascii="Times New Roman" w:hAnsi="Times New Roman"/>
          <w:noProof/>
          <w:lang w:val="bs-Latn-BA" w:eastAsia="bs-Latn-BA"/>
        </w:rPr>
        <w:t xml:space="preserve">an u funkcionalne oblasti koje se generalno smatraju jasno odvojenim funkcionalnim oblastima u nuklearnoj bezbjednosti čiji je cilj zaštita od nuklearnog terorizma. </w:t>
      </w:r>
    </w:p>
    <w:p w14:paraId="4AB4D03F" w14:textId="77777777" w:rsidR="005E050B" w:rsidRPr="00194EE8" w:rsidRDefault="005E050B" w:rsidP="005E050B">
      <w:pPr>
        <w:spacing w:line="240" w:lineRule="auto"/>
        <w:rPr>
          <w:rFonts w:ascii="Times New Roman" w:hAnsi="Times New Roman"/>
          <w:noProof/>
          <w:lang w:val="bs-Latn-BA" w:eastAsia="bs-Latn-BA"/>
        </w:rPr>
      </w:pPr>
    </w:p>
    <w:p w14:paraId="67B2FA29" w14:textId="77777777" w:rsidR="005E050B" w:rsidRDefault="006C686D"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Radi se o sljedećim oblastima: </w:t>
      </w:r>
    </w:p>
    <w:p w14:paraId="6941BA19" w14:textId="6E4192C6" w:rsidR="006C686D" w:rsidRDefault="006C686D" w:rsidP="005E050B">
      <w:pPr>
        <w:spacing w:line="240" w:lineRule="auto"/>
        <w:rPr>
          <w:rFonts w:ascii="Times New Roman" w:hAnsi="Times New Roman"/>
          <w:noProof/>
          <w:lang w:val="bs-Latn-BA" w:eastAsia="bs-Latn-BA"/>
        </w:rPr>
      </w:pPr>
    </w:p>
    <w:p w14:paraId="198D502A" w14:textId="77777777" w:rsidR="006C686D" w:rsidRPr="00194EE8" w:rsidRDefault="006C686D" w:rsidP="005F27FB">
      <w:pPr>
        <w:pStyle w:val="ListParagraph"/>
        <w:numPr>
          <w:ilvl w:val="0"/>
          <w:numId w:val="49"/>
        </w:numPr>
        <w:spacing w:before="120" w:after="120" w:line="240" w:lineRule="auto"/>
        <w:rPr>
          <w:noProof/>
          <w:lang w:val="bs-Latn-BA" w:eastAsia="bs-Latn-BA"/>
        </w:rPr>
      </w:pPr>
      <w:r w:rsidRPr="00194EE8">
        <w:rPr>
          <w:noProof/>
          <w:lang w:val="bs-Latn-BA" w:eastAsia="bs-Latn-BA"/>
        </w:rPr>
        <w:t xml:space="preserve">Pravni i regulatorni okvir, </w:t>
      </w:r>
    </w:p>
    <w:p w14:paraId="5D491121" w14:textId="77777777" w:rsidR="006C686D" w:rsidRPr="00194EE8" w:rsidRDefault="006C686D" w:rsidP="005F27FB">
      <w:pPr>
        <w:pStyle w:val="ListParagraph"/>
        <w:numPr>
          <w:ilvl w:val="0"/>
          <w:numId w:val="49"/>
        </w:numPr>
        <w:spacing w:before="120" w:after="120" w:line="240" w:lineRule="auto"/>
        <w:rPr>
          <w:noProof/>
          <w:lang w:val="bs-Latn-BA" w:eastAsia="bs-Latn-BA"/>
        </w:rPr>
      </w:pPr>
      <w:r w:rsidRPr="00194EE8">
        <w:rPr>
          <w:noProof/>
          <w:lang w:val="bs-Latn-BA" w:eastAsia="bs-Latn-BA"/>
        </w:rPr>
        <w:t xml:space="preserve">Prevencija, </w:t>
      </w:r>
    </w:p>
    <w:p w14:paraId="57230FD4" w14:textId="77777777" w:rsidR="006C686D" w:rsidRPr="00194EE8" w:rsidRDefault="006C686D" w:rsidP="005F27FB">
      <w:pPr>
        <w:pStyle w:val="ListParagraph"/>
        <w:numPr>
          <w:ilvl w:val="0"/>
          <w:numId w:val="49"/>
        </w:numPr>
        <w:spacing w:before="120" w:after="120" w:line="240" w:lineRule="auto"/>
        <w:rPr>
          <w:noProof/>
          <w:lang w:val="bs-Latn-BA" w:eastAsia="bs-Latn-BA"/>
        </w:rPr>
      </w:pPr>
      <w:r w:rsidRPr="00194EE8">
        <w:rPr>
          <w:noProof/>
          <w:lang w:val="bs-Latn-BA" w:eastAsia="bs-Latn-BA"/>
        </w:rPr>
        <w:t xml:space="preserve">Otkrivanje, </w:t>
      </w:r>
    </w:p>
    <w:p w14:paraId="772326FB" w14:textId="77777777" w:rsidR="006C686D" w:rsidRPr="00194EE8" w:rsidRDefault="006C686D" w:rsidP="005F27FB">
      <w:pPr>
        <w:pStyle w:val="ListParagraph"/>
        <w:numPr>
          <w:ilvl w:val="0"/>
          <w:numId w:val="49"/>
        </w:numPr>
        <w:spacing w:before="120" w:after="120" w:line="240" w:lineRule="auto"/>
        <w:rPr>
          <w:noProof/>
          <w:lang w:val="bs-Latn-BA" w:eastAsia="bs-Latn-BA"/>
        </w:rPr>
      </w:pPr>
      <w:r w:rsidRPr="00194EE8">
        <w:rPr>
          <w:noProof/>
          <w:lang w:val="bs-Latn-BA" w:eastAsia="bs-Latn-BA"/>
        </w:rPr>
        <w:t xml:space="preserve">Odgovor, i </w:t>
      </w:r>
    </w:p>
    <w:p w14:paraId="1A9B6BC3" w14:textId="77777777" w:rsidR="006C686D" w:rsidRPr="00194EE8" w:rsidRDefault="006C686D" w:rsidP="005F27FB">
      <w:pPr>
        <w:pStyle w:val="ListParagraph"/>
        <w:numPr>
          <w:ilvl w:val="0"/>
          <w:numId w:val="49"/>
        </w:numPr>
        <w:spacing w:before="120" w:after="120" w:line="240" w:lineRule="auto"/>
        <w:rPr>
          <w:noProof/>
          <w:lang w:val="bs-Latn-BA" w:eastAsia="bs-Latn-BA"/>
        </w:rPr>
      </w:pPr>
      <w:r w:rsidRPr="00194EE8">
        <w:rPr>
          <w:noProof/>
          <w:lang w:val="bs-Latn-BA" w:eastAsia="bs-Latn-BA"/>
        </w:rPr>
        <w:t>Održivost.</w:t>
      </w:r>
    </w:p>
    <w:p w14:paraId="5781E5FD" w14:textId="44F14956" w:rsidR="006C686D" w:rsidRPr="00194EE8" w:rsidRDefault="005E050B" w:rsidP="006C686D">
      <w:pPr>
        <w:spacing w:before="120" w:after="120" w:line="240" w:lineRule="auto"/>
        <w:rPr>
          <w:rFonts w:ascii="Times New Roman" w:hAnsi="Times New Roman"/>
          <w:noProof/>
          <w:lang w:val="bs-Latn-BA" w:eastAsia="bs-Latn-BA"/>
        </w:rPr>
      </w:pPr>
      <w:r>
        <w:rPr>
          <w:rFonts w:ascii="Times New Roman" w:hAnsi="Times New Roman"/>
          <w:noProof/>
          <w:lang w:val="bs-Latn-BA" w:eastAsia="bs-Latn-BA"/>
        </w:rPr>
        <w:br/>
      </w:r>
      <w:r w:rsidR="006C686D" w:rsidRPr="00194EE8">
        <w:rPr>
          <w:rFonts w:ascii="Times New Roman" w:hAnsi="Times New Roman"/>
          <w:noProof/>
          <w:lang w:val="bs-Latn-BA" w:eastAsia="bs-Latn-BA"/>
        </w:rPr>
        <w:t>Iako je jedna od namjera IAEA-e da kroz INSSP prati i podrži implementaciju aktivnosti nuklearne bezbjednosti po državama, INSSP je istovremeno i sredstvo za planiranje i predviđanje budućih aktivnosti. Pored praćenja aktivnosti pomoći od strane IAEA-e, INSSP treba obrati</w:t>
      </w:r>
      <w:r w:rsidR="005C126E">
        <w:rPr>
          <w:rFonts w:ascii="Times New Roman" w:hAnsi="Times New Roman"/>
          <w:noProof/>
          <w:lang w:val="bs-Latn-BA" w:eastAsia="bs-Latn-BA"/>
        </w:rPr>
        <w:t>ti</w:t>
      </w:r>
      <w:r w:rsidR="006C686D" w:rsidRPr="00194EE8">
        <w:rPr>
          <w:rFonts w:ascii="Times New Roman" w:hAnsi="Times New Roman"/>
          <w:noProof/>
          <w:lang w:val="bs-Latn-BA" w:eastAsia="bs-Latn-BA"/>
        </w:rPr>
        <w:t xml:space="preserve"> pažnju i na sve druge aktivnosti nuklearne bezbjednosti – i državne i one koje su povezane s drugim međunarodnim programima pomoći. Pri spominjanju pomoći drugih u </w:t>
      </w:r>
      <w:r w:rsidR="006C686D" w:rsidRPr="00194EE8">
        <w:rPr>
          <w:rFonts w:ascii="Times New Roman" w:hAnsi="Times New Roman"/>
          <w:noProof/>
          <w:lang w:val="bs-Latn-BA" w:eastAsia="bs-Latn-BA"/>
        </w:rPr>
        <w:lastRenderedPageBreak/>
        <w:t>INSSP-u, namjera nije da ta pomoć bude podređena u planu ili da se stavi pod kontrolu IAEA-e, nego jednostavno da se uzme u obzir i taj rad u kontekstu sistematskog pristupa države jačanju nuklearne bezbjednosti. Na taj način, država može na jednom mjestu očuva</w:t>
      </w:r>
      <w:r w:rsidR="00B93CDD" w:rsidRPr="00194EE8">
        <w:rPr>
          <w:rFonts w:ascii="Times New Roman" w:hAnsi="Times New Roman"/>
          <w:noProof/>
          <w:lang w:val="bs-Latn-BA" w:eastAsia="bs-Latn-BA"/>
        </w:rPr>
        <w:t>ti</w:t>
      </w:r>
      <w:r w:rsidR="006C686D" w:rsidRPr="00194EE8">
        <w:rPr>
          <w:rFonts w:ascii="Times New Roman" w:hAnsi="Times New Roman"/>
          <w:noProof/>
          <w:lang w:val="bs-Latn-BA" w:eastAsia="bs-Latn-BA"/>
        </w:rPr>
        <w:t xml:space="preserve"> svoje državno gledište o tome kako se sve aktivnosti uklapaju u sistem, s pregledom svih organizacija. INSSP </w:t>
      </w:r>
      <w:r w:rsidR="005C126E" w:rsidRPr="00617309">
        <w:rPr>
          <w:rFonts w:ascii="Times New Roman" w:hAnsi="Times New Roman"/>
          <w:noProof/>
          <w:lang w:val="bs-Latn-BA" w:eastAsia="bs-Latn-BA"/>
        </w:rPr>
        <w:t>također može omogućiti</w:t>
      </w:r>
      <w:r w:rsidR="006C686D" w:rsidRPr="00194EE8">
        <w:rPr>
          <w:rFonts w:ascii="Times New Roman" w:hAnsi="Times New Roman"/>
          <w:noProof/>
          <w:lang w:val="bs-Latn-BA" w:eastAsia="bs-Latn-BA"/>
        </w:rPr>
        <w:t xml:space="preserve"> koordinaciju i izbjegavanje preklapanja u vezi s pomoći međunarodnih donatora.</w:t>
      </w:r>
    </w:p>
    <w:p w14:paraId="1EEF6F44" w14:textId="77777777" w:rsidR="00002DC2" w:rsidRPr="00194EE8" w:rsidRDefault="00002DC2">
      <w:pPr>
        <w:spacing w:after="240"/>
        <w:rPr>
          <w:rFonts w:ascii="Times New Roman" w:hAnsi="Times New Roman"/>
          <w:noProof/>
          <w:lang w:val="bs-Latn-BA" w:eastAsia="bs-Latn-BA"/>
        </w:rPr>
      </w:pPr>
      <w:r w:rsidRPr="00194EE8">
        <w:rPr>
          <w:rFonts w:ascii="Times New Roman" w:hAnsi="Times New Roman"/>
          <w:noProof/>
          <w:lang w:val="bs-Latn-BA" w:eastAsia="bs-Latn-BA"/>
        </w:rPr>
        <w:br w:type="page"/>
      </w:r>
    </w:p>
    <w:p w14:paraId="628C36A7" w14:textId="77777777" w:rsidR="00DB1CE4" w:rsidRPr="00194EE8" w:rsidRDefault="00DB1CE4" w:rsidP="002B6ED8">
      <w:pPr>
        <w:pStyle w:val="Heading1"/>
        <w:rPr>
          <w:rFonts w:cs="Times New Roman"/>
        </w:rPr>
      </w:pPr>
      <w:bookmarkStart w:id="993" w:name="_Toc142199498"/>
      <w:r w:rsidRPr="00194EE8">
        <w:rPr>
          <w:rFonts w:cs="Times New Roman"/>
        </w:rPr>
        <w:lastRenderedPageBreak/>
        <w:t xml:space="preserve">PRIPREMLJENOST I ODGOVOR </w:t>
      </w:r>
      <w:r w:rsidR="001A5A07" w:rsidRPr="00194EE8">
        <w:rPr>
          <w:rFonts w:cs="Times New Roman"/>
        </w:rPr>
        <w:br/>
      </w:r>
      <w:r w:rsidRPr="00194EE8">
        <w:rPr>
          <w:rFonts w:cs="Times New Roman"/>
        </w:rPr>
        <w:t>NA RADIJACIJSKE VANREDNE DOGAĐAJE</w:t>
      </w:r>
      <w:bookmarkEnd w:id="993"/>
      <w:r w:rsidR="00B670B2" w:rsidRPr="00194EE8">
        <w:rPr>
          <w:rFonts w:cs="Times New Roman"/>
        </w:rPr>
        <w:t xml:space="preserve"> </w:t>
      </w:r>
    </w:p>
    <w:p w14:paraId="3819924A" w14:textId="77777777" w:rsidR="00DB1CE4" w:rsidRPr="00194EE8" w:rsidRDefault="00DB1CE4" w:rsidP="00DB1CE4">
      <w:pPr>
        <w:spacing w:line="240" w:lineRule="auto"/>
        <w:rPr>
          <w:rFonts w:ascii="Times New Roman" w:hAnsi="Times New Roman"/>
          <w:noProof/>
          <w:lang w:val="bs-Latn-BA" w:eastAsia="bs-Latn-BA"/>
        </w:rPr>
      </w:pPr>
    </w:p>
    <w:p w14:paraId="480DF0C2" w14:textId="622AFD76" w:rsidR="00563619" w:rsidRDefault="00563619"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Veoma važan dio sveobuhvatnog sistema radijacijske i nuklearne sigurnosti u svakoj državi je adekvatan sistem pripremljenosti i odgovora na radijacijske vanredne događaje. U slučaju vanrednog stanja, nadležne institucije i organi moraju biti spremni da preduzmu odgovarajuće radnje. Nuklearni i radiološki akcidenti i incidenti su direktna prijetnja za ljude i okoliš i zahtijevaju primjenu odgovarajućih zaštitnih mjera.</w:t>
      </w:r>
    </w:p>
    <w:p w14:paraId="264A7C20" w14:textId="77777777" w:rsidR="005E050B" w:rsidRPr="00194EE8" w:rsidRDefault="005E050B" w:rsidP="005E050B">
      <w:pPr>
        <w:spacing w:line="240" w:lineRule="auto"/>
        <w:rPr>
          <w:rFonts w:ascii="Times New Roman" w:hAnsi="Times New Roman"/>
          <w:noProof/>
          <w:lang w:val="bs-Latn-BA" w:eastAsia="bs-Latn-BA"/>
        </w:rPr>
      </w:pPr>
    </w:p>
    <w:p w14:paraId="1D5AF9AC" w14:textId="6A6109B7" w:rsidR="00563619" w:rsidRDefault="00563619"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Sistem pripremljenosti i odgovora na radijacijski vanredni događaj uređuje se planom zaštite stanovništva u slučaju radijacijskog vanrednog događaja (Državni akcioni plan o hitnim slučajevima zaštite stanovništva od jonizirajućeg zračenja u slučaju vanrednog događaja, nuklearnog udesa ili nastanka nuklearne štete; u daljem tekstu: </w:t>
      </w:r>
      <w:r w:rsidR="00233491">
        <w:rPr>
          <w:rFonts w:ascii="Times New Roman" w:hAnsi="Times New Roman"/>
          <w:noProof/>
          <w:lang w:val="bs-Latn-BA" w:eastAsia="bs-Latn-BA"/>
        </w:rPr>
        <w:t>P</w:t>
      </w:r>
      <w:r w:rsidRPr="00194EE8">
        <w:rPr>
          <w:rFonts w:ascii="Times New Roman" w:hAnsi="Times New Roman"/>
          <w:noProof/>
          <w:lang w:val="bs-Latn-BA" w:eastAsia="bs-Latn-BA"/>
        </w:rPr>
        <w:t xml:space="preserve">lan). U skladu sa članom 19. Zakona o radijacijskoj i nuklearnoj sigurnosti u Bosni i Hercegovini, na prijedlog Agencije, Vijeće ministara BiH donosi </w:t>
      </w:r>
      <w:r w:rsidR="00233491">
        <w:rPr>
          <w:rFonts w:ascii="Times New Roman" w:hAnsi="Times New Roman"/>
          <w:noProof/>
          <w:lang w:val="bs-Latn-BA" w:eastAsia="bs-Latn-BA"/>
        </w:rPr>
        <w:t>P</w:t>
      </w:r>
      <w:r w:rsidRPr="00194EE8">
        <w:rPr>
          <w:rFonts w:ascii="Times New Roman" w:hAnsi="Times New Roman"/>
          <w:noProof/>
          <w:lang w:val="bs-Latn-BA" w:eastAsia="bs-Latn-BA"/>
        </w:rPr>
        <w:t xml:space="preserve">lan, a na prijedlog Vijeća ministara BiH, Parlamentarna skupština BiH usvaja </w:t>
      </w:r>
      <w:r w:rsidR="00233491">
        <w:rPr>
          <w:rFonts w:ascii="Times New Roman" w:hAnsi="Times New Roman"/>
          <w:noProof/>
          <w:lang w:val="bs-Latn-BA" w:eastAsia="bs-Latn-BA"/>
        </w:rPr>
        <w:t>P</w:t>
      </w:r>
      <w:r w:rsidRPr="00194EE8">
        <w:rPr>
          <w:rFonts w:ascii="Times New Roman" w:hAnsi="Times New Roman"/>
          <w:noProof/>
          <w:lang w:val="bs-Latn-BA" w:eastAsia="bs-Latn-BA"/>
        </w:rPr>
        <w:t>lan.</w:t>
      </w:r>
    </w:p>
    <w:p w14:paraId="27BEA984" w14:textId="77777777" w:rsidR="005E050B" w:rsidRPr="00194EE8" w:rsidRDefault="005E050B" w:rsidP="005E050B">
      <w:pPr>
        <w:spacing w:line="240" w:lineRule="auto"/>
        <w:rPr>
          <w:rFonts w:ascii="Times New Roman" w:hAnsi="Times New Roman"/>
          <w:noProof/>
          <w:lang w:val="bs-Latn-BA" w:eastAsia="bs-Latn-BA"/>
        </w:rPr>
      </w:pPr>
    </w:p>
    <w:p w14:paraId="2DAE8AA8" w14:textId="717FEA1C" w:rsidR="00563619" w:rsidRPr="00194EE8" w:rsidRDefault="00563619"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Vijeće ministara BiH je donijelo odluku o usvajanju </w:t>
      </w:r>
      <w:r w:rsidR="00233491">
        <w:rPr>
          <w:rFonts w:ascii="Times New Roman" w:hAnsi="Times New Roman"/>
          <w:noProof/>
          <w:lang w:val="bs-Latn-BA" w:eastAsia="bs-Latn-BA"/>
        </w:rPr>
        <w:t>P</w:t>
      </w:r>
      <w:r w:rsidRPr="00194EE8">
        <w:rPr>
          <w:rFonts w:ascii="Times New Roman" w:hAnsi="Times New Roman"/>
          <w:noProof/>
          <w:lang w:val="bs-Latn-BA" w:eastAsia="bs-Latn-BA"/>
        </w:rPr>
        <w:t xml:space="preserve">lana na 107. sjednici, održanoj 10.09.2014. godine. Plan je usvojila Parlamentarna skupština BiH (Predstavnički dom na 11. sjednici od 13.05.2015. godine i Dom naroda na 5. sjednici od 28.05.2015. godine), a objavljen je u „Službenom glasniku BiH“, broj 39/16. </w:t>
      </w:r>
    </w:p>
    <w:p w14:paraId="1C0A2BB8" w14:textId="77777777" w:rsidR="00563619" w:rsidRPr="00194EE8" w:rsidRDefault="00563619" w:rsidP="00563619">
      <w:pPr>
        <w:spacing w:line="240" w:lineRule="auto"/>
        <w:rPr>
          <w:rFonts w:ascii="Times New Roman" w:hAnsi="Times New Roman"/>
          <w:noProof/>
          <w:lang w:val="bs-Latn-BA" w:eastAsia="bs-Latn-BA"/>
        </w:rPr>
      </w:pPr>
    </w:p>
    <w:p w14:paraId="4D3BFFC5" w14:textId="77777777" w:rsidR="00563619" w:rsidRPr="00194EE8" w:rsidRDefault="00563619" w:rsidP="00394F70">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994" w:name="_Toc51142097"/>
      <w:bookmarkStart w:id="995" w:name="_Toc51225999"/>
      <w:bookmarkStart w:id="996" w:name="_Toc51749239"/>
      <w:bookmarkStart w:id="997" w:name="_Toc52394351"/>
      <w:bookmarkStart w:id="998" w:name="_Toc52469307"/>
      <w:bookmarkStart w:id="999" w:name="_Toc52521819"/>
      <w:bookmarkStart w:id="1000" w:name="_Toc53390467"/>
      <w:bookmarkStart w:id="1001" w:name="_Toc53422527"/>
      <w:bookmarkStart w:id="1002" w:name="_Toc88390868"/>
      <w:bookmarkStart w:id="1003" w:name="_Toc88391231"/>
      <w:bookmarkStart w:id="1004" w:name="_Toc88391343"/>
      <w:bookmarkStart w:id="1005" w:name="_Toc88391772"/>
      <w:bookmarkStart w:id="1006" w:name="_Toc88391907"/>
      <w:bookmarkStart w:id="1007" w:name="_Toc88392036"/>
      <w:bookmarkStart w:id="1008" w:name="_Toc88392165"/>
      <w:bookmarkStart w:id="1009" w:name="_Toc88392425"/>
      <w:bookmarkStart w:id="1010" w:name="_Toc89601948"/>
      <w:bookmarkStart w:id="1011" w:name="_Toc142034667"/>
      <w:bookmarkStart w:id="1012" w:name="_Toc142199499"/>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14:paraId="11CFFED0" w14:textId="77777777" w:rsidR="000E09D5" w:rsidRPr="00194EE8" w:rsidRDefault="000E09D5" w:rsidP="00EF050A">
      <w:pPr>
        <w:pStyle w:val="ListParagraph"/>
        <w:numPr>
          <w:ilvl w:val="0"/>
          <w:numId w:val="40"/>
        </w:numPr>
        <w:tabs>
          <w:tab w:val="left" w:pos="1134"/>
        </w:tabs>
        <w:spacing w:line="240" w:lineRule="auto"/>
        <w:rPr>
          <w:b/>
          <w:bCs/>
          <w:vanish/>
          <w:sz w:val="26"/>
          <w:szCs w:val="26"/>
          <w:lang w:val="bs-Latn-BA"/>
        </w:rPr>
      </w:pPr>
    </w:p>
    <w:p w14:paraId="736F27A8" w14:textId="77777777" w:rsidR="00FF69A9" w:rsidRPr="00194EE8" w:rsidRDefault="00FF69A9"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1013" w:name="_Toc88391344"/>
      <w:bookmarkStart w:id="1014" w:name="_Toc88391773"/>
      <w:bookmarkStart w:id="1015" w:name="_Toc88391908"/>
      <w:bookmarkStart w:id="1016" w:name="_Toc88392037"/>
      <w:bookmarkStart w:id="1017" w:name="_Toc88392166"/>
      <w:bookmarkStart w:id="1018" w:name="_Toc88392426"/>
      <w:bookmarkStart w:id="1019" w:name="_Toc89601949"/>
      <w:bookmarkStart w:id="1020" w:name="_Toc142034668"/>
      <w:bookmarkStart w:id="1021" w:name="_Toc142199500"/>
      <w:bookmarkEnd w:id="1013"/>
      <w:bookmarkEnd w:id="1014"/>
      <w:bookmarkEnd w:id="1015"/>
      <w:bookmarkEnd w:id="1016"/>
      <w:bookmarkEnd w:id="1017"/>
      <w:bookmarkEnd w:id="1018"/>
      <w:bookmarkEnd w:id="1019"/>
      <w:bookmarkEnd w:id="1020"/>
      <w:bookmarkEnd w:id="1021"/>
    </w:p>
    <w:p w14:paraId="0A515DC8" w14:textId="77777777" w:rsidR="001023AC" w:rsidRPr="00194EE8" w:rsidRDefault="001023AC" w:rsidP="00EF050A">
      <w:pPr>
        <w:pStyle w:val="ListParagraph"/>
        <w:keepNext/>
        <w:numPr>
          <w:ilvl w:val="0"/>
          <w:numId w:val="43"/>
        </w:numPr>
        <w:tabs>
          <w:tab w:val="left" w:pos="993"/>
        </w:tabs>
        <w:spacing w:line="240" w:lineRule="auto"/>
        <w:contextualSpacing w:val="0"/>
        <w:jc w:val="left"/>
        <w:outlineLvl w:val="1"/>
        <w:rPr>
          <w:rFonts w:eastAsia="Calibri"/>
          <w:b/>
          <w:bCs/>
          <w:iCs/>
          <w:noProof/>
          <w:vanish/>
          <w:sz w:val="26"/>
          <w:szCs w:val="22"/>
          <w:lang w:val="bs-Latn-BA" w:eastAsia="bs-Latn-BA"/>
        </w:rPr>
      </w:pPr>
      <w:bookmarkStart w:id="1022" w:name="_Toc89601950"/>
      <w:bookmarkStart w:id="1023" w:name="_Toc142034669"/>
      <w:bookmarkStart w:id="1024" w:name="_Toc142199501"/>
      <w:bookmarkEnd w:id="1022"/>
      <w:bookmarkEnd w:id="1023"/>
      <w:bookmarkEnd w:id="1024"/>
    </w:p>
    <w:p w14:paraId="6E877DF9" w14:textId="77777777" w:rsidR="00563619" w:rsidRPr="00194EE8" w:rsidRDefault="00FF69A9" w:rsidP="004A71AF">
      <w:pPr>
        <w:pStyle w:val="Heading2"/>
      </w:pPr>
      <w:r w:rsidRPr="00194EE8">
        <w:t xml:space="preserve"> </w:t>
      </w:r>
      <w:r w:rsidR="001023AC" w:rsidRPr="00194EE8">
        <w:tab/>
      </w:r>
      <w:bookmarkStart w:id="1025" w:name="_Toc142199502"/>
      <w:r w:rsidR="00563619" w:rsidRPr="00194EE8">
        <w:t>Vanredni radiološki incident na lokalitetu Tvornička broj 3, Sarajevo</w:t>
      </w:r>
      <w:bookmarkEnd w:id="1025"/>
    </w:p>
    <w:p w14:paraId="5EF89BC3" w14:textId="77777777" w:rsidR="00563619" w:rsidRPr="00194EE8" w:rsidRDefault="00563619" w:rsidP="00B722DC">
      <w:pPr>
        <w:rPr>
          <w:rFonts w:ascii="Times New Roman" w:hAnsi="Times New Roman"/>
          <w:lang w:val="bs-Latn-BA"/>
        </w:rPr>
      </w:pPr>
    </w:p>
    <w:p w14:paraId="2B36E82B" w14:textId="1DDD7B77" w:rsidR="00795105" w:rsidRDefault="00795105"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U decembru 2019. godine se desio vanredni radiološki incident u Sarajevu u kojem je došlo do kontaminacije hale površine oko 400 m</w:t>
      </w:r>
      <w:r w:rsidRPr="00194EE8">
        <w:rPr>
          <w:rFonts w:ascii="Times New Roman" w:hAnsi="Times New Roman"/>
          <w:noProof/>
          <w:vertAlign w:val="superscript"/>
          <w:lang w:val="bs-Latn-BA" w:eastAsia="bs-Latn-BA"/>
        </w:rPr>
        <w:t>2</w:t>
      </w:r>
      <w:r w:rsidRPr="00194EE8">
        <w:rPr>
          <w:rFonts w:ascii="Times New Roman" w:hAnsi="Times New Roman"/>
          <w:noProof/>
          <w:lang w:val="bs-Latn-BA" w:eastAsia="bs-Latn-BA"/>
        </w:rPr>
        <w:t xml:space="preserve"> radioaktivnim izvorom Cs-137 i o kojem je Agencija bila obaviještena neposredno po njegovom dešavanju, te je započela aktivnosti na rješavanju incidenta.</w:t>
      </w:r>
    </w:p>
    <w:p w14:paraId="54D65108" w14:textId="77777777" w:rsidR="005E050B" w:rsidRPr="00194EE8" w:rsidRDefault="005E050B" w:rsidP="005E050B">
      <w:pPr>
        <w:spacing w:line="240" w:lineRule="auto"/>
        <w:rPr>
          <w:rFonts w:ascii="Times New Roman" w:hAnsi="Times New Roman"/>
          <w:noProof/>
          <w:lang w:val="bs-Latn-BA" w:eastAsia="bs-Latn-BA"/>
        </w:rPr>
      </w:pPr>
    </w:p>
    <w:p w14:paraId="5A626D2C" w14:textId="4481F68A" w:rsidR="00795105" w:rsidRDefault="00795105"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Naime, 60-ih i 70-ih godina prošlog vijeka, Energoinvest je koristio radioaktivne izvore za potrebe industrije i oni su skladišteni u bunkeru površine oko 4 m</w:t>
      </w:r>
      <w:r w:rsidRPr="00194EE8">
        <w:rPr>
          <w:rFonts w:ascii="Times New Roman" w:hAnsi="Times New Roman"/>
          <w:noProof/>
          <w:vertAlign w:val="superscript"/>
          <w:lang w:val="bs-Latn-BA" w:eastAsia="bs-Latn-BA"/>
        </w:rPr>
        <w:t>2</w:t>
      </w:r>
      <w:r w:rsidRPr="00194EE8">
        <w:rPr>
          <w:rFonts w:ascii="Times New Roman" w:hAnsi="Times New Roman"/>
          <w:noProof/>
          <w:lang w:val="bs-Latn-BA" w:eastAsia="bs-Latn-BA"/>
        </w:rPr>
        <w:t xml:space="preserve"> koji se nalazio u hali na adresi Tvornička broj 3. Nakon ratnih dešavanja u BiH, hala je po katastru pripala firmi Termoaparati a.d. Sarajevo koja je otišla u stečaj. Stečajnim postupkom, hala je prodata Bingu d.o.o. Tuzla, a radioaktivni izvori iz bunkera su ostali u vlasništvu Energoinvesta – Institut za materijale i kvalitet d.o.o. Sarajevo. </w:t>
      </w:r>
    </w:p>
    <w:p w14:paraId="48DBDDE1" w14:textId="77777777" w:rsidR="005E050B" w:rsidRPr="00194EE8" w:rsidRDefault="005E050B" w:rsidP="005E050B">
      <w:pPr>
        <w:spacing w:line="240" w:lineRule="auto"/>
        <w:rPr>
          <w:rFonts w:ascii="Times New Roman" w:hAnsi="Times New Roman"/>
          <w:noProof/>
          <w:lang w:val="bs-Latn-BA" w:eastAsia="bs-Latn-BA"/>
        </w:rPr>
      </w:pPr>
    </w:p>
    <w:p w14:paraId="33AA409A" w14:textId="0BF948ED" w:rsidR="00233491" w:rsidRDefault="00233491" w:rsidP="005E050B">
      <w:pPr>
        <w:spacing w:line="240" w:lineRule="auto"/>
        <w:rPr>
          <w:rFonts w:ascii="Times New Roman" w:hAnsi="Times New Roman"/>
          <w:noProof/>
          <w:lang w:val="bs-Latn-BA" w:eastAsia="bs-Latn-BA"/>
        </w:rPr>
      </w:pPr>
      <w:r>
        <w:rPr>
          <w:rFonts w:ascii="Times New Roman" w:hAnsi="Times New Roman"/>
          <w:noProof/>
          <w:lang w:val="bs-Latn-BA" w:eastAsia="bs-Latn-BA"/>
        </w:rPr>
        <w:t>U to</w:t>
      </w:r>
      <w:r w:rsidRPr="00194EE8">
        <w:rPr>
          <w:rFonts w:ascii="Times New Roman" w:hAnsi="Times New Roman"/>
          <w:noProof/>
          <w:lang w:val="bs-Latn-BA" w:eastAsia="bs-Latn-BA"/>
        </w:rPr>
        <w:t>ku 2020. godine</w:t>
      </w:r>
      <w:r>
        <w:rPr>
          <w:rFonts w:ascii="Times New Roman" w:hAnsi="Times New Roman"/>
          <w:noProof/>
          <w:lang w:val="bs-Latn-BA" w:eastAsia="bs-Latn-BA"/>
        </w:rPr>
        <w:t>,</w:t>
      </w:r>
      <w:r w:rsidRPr="00194EE8">
        <w:rPr>
          <w:rFonts w:ascii="Times New Roman" w:hAnsi="Times New Roman"/>
          <w:noProof/>
          <w:lang w:val="bs-Latn-BA" w:eastAsia="bs-Latn-BA"/>
        </w:rPr>
        <w:t xml:space="preserve"> Javno preduzeće „Nuklearni objekti Srbije“</w:t>
      </w:r>
      <w:r>
        <w:rPr>
          <w:rFonts w:ascii="Times New Roman" w:hAnsi="Times New Roman"/>
          <w:noProof/>
          <w:lang w:val="bs-Latn-BA" w:eastAsia="bs-Latn-BA"/>
        </w:rPr>
        <w:t xml:space="preserve"> je</w:t>
      </w:r>
      <w:r w:rsidRPr="00194EE8">
        <w:rPr>
          <w:rFonts w:ascii="Times New Roman" w:hAnsi="Times New Roman"/>
          <w:noProof/>
          <w:lang w:val="bs-Latn-BA" w:eastAsia="bs-Latn-BA"/>
        </w:rPr>
        <w:t xml:space="preserve"> na osnovu odobrenja Agencije vršil</w:t>
      </w:r>
      <w:r>
        <w:rPr>
          <w:rFonts w:ascii="Times New Roman" w:hAnsi="Times New Roman"/>
          <w:noProof/>
          <w:lang w:val="bs-Latn-BA" w:eastAsia="bs-Latn-BA"/>
        </w:rPr>
        <w:t>o</w:t>
      </w:r>
      <w:r w:rsidRPr="00194EE8">
        <w:rPr>
          <w:rFonts w:ascii="Times New Roman" w:hAnsi="Times New Roman"/>
          <w:noProof/>
          <w:lang w:val="bs-Latn-BA" w:eastAsia="bs-Latn-BA"/>
        </w:rPr>
        <w:t xml:space="preserve"> sanaciju i dekontaminaciju objekta,</w:t>
      </w:r>
      <w:r>
        <w:rPr>
          <w:rFonts w:ascii="Times New Roman" w:hAnsi="Times New Roman"/>
          <w:noProof/>
          <w:lang w:val="bs-Latn-BA" w:eastAsia="bs-Latn-BA"/>
        </w:rPr>
        <w:t xml:space="preserve"> koja </w:t>
      </w:r>
      <w:r w:rsidRPr="00194EE8">
        <w:rPr>
          <w:rFonts w:ascii="Times New Roman" w:hAnsi="Times New Roman"/>
          <w:noProof/>
          <w:lang w:val="bs-Latn-BA" w:eastAsia="bs-Latn-BA"/>
        </w:rPr>
        <w:t xml:space="preserve">je završena u </w:t>
      </w:r>
      <w:r>
        <w:rPr>
          <w:rFonts w:ascii="Times New Roman" w:hAnsi="Times New Roman"/>
          <w:noProof/>
          <w:lang w:val="bs-Latn-BA" w:eastAsia="bs-Latn-BA"/>
        </w:rPr>
        <w:t>četiri</w:t>
      </w:r>
      <w:r w:rsidRPr="00194EE8">
        <w:rPr>
          <w:rFonts w:ascii="Times New Roman" w:hAnsi="Times New Roman"/>
          <w:noProof/>
          <w:lang w:val="bs-Latn-BA" w:eastAsia="bs-Latn-BA"/>
        </w:rPr>
        <w:t xml:space="preserve"> faze.</w:t>
      </w:r>
    </w:p>
    <w:p w14:paraId="756F547B" w14:textId="77777777" w:rsidR="005E050B" w:rsidRPr="00194EE8" w:rsidRDefault="005E050B" w:rsidP="005E050B">
      <w:pPr>
        <w:spacing w:line="240" w:lineRule="auto"/>
        <w:rPr>
          <w:rFonts w:ascii="Times New Roman" w:hAnsi="Times New Roman"/>
          <w:noProof/>
          <w:lang w:val="bs-Latn-BA" w:eastAsia="bs-Latn-BA"/>
        </w:rPr>
      </w:pPr>
    </w:p>
    <w:p w14:paraId="46AB6272" w14:textId="2E64A649" w:rsidR="00795105" w:rsidRDefault="00795105"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Sav kontaminirani materijal je upak</w:t>
      </w:r>
      <w:r w:rsidR="00233491">
        <w:rPr>
          <w:rFonts w:ascii="Times New Roman" w:hAnsi="Times New Roman"/>
          <w:noProof/>
          <w:lang w:val="bs-Latn-BA" w:eastAsia="bs-Latn-BA"/>
        </w:rPr>
        <w:t>ir</w:t>
      </w:r>
      <w:r w:rsidRPr="00194EE8">
        <w:rPr>
          <w:rFonts w:ascii="Times New Roman" w:hAnsi="Times New Roman"/>
          <w:noProof/>
          <w:lang w:val="bs-Latn-BA" w:eastAsia="bs-Latn-BA"/>
        </w:rPr>
        <w:t>an propisno u odgovarajuće bačve, označen i izmjeren.</w:t>
      </w:r>
      <w:r w:rsidR="00F71557">
        <w:rPr>
          <w:rFonts w:ascii="Times New Roman" w:hAnsi="Times New Roman"/>
          <w:noProof/>
          <w:lang w:val="bs-Latn-BA" w:eastAsia="bs-Latn-BA"/>
        </w:rPr>
        <w:t xml:space="preserve"> </w:t>
      </w:r>
      <w:r w:rsidRPr="00194EE8">
        <w:rPr>
          <w:rFonts w:ascii="Times New Roman" w:hAnsi="Times New Roman"/>
          <w:noProof/>
          <w:lang w:val="bs-Latn-BA" w:eastAsia="bs-Latn-BA"/>
        </w:rPr>
        <w:t>Kontaminirani materijal je upak</w:t>
      </w:r>
      <w:r w:rsidR="00F71557">
        <w:rPr>
          <w:rFonts w:ascii="Times New Roman" w:hAnsi="Times New Roman"/>
          <w:noProof/>
          <w:lang w:val="bs-Latn-BA" w:eastAsia="bs-Latn-BA"/>
        </w:rPr>
        <w:t>ir</w:t>
      </w:r>
      <w:r w:rsidRPr="00194EE8">
        <w:rPr>
          <w:rFonts w:ascii="Times New Roman" w:hAnsi="Times New Roman"/>
          <w:noProof/>
          <w:lang w:val="bs-Latn-BA" w:eastAsia="bs-Latn-BA"/>
        </w:rPr>
        <w:t>an u ukupno 14 bačvi</w:t>
      </w:r>
      <w:r w:rsidR="00607E84">
        <w:rPr>
          <w:rFonts w:ascii="Times New Roman" w:hAnsi="Times New Roman"/>
          <w:noProof/>
          <w:lang w:val="bs-Latn-BA" w:eastAsia="bs-Latn-BA"/>
        </w:rPr>
        <w:t xml:space="preserve"> </w:t>
      </w:r>
      <w:r w:rsidRPr="00194EE8">
        <w:rPr>
          <w:rFonts w:ascii="Times New Roman" w:hAnsi="Times New Roman"/>
          <w:noProof/>
          <w:lang w:val="bs-Latn-BA" w:eastAsia="bs-Latn-BA"/>
        </w:rPr>
        <w:t>(bačve od 200 L za hemijski toksični otpad), koje su smještene u kontejner dimenzija 1,5 m x 2,5 m x 1,5 m. Navedeni kontejner je zapečaćen, izmjerena je ambijentalna doza zračenja na kontaktu, kao i na 1 metar udaljenosti od kontejnera, čime je utvrđeno da su one u skladu s važećim propisma i nad njima se provodi redovan inspekcijski nadzor.</w:t>
      </w:r>
    </w:p>
    <w:p w14:paraId="150A5996" w14:textId="77777777" w:rsidR="005E050B" w:rsidRPr="00194EE8" w:rsidRDefault="005E050B" w:rsidP="005E050B">
      <w:pPr>
        <w:spacing w:line="240" w:lineRule="auto"/>
        <w:rPr>
          <w:rFonts w:ascii="Times New Roman" w:hAnsi="Times New Roman"/>
          <w:noProof/>
          <w:lang w:val="bs-Latn-BA" w:eastAsia="bs-Latn-BA"/>
        </w:rPr>
      </w:pPr>
    </w:p>
    <w:p w14:paraId="3030D173" w14:textId="1AF68A5F" w:rsidR="00795105" w:rsidRDefault="00795105"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Nadalje, u novembru 2020. godine, Bingo d.o.o. Tuzla je podnio zahtjev za oslobađanje tvorničke hale na lokalitetu Tvornička br</w:t>
      </w:r>
      <w:r w:rsidR="00A953A3">
        <w:rPr>
          <w:rFonts w:ascii="Times New Roman" w:hAnsi="Times New Roman"/>
          <w:noProof/>
          <w:lang w:val="bs-Latn-BA" w:eastAsia="bs-Latn-BA"/>
        </w:rPr>
        <w:t>.</w:t>
      </w:r>
      <w:r w:rsidRPr="00194EE8">
        <w:rPr>
          <w:rFonts w:ascii="Times New Roman" w:hAnsi="Times New Roman"/>
          <w:noProof/>
          <w:lang w:val="bs-Latn-BA" w:eastAsia="bs-Latn-BA"/>
        </w:rPr>
        <w:t xml:space="preserve"> 3 od regulatorne kontrole. </w:t>
      </w:r>
    </w:p>
    <w:p w14:paraId="6422A2A0" w14:textId="77777777" w:rsidR="005E050B" w:rsidRPr="00194EE8" w:rsidRDefault="005E050B" w:rsidP="005E050B">
      <w:pPr>
        <w:spacing w:line="240" w:lineRule="auto"/>
        <w:rPr>
          <w:rFonts w:ascii="Times New Roman" w:hAnsi="Times New Roman"/>
          <w:noProof/>
          <w:lang w:val="bs-Latn-BA" w:eastAsia="bs-Latn-BA"/>
        </w:rPr>
      </w:pPr>
    </w:p>
    <w:p w14:paraId="5BDFF9EC" w14:textId="1F96193D" w:rsidR="00795105" w:rsidRDefault="00795105"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Rješenjem Agencije broj UP-1-05-04-10-544/21 od 14.07.2021. godine, a na osnovu nezavisnog Izvještaja o ispitivanju mjerenja radioaktivnosti u tvorničkoj hali, akt broj S-08-02-</w:t>
      </w:r>
      <w:r w:rsidRPr="00194EE8">
        <w:rPr>
          <w:rFonts w:ascii="Times New Roman" w:hAnsi="Times New Roman"/>
          <w:noProof/>
          <w:lang w:val="bs-Latn-BA" w:eastAsia="bs-Latn-BA"/>
        </w:rPr>
        <w:lastRenderedPageBreak/>
        <w:t>7-671-1/20 od 18.05.2021. godine, izrađenog od strane Zavoda za javno zdravstvo FBiH, utvrđeno je da su ispunjeni svi zahtjevi za oslobađanje i izdato je rješenje za Bingo d.o.o. Tuzla da je tvornička hala na lokalitetu Tvornička br. 3 oslobođena regulatorne kontrole.</w:t>
      </w:r>
      <w:r w:rsidR="00622F1A" w:rsidRPr="00194EE8">
        <w:rPr>
          <w:rFonts w:ascii="Times New Roman" w:hAnsi="Times New Roman"/>
          <w:noProof/>
          <w:lang w:val="bs-Latn-BA" w:eastAsia="bs-Latn-BA"/>
        </w:rPr>
        <w:t xml:space="preserve"> I u 2022. godini je ova lokacija </w:t>
      </w:r>
      <w:r w:rsidR="00353C75" w:rsidRPr="00194EE8">
        <w:rPr>
          <w:rFonts w:ascii="Times New Roman" w:hAnsi="Times New Roman"/>
          <w:noProof/>
          <w:lang w:val="bs-Latn-BA" w:eastAsia="bs-Latn-BA"/>
        </w:rPr>
        <w:t xml:space="preserve">kontrolirana </w:t>
      </w:r>
      <w:r w:rsidR="00622F1A" w:rsidRPr="00194EE8">
        <w:rPr>
          <w:rFonts w:ascii="Times New Roman" w:hAnsi="Times New Roman"/>
          <w:noProof/>
          <w:lang w:val="bs-Latn-BA" w:eastAsia="bs-Latn-BA"/>
        </w:rPr>
        <w:t xml:space="preserve">od strane Inspektorata Agencije i u stalnom je </w:t>
      </w:r>
      <w:r w:rsidR="00233491" w:rsidRPr="00194EE8">
        <w:rPr>
          <w:rFonts w:ascii="Times New Roman" w:hAnsi="Times New Roman"/>
          <w:noProof/>
          <w:lang w:val="bs-Latn-BA" w:eastAsia="bs-Latn-BA"/>
        </w:rPr>
        <w:t>nala</w:t>
      </w:r>
      <w:r w:rsidR="00233491">
        <w:rPr>
          <w:rFonts w:ascii="Times New Roman" w:hAnsi="Times New Roman"/>
          <w:noProof/>
          <w:lang w:val="bs-Latn-BA" w:eastAsia="bs-Latn-BA"/>
        </w:rPr>
        <w:t>ženju</w:t>
      </w:r>
      <w:r w:rsidR="00233491" w:rsidRPr="00194EE8">
        <w:rPr>
          <w:rFonts w:ascii="Times New Roman" w:hAnsi="Times New Roman"/>
          <w:noProof/>
          <w:lang w:val="bs-Latn-BA" w:eastAsia="bs-Latn-BA"/>
        </w:rPr>
        <w:t xml:space="preserve"> </w:t>
      </w:r>
      <w:r w:rsidR="00622F1A" w:rsidRPr="00194EE8">
        <w:rPr>
          <w:rFonts w:ascii="Times New Roman" w:hAnsi="Times New Roman"/>
          <w:noProof/>
          <w:lang w:val="bs-Latn-BA" w:eastAsia="bs-Latn-BA"/>
        </w:rPr>
        <w:t xml:space="preserve">rješenja kako bi se ovaj materijal prebacio na lokaciju </w:t>
      </w:r>
      <w:r w:rsidR="004E2949" w:rsidRPr="00194EE8">
        <w:rPr>
          <w:rFonts w:ascii="Times New Roman" w:hAnsi="Times New Roman"/>
          <w:noProof/>
          <w:lang w:val="bs-Latn-BA" w:eastAsia="bs-Latn-BA"/>
        </w:rPr>
        <w:t>c</w:t>
      </w:r>
      <w:r w:rsidR="00622F1A" w:rsidRPr="00194EE8">
        <w:rPr>
          <w:rFonts w:ascii="Times New Roman" w:hAnsi="Times New Roman"/>
          <w:noProof/>
          <w:lang w:val="bs-Latn-BA" w:eastAsia="bs-Latn-BA"/>
        </w:rPr>
        <w:t>entralnog skladišta po uspostavljanju u B</w:t>
      </w:r>
      <w:r w:rsidR="00A953A3">
        <w:rPr>
          <w:rFonts w:ascii="Times New Roman" w:hAnsi="Times New Roman"/>
          <w:noProof/>
          <w:lang w:val="bs-Latn-BA" w:eastAsia="bs-Latn-BA"/>
        </w:rPr>
        <w:t>iH</w:t>
      </w:r>
      <w:r w:rsidR="00622F1A"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w:t>
      </w:r>
    </w:p>
    <w:p w14:paraId="6FC89373" w14:textId="77777777" w:rsidR="005E050B" w:rsidRPr="00194EE8" w:rsidRDefault="005E050B" w:rsidP="005E050B">
      <w:pPr>
        <w:spacing w:line="240" w:lineRule="auto"/>
        <w:rPr>
          <w:rFonts w:ascii="Times New Roman" w:hAnsi="Times New Roman"/>
          <w:noProof/>
          <w:lang w:val="bs-Latn-BA" w:eastAsia="bs-Latn-BA"/>
        </w:rPr>
      </w:pPr>
    </w:p>
    <w:p w14:paraId="4A56F59D" w14:textId="77777777" w:rsidR="00563619" w:rsidRPr="00194EE8" w:rsidRDefault="00A47296" w:rsidP="004A71AF">
      <w:pPr>
        <w:pStyle w:val="Heading2"/>
      </w:pPr>
      <w:r w:rsidRPr="00194EE8">
        <w:tab/>
      </w:r>
      <w:bookmarkStart w:id="1026" w:name="_Toc142199503"/>
      <w:r w:rsidR="00563619" w:rsidRPr="00194EE8">
        <w:t>Državni akcioni plan</w:t>
      </w:r>
      <w:bookmarkEnd w:id="1026"/>
    </w:p>
    <w:p w14:paraId="485CB8E0" w14:textId="77777777" w:rsidR="005E050B" w:rsidRDefault="005E050B" w:rsidP="005E050B">
      <w:pPr>
        <w:spacing w:line="240" w:lineRule="auto"/>
        <w:rPr>
          <w:rFonts w:ascii="Times New Roman" w:hAnsi="Times New Roman"/>
          <w:noProof/>
          <w:color w:val="000000" w:themeColor="text1"/>
          <w:lang w:val="bs-Latn-BA" w:eastAsia="bs-Latn-BA"/>
        </w:rPr>
      </w:pPr>
    </w:p>
    <w:p w14:paraId="1DBEB845" w14:textId="1E3091F9" w:rsidR="004A7EA0" w:rsidRDefault="004A7EA0"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Cilj Državnog akcionog plana je uspostavljanje efikasnog i uspješnog sistema pripremljenosti i odgovora institucija u BiH na svim nivoima organizacije za slučaj radiološkog ili nuklearnog vanrednog događaja na teritoriji BiH.</w:t>
      </w:r>
    </w:p>
    <w:p w14:paraId="6F940B4E"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38B003A9" w14:textId="300F06A6" w:rsidR="004A7EA0" w:rsidRDefault="004A7EA0"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Op</w:t>
      </w:r>
      <w:r w:rsidR="003A6D7E">
        <w:rPr>
          <w:rFonts w:ascii="Times New Roman" w:hAnsi="Times New Roman"/>
          <w:noProof/>
          <w:color w:val="000000" w:themeColor="text1"/>
          <w:lang w:val="bs-Latn-BA" w:eastAsia="bs-Latn-BA"/>
        </w:rPr>
        <w:t>ć</w:t>
      </w:r>
      <w:r w:rsidRPr="00194EE8">
        <w:rPr>
          <w:rFonts w:ascii="Times New Roman" w:hAnsi="Times New Roman"/>
          <w:noProof/>
          <w:color w:val="000000" w:themeColor="text1"/>
          <w:lang w:val="bs-Latn-BA" w:eastAsia="bs-Latn-BA"/>
        </w:rPr>
        <w:t>i ciljevi pripreme i odgovora na vanredne situacije se odnose na:</w:t>
      </w:r>
    </w:p>
    <w:p w14:paraId="4B7EE05A"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53894701"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ponovno uspostavljanje kontrole nad vanrednom situacijom;</w:t>
      </w:r>
    </w:p>
    <w:p w14:paraId="5475DEAF"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sprečavanje ili ublažavanje posljedica događaja na licu mjesta;</w:t>
      </w:r>
    </w:p>
    <w:p w14:paraId="48ECB9F0"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sprečavanje pojave determinističkih efekata na izložene radnike i stanovništvo;</w:t>
      </w:r>
    </w:p>
    <w:p w14:paraId="3CA60846"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pružanje prve pomoći povrijeđenima;</w:t>
      </w:r>
    </w:p>
    <w:p w14:paraId="48984856"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 xml:space="preserve">sprečavanje pojave stohastičkih efekata na stanovništvo; </w:t>
      </w:r>
    </w:p>
    <w:p w14:paraId="151BDC18" w14:textId="77777777"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sprečavanje pojave neželjenih neradioloških efekata na pojedince i stanovništvo;</w:t>
      </w:r>
    </w:p>
    <w:p w14:paraId="68D737D1" w14:textId="10CBD9E1" w:rsidR="004A7EA0" w:rsidRPr="00194EE8"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 xml:space="preserve">zaštitu </w:t>
      </w:r>
      <w:r w:rsidR="004E2949" w:rsidRPr="00194EE8">
        <w:rPr>
          <w:noProof/>
          <w:color w:val="000000" w:themeColor="text1"/>
          <w:lang w:val="bs-Latn-BA" w:eastAsia="bs-Latn-BA"/>
        </w:rPr>
        <w:t>okoliša</w:t>
      </w:r>
      <w:r w:rsidRPr="00194EE8">
        <w:rPr>
          <w:noProof/>
          <w:color w:val="000000" w:themeColor="text1"/>
          <w:lang w:val="bs-Latn-BA" w:eastAsia="bs-Latn-BA"/>
        </w:rPr>
        <w:t xml:space="preserve"> i imovine; </w:t>
      </w:r>
    </w:p>
    <w:p w14:paraId="2385487C" w14:textId="7A0655BC" w:rsidR="004A7EA0" w:rsidRDefault="004A7EA0" w:rsidP="005F27FB">
      <w:pPr>
        <w:pStyle w:val="ListParagraph"/>
        <w:numPr>
          <w:ilvl w:val="0"/>
          <w:numId w:val="47"/>
        </w:numPr>
        <w:spacing w:line="240" w:lineRule="auto"/>
        <w:contextualSpacing w:val="0"/>
        <w:rPr>
          <w:noProof/>
          <w:color w:val="000000" w:themeColor="text1"/>
          <w:lang w:val="bs-Latn-BA" w:eastAsia="bs-Latn-BA"/>
        </w:rPr>
      </w:pPr>
      <w:r w:rsidRPr="00194EE8">
        <w:rPr>
          <w:noProof/>
          <w:color w:val="000000" w:themeColor="text1"/>
          <w:lang w:val="bs-Latn-BA" w:eastAsia="bs-Latn-BA"/>
        </w:rPr>
        <w:t>pripremu za nastavak normalnih životnih aktivnosti.</w:t>
      </w:r>
    </w:p>
    <w:p w14:paraId="6014051B" w14:textId="77777777" w:rsidR="005E050B" w:rsidRPr="00194EE8" w:rsidRDefault="005E050B" w:rsidP="005E050B">
      <w:pPr>
        <w:pStyle w:val="ListParagraph"/>
        <w:spacing w:line="240" w:lineRule="auto"/>
        <w:contextualSpacing w:val="0"/>
        <w:rPr>
          <w:noProof/>
          <w:color w:val="000000" w:themeColor="text1"/>
          <w:lang w:val="bs-Latn-BA" w:eastAsia="bs-Latn-BA"/>
        </w:rPr>
      </w:pPr>
    </w:p>
    <w:p w14:paraId="0466A073" w14:textId="1D887C12" w:rsidR="003A6D7E" w:rsidRDefault="003A6D7E"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Plan se sastoji od četiri poglavlja</w:t>
      </w:r>
      <w:r>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i to: </w:t>
      </w:r>
    </w:p>
    <w:p w14:paraId="180C7E61"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7025FF11" w14:textId="77777777" w:rsidR="003A6D7E" w:rsidRPr="00194EE8" w:rsidRDefault="003A6D7E" w:rsidP="005F27FB">
      <w:pPr>
        <w:pStyle w:val="ListParagraph"/>
        <w:numPr>
          <w:ilvl w:val="0"/>
          <w:numId w:val="48"/>
        </w:numPr>
        <w:spacing w:line="240" w:lineRule="auto"/>
        <w:contextualSpacing w:val="0"/>
        <w:rPr>
          <w:noProof/>
          <w:color w:val="000000" w:themeColor="text1"/>
          <w:lang w:val="bs-Latn-BA" w:eastAsia="bs-Latn-BA"/>
        </w:rPr>
      </w:pPr>
      <w:r>
        <w:rPr>
          <w:noProof/>
          <w:color w:val="000000" w:themeColor="text1"/>
          <w:lang w:val="bs-Latn-BA" w:eastAsia="bs-Latn-BA"/>
        </w:rPr>
        <w:t>U</w:t>
      </w:r>
      <w:r w:rsidRPr="00194EE8">
        <w:rPr>
          <w:noProof/>
          <w:color w:val="000000" w:themeColor="text1"/>
          <w:lang w:val="bs-Latn-BA" w:eastAsia="bs-Latn-BA"/>
        </w:rPr>
        <w:t xml:space="preserve">vodni dio, </w:t>
      </w:r>
    </w:p>
    <w:p w14:paraId="7CB71E37" w14:textId="77777777" w:rsidR="003A6D7E" w:rsidRPr="00194EE8" w:rsidRDefault="003A6D7E" w:rsidP="005F27FB">
      <w:pPr>
        <w:pStyle w:val="ListParagraph"/>
        <w:numPr>
          <w:ilvl w:val="0"/>
          <w:numId w:val="48"/>
        </w:numPr>
        <w:spacing w:line="240" w:lineRule="auto"/>
        <w:contextualSpacing w:val="0"/>
        <w:rPr>
          <w:noProof/>
          <w:color w:val="000000" w:themeColor="text1"/>
          <w:lang w:val="bs-Latn-BA" w:eastAsia="bs-Latn-BA"/>
        </w:rPr>
      </w:pPr>
      <w:r>
        <w:rPr>
          <w:noProof/>
          <w:color w:val="000000" w:themeColor="text1"/>
          <w:lang w:val="bs-Latn-BA" w:eastAsia="bs-Latn-BA"/>
        </w:rPr>
        <w:t>P</w:t>
      </w:r>
      <w:r w:rsidRPr="00194EE8">
        <w:rPr>
          <w:noProof/>
          <w:color w:val="000000" w:themeColor="text1"/>
          <w:lang w:val="bs-Latn-BA" w:eastAsia="bs-Latn-BA"/>
        </w:rPr>
        <w:t xml:space="preserve">laniranje odgovora, </w:t>
      </w:r>
    </w:p>
    <w:p w14:paraId="180F2BAE" w14:textId="573B08CA" w:rsidR="003A6D7E" w:rsidRPr="00194EE8" w:rsidRDefault="003A6D7E" w:rsidP="005F27FB">
      <w:pPr>
        <w:pStyle w:val="ListParagraph"/>
        <w:numPr>
          <w:ilvl w:val="0"/>
          <w:numId w:val="48"/>
        </w:numPr>
        <w:spacing w:line="240" w:lineRule="auto"/>
        <w:contextualSpacing w:val="0"/>
        <w:rPr>
          <w:noProof/>
          <w:color w:val="000000" w:themeColor="text1"/>
          <w:lang w:val="bs-Latn-BA" w:eastAsia="bs-Latn-BA"/>
        </w:rPr>
      </w:pPr>
      <w:r>
        <w:rPr>
          <w:noProof/>
          <w:color w:val="000000" w:themeColor="text1"/>
          <w:lang w:val="bs-Latn-BA" w:eastAsia="bs-Latn-BA"/>
        </w:rPr>
        <w:t>O</w:t>
      </w:r>
      <w:r w:rsidRPr="00194EE8">
        <w:rPr>
          <w:noProof/>
          <w:color w:val="000000" w:themeColor="text1"/>
          <w:lang w:val="bs-Latn-BA" w:eastAsia="bs-Latn-BA"/>
        </w:rPr>
        <w:t>dgovor na radijacijski vanredni događaj</w:t>
      </w:r>
      <w:r w:rsidR="00F71557">
        <w:rPr>
          <w:noProof/>
          <w:color w:val="000000" w:themeColor="text1"/>
          <w:lang w:val="bs-Latn-BA" w:eastAsia="bs-Latn-BA"/>
        </w:rPr>
        <w:t>,</w:t>
      </w:r>
      <w:r w:rsidRPr="00194EE8">
        <w:rPr>
          <w:noProof/>
          <w:color w:val="000000" w:themeColor="text1"/>
          <w:lang w:val="bs-Latn-BA" w:eastAsia="bs-Latn-BA"/>
        </w:rPr>
        <w:t xml:space="preserve"> i </w:t>
      </w:r>
    </w:p>
    <w:p w14:paraId="190B63E4" w14:textId="58018A7D" w:rsidR="003A6D7E" w:rsidRDefault="003A6D7E" w:rsidP="005F27FB">
      <w:pPr>
        <w:pStyle w:val="ListParagraph"/>
        <w:numPr>
          <w:ilvl w:val="0"/>
          <w:numId w:val="48"/>
        </w:numPr>
        <w:spacing w:line="240" w:lineRule="auto"/>
        <w:contextualSpacing w:val="0"/>
        <w:rPr>
          <w:noProof/>
          <w:color w:val="000000" w:themeColor="text1"/>
          <w:lang w:val="bs-Latn-BA" w:eastAsia="bs-Latn-BA"/>
        </w:rPr>
      </w:pPr>
      <w:r>
        <w:rPr>
          <w:noProof/>
          <w:color w:val="000000" w:themeColor="text1"/>
          <w:lang w:val="bs-Latn-BA" w:eastAsia="bs-Latn-BA"/>
        </w:rPr>
        <w:t>Pripremljenost</w:t>
      </w:r>
      <w:r w:rsidRPr="00194EE8">
        <w:rPr>
          <w:noProof/>
          <w:color w:val="000000" w:themeColor="text1"/>
          <w:lang w:val="bs-Latn-BA" w:eastAsia="bs-Latn-BA"/>
        </w:rPr>
        <w:t xml:space="preserve"> za radijacijski vanredni događaj. </w:t>
      </w:r>
    </w:p>
    <w:p w14:paraId="3949954A" w14:textId="77777777" w:rsidR="005E050B" w:rsidRPr="00194EE8" w:rsidRDefault="005E050B" w:rsidP="005E050B">
      <w:pPr>
        <w:pStyle w:val="ListParagraph"/>
        <w:spacing w:line="240" w:lineRule="auto"/>
        <w:contextualSpacing w:val="0"/>
        <w:rPr>
          <w:noProof/>
          <w:color w:val="000000" w:themeColor="text1"/>
          <w:lang w:val="bs-Latn-BA" w:eastAsia="bs-Latn-BA"/>
        </w:rPr>
      </w:pPr>
    </w:p>
    <w:p w14:paraId="01A3B6D7" w14:textId="364BEB28" w:rsidR="004A7EA0" w:rsidRDefault="004A7EA0"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Ono što je važno naglasiti jeste da u BiH već postoje mnogi infrastrukturni i institucionalni kapaciteti potrebni za pripremu i odgovor na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i vanredni događaj. Prilikom izrade </w:t>
      </w:r>
      <w:r w:rsidR="008136A6">
        <w:rPr>
          <w:rFonts w:ascii="Times New Roman" w:hAnsi="Times New Roman"/>
          <w:noProof/>
          <w:color w:val="000000" w:themeColor="text1"/>
          <w:lang w:val="bs-Latn-BA" w:eastAsia="bs-Latn-BA"/>
        </w:rPr>
        <w:t>P</w:t>
      </w:r>
      <w:r w:rsidRPr="00194EE8">
        <w:rPr>
          <w:rFonts w:ascii="Times New Roman" w:hAnsi="Times New Roman"/>
          <w:noProof/>
          <w:color w:val="000000" w:themeColor="text1"/>
          <w:lang w:val="bs-Latn-BA" w:eastAsia="bs-Latn-BA"/>
        </w:rPr>
        <w:t>lana, vodilo se računa o uspješnom angaž</w:t>
      </w:r>
      <w:r w:rsidR="003A6D7E">
        <w:rPr>
          <w:rFonts w:ascii="Times New Roman" w:hAnsi="Times New Roman"/>
          <w:noProof/>
          <w:color w:val="000000" w:themeColor="text1"/>
          <w:lang w:val="bs-Latn-BA" w:eastAsia="bs-Latn-BA"/>
        </w:rPr>
        <w:t>ir</w:t>
      </w:r>
      <w:r w:rsidRPr="00194EE8">
        <w:rPr>
          <w:rFonts w:ascii="Times New Roman" w:hAnsi="Times New Roman"/>
          <w:noProof/>
          <w:color w:val="000000" w:themeColor="text1"/>
          <w:lang w:val="bs-Latn-BA" w:eastAsia="bs-Latn-BA"/>
        </w:rPr>
        <w:t xml:space="preserve">anju već postojećih kapaciteta te </w:t>
      </w:r>
      <w:r w:rsidR="0050606D" w:rsidRPr="00194EE8">
        <w:rPr>
          <w:rFonts w:ascii="Times New Roman" w:hAnsi="Times New Roman"/>
          <w:noProof/>
          <w:color w:val="000000" w:themeColor="text1"/>
          <w:lang w:val="bs-Latn-BA" w:eastAsia="bs-Latn-BA"/>
        </w:rPr>
        <w:t>definir</w:t>
      </w:r>
      <w:r w:rsidRPr="00194EE8">
        <w:rPr>
          <w:rFonts w:ascii="Times New Roman" w:hAnsi="Times New Roman"/>
          <w:noProof/>
          <w:color w:val="000000" w:themeColor="text1"/>
          <w:lang w:val="bs-Latn-BA" w:eastAsia="bs-Latn-BA"/>
        </w:rPr>
        <w:t xml:space="preserve">anju uočenih nedostataka da bi se u narednom periodu radilo na njihovom otklanjanju, što bi omogućilo uspostavljanje efikasnog sistema zaštite stanovništva i </w:t>
      </w:r>
      <w:r w:rsidR="004E2949" w:rsidRPr="00194EE8">
        <w:rPr>
          <w:rFonts w:ascii="Times New Roman" w:hAnsi="Times New Roman"/>
          <w:noProof/>
          <w:color w:val="000000" w:themeColor="text1"/>
          <w:lang w:val="bs-Latn-BA" w:eastAsia="bs-Latn-BA"/>
        </w:rPr>
        <w:t>okoliša</w:t>
      </w:r>
      <w:r w:rsidRPr="00194EE8">
        <w:rPr>
          <w:rFonts w:ascii="Times New Roman" w:hAnsi="Times New Roman"/>
          <w:noProof/>
          <w:color w:val="000000" w:themeColor="text1"/>
          <w:lang w:val="bs-Latn-BA" w:eastAsia="bs-Latn-BA"/>
        </w:rPr>
        <w:t xml:space="preserve"> u slučaju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og vanrednog događaja.</w:t>
      </w:r>
    </w:p>
    <w:p w14:paraId="4406BDD4"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00AA18A5" w14:textId="6B7A92F8" w:rsidR="004A7EA0" w:rsidRDefault="004A7EA0"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Osnova za izradu </w:t>
      </w:r>
      <w:r w:rsidR="008136A6">
        <w:rPr>
          <w:rFonts w:ascii="Times New Roman" w:hAnsi="Times New Roman"/>
          <w:noProof/>
          <w:color w:val="000000" w:themeColor="text1"/>
          <w:lang w:val="bs-Latn-BA" w:eastAsia="bs-Latn-BA"/>
        </w:rPr>
        <w:t>P</w:t>
      </w:r>
      <w:r w:rsidRPr="00194EE8">
        <w:rPr>
          <w:rFonts w:ascii="Times New Roman" w:hAnsi="Times New Roman"/>
          <w:noProof/>
          <w:color w:val="000000" w:themeColor="text1"/>
          <w:lang w:val="bs-Latn-BA" w:eastAsia="bs-Latn-BA"/>
        </w:rPr>
        <w:t xml:space="preserve">lana je analiza radioloških i nuklearnih prijetnji u BiH, koje su svrstane u pet kategorija prema Pravilniku o kategorizaciji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ih prijetnji („Službeni glasnik BiH“, broj 102/11).</w:t>
      </w:r>
    </w:p>
    <w:p w14:paraId="72EB2519"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188030CF" w14:textId="4BCEE887" w:rsidR="004A7EA0" w:rsidRDefault="004A7EA0" w:rsidP="005E050B">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Prema ovoj kategorizaciji, u BiH nema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ih prijetnji iz kategorija I i II, odnosno nema postrojenja i ne obavljaju se djelatnosti kod kojih postoji vjerovatnoća za teške determinističke efekte kod pojedinaca izvan mjesta događaja ili koji dovode do doza koje zahtijevaju preduzimanje hitnih zaštitnih mjera izvan mjesta događaja, prema propisima za zaštitu od </w:t>
      </w:r>
      <w:r w:rsidR="007E1DDA" w:rsidRPr="00194EE8">
        <w:rPr>
          <w:rFonts w:ascii="Times New Roman" w:hAnsi="Times New Roman"/>
          <w:noProof/>
          <w:color w:val="000000" w:themeColor="text1"/>
          <w:lang w:val="bs-Latn-BA" w:eastAsia="bs-Latn-BA"/>
        </w:rPr>
        <w:t>jonizirajuć</w:t>
      </w:r>
      <w:r w:rsidRPr="00194EE8">
        <w:rPr>
          <w:rFonts w:ascii="Times New Roman" w:hAnsi="Times New Roman"/>
          <w:noProof/>
          <w:color w:val="000000" w:themeColor="text1"/>
          <w:lang w:val="bs-Latn-BA" w:eastAsia="bs-Latn-BA"/>
        </w:rPr>
        <w:t xml:space="preserve">eg zračenja i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e sigurnosti, a koje se odnose na nuklearne objekte kao što su nuklearne elektrane i istraživački reaktori. Zbog navedenog, </w:t>
      </w:r>
      <w:r w:rsidR="008136A6">
        <w:rPr>
          <w:rFonts w:ascii="Times New Roman" w:hAnsi="Times New Roman"/>
          <w:noProof/>
          <w:color w:val="000000" w:themeColor="text1"/>
          <w:lang w:val="bs-Latn-BA" w:eastAsia="bs-Latn-BA"/>
        </w:rPr>
        <w:t>P</w:t>
      </w:r>
      <w:r w:rsidRPr="00194EE8">
        <w:rPr>
          <w:rFonts w:ascii="Times New Roman" w:hAnsi="Times New Roman"/>
          <w:noProof/>
          <w:color w:val="000000" w:themeColor="text1"/>
          <w:lang w:val="bs-Latn-BA" w:eastAsia="bs-Latn-BA"/>
        </w:rPr>
        <w:t xml:space="preserve">lan se bazirao na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im prijetnjama kategorija III, IV i V.</w:t>
      </w:r>
    </w:p>
    <w:p w14:paraId="3B863B1F" w14:textId="77777777" w:rsidR="005E050B" w:rsidRPr="00194EE8" w:rsidRDefault="005E050B" w:rsidP="005E050B">
      <w:pPr>
        <w:spacing w:line="240" w:lineRule="auto"/>
        <w:rPr>
          <w:rFonts w:ascii="Times New Roman" w:hAnsi="Times New Roman"/>
          <w:noProof/>
          <w:color w:val="000000" w:themeColor="text1"/>
          <w:lang w:val="bs-Latn-BA" w:eastAsia="bs-Latn-BA"/>
        </w:rPr>
      </w:pPr>
    </w:p>
    <w:p w14:paraId="08DD4363" w14:textId="2337153B" w:rsidR="004A7EA0" w:rsidRDefault="004A7EA0"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 xml:space="preserve">Agencija je na osnovu </w:t>
      </w:r>
      <w:r w:rsidR="008136A6">
        <w:rPr>
          <w:rFonts w:ascii="Times New Roman" w:hAnsi="Times New Roman"/>
          <w:noProof/>
          <w:lang w:val="bs-Latn-BA" w:eastAsia="bs-Latn-BA"/>
        </w:rPr>
        <w:t>P</w:t>
      </w:r>
      <w:r w:rsidRPr="00194EE8">
        <w:rPr>
          <w:rFonts w:ascii="Times New Roman" w:hAnsi="Times New Roman"/>
          <w:noProof/>
          <w:lang w:val="bs-Latn-BA" w:eastAsia="bs-Latn-BA"/>
        </w:rPr>
        <w:t>lana izradila standardne operativne procedure iz svoje nadležnosti u slučaju radiološkog vanrednog događaja, i to:</w:t>
      </w:r>
    </w:p>
    <w:p w14:paraId="4840FEC0" w14:textId="77777777" w:rsidR="005E050B" w:rsidRPr="00194EE8" w:rsidRDefault="005E050B" w:rsidP="005E050B">
      <w:pPr>
        <w:spacing w:line="240" w:lineRule="auto"/>
        <w:rPr>
          <w:rFonts w:ascii="Times New Roman" w:hAnsi="Times New Roman"/>
          <w:noProof/>
          <w:lang w:val="bs-Latn-BA" w:eastAsia="bs-Latn-BA"/>
        </w:rPr>
      </w:pPr>
    </w:p>
    <w:p w14:paraId="2B6EF16A" w14:textId="77777777" w:rsidR="004A7EA0" w:rsidRPr="00194EE8" w:rsidRDefault="004A7EA0" w:rsidP="005E050B">
      <w:pPr>
        <w:pStyle w:val="ListParagraph"/>
        <w:numPr>
          <w:ilvl w:val="0"/>
          <w:numId w:val="31"/>
        </w:numPr>
        <w:spacing w:line="240" w:lineRule="auto"/>
        <w:contextualSpacing w:val="0"/>
        <w:rPr>
          <w:noProof/>
          <w:lang w:val="bs-Latn-BA" w:eastAsia="bs-Latn-BA"/>
        </w:rPr>
      </w:pPr>
      <w:r w:rsidRPr="00194EE8">
        <w:rPr>
          <w:noProof/>
          <w:lang w:val="bs-Latn-BA" w:eastAsia="bs-Latn-BA"/>
        </w:rPr>
        <w:t>DRARNS Plan za vanredne situacije;</w:t>
      </w:r>
    </w:p>
    <w:p w14:paraId="5A30336E" w14:textId="77777777" w:rsidR="004A7EA0" w:rsidRPr="00194EE8" w:rsidRDefault="004A7EA0" w:rsidP="005E050B">
      <w:pPr>
        <w:pStyle w:val="ListParagraph"/>
        <w:numPr>
          <w:ilvl w:val="0"/>
          <w:numId w:val="31"/>
        </w:numPr>
        <w:spacing w:line="240" w:lineRule="auto"/>
        <w:contextualSpacing w:val="0"/>
        <w:rPr>
          <w:noProof/>
          <w:lang w:val="bs-Latn-BA" w:eastAsia="bs-Latn-BA"/>
        </w:rPr>
      </w:pPr>
      <w:r w:rsidRPr="00194EE8">
        <w:rPr>
          <w:noProof/>
          <w:lang w:val="bs-Latn-BA" w:eastAsia="bs-Latn-BA"/>
        </w:rPr>
        <w:t>DRARNS Procedura za obavještavanje i aktiviranje, oznaka DAP-PR-1.0;</w:t>
      </w:r>
    </w:p>
    <w:p w14:paraId="0631E2D6" w14:textId="77777777" w:rsidR="004A7EA0" w:rsidRPr="00194EE8" w:rsidRDefault="004A7EA0" w:rsidP="005E050B">
      <w:pPr>
        <w:pStyle w:val="ListParagraph"/>
        <w:numPr>
          <w:ilvl w:val="0"/>
          <w:numId w:val="31"/>
        </w:numPr>
        <w:spacing w:line="240" w:lineRule="auto"/>
        <w:contextualSpacing w:val="0"/>
        <w:rPr>
          <w:noProof/>
          <w:lang w:val="bs-Latn-BA" w:eastAsia="bs-Latn-BA"/>
        </w:rPr>
      </w:pPr>
      <w:r w:rsidRPr="00194EE8">
        <w:rPr>
          <w:noProof/>
          <w:lang w:val="bs-Latn-BA" w:eastAsia="bs-Latn-BA"/>
        </w:rPr>
        <w:t>DRARNS Procedura za odgovor, oznaka DAP-PR-2.0;</w:t>
      </w:r>
    </w:p>
    <w:p w14:paraId="42D7DBB2" w14:textId="77777777" w:rsidR="004A7EA0" w:rsidRPr="00194EE8" w:rsidRDefault="004A7EA0" w:rsidP="005E050B">
      <w:pPr>
        <w:pStyle w:val="ListParagraph"/>
        <w:numPr>
          <w:ilvl w:val="0"/>
          <w:numId w:val="31"/>
        </w:numPr>
        <w:spacing w:line="240" w:lineRule="auto"/>
        <w:contextualSpacing w:val="0"/>
        <w:rPr>
          <w:noProof/>
          <w:lang w:val="bs-Latn-BA" w:eastAsia="bs-Latn-BA"/>
        </w:rPr>
      </w:pPr>
      <w:r w:rsidRPr="00194EE8">
        <w:rPr>
          <w:noProof/>
          <w:lang w:val="bs-Latn-BA" w:eastAsia="bs-Latn-BA"/>
        </w:rPr>
        <w:t>DRARNS Priručnik za vanredne situacije, oznaka DAP-PR-2.1;</w:t>
      </w:r>
    </w:p>
    <w:p w14:paraId="6E141F17" w14:textId="77777777" w:rsidR="004A7EA0" w:rsidRPr="00194EE8" w:rsidRDefault="004A7EA0" w:rsidP="005E050B">
      <w:pPr>
        <w:pStyle w:val="ListParagraph"/>
        <w:numPr>
          <w:ilvl w:val="0"/>
          <w:numId w:val="31"/>
        </w:numPr>
        <w:spacing w:line="240" w:lineRule="auto"/>
        <w:contextualSpacing w:val="0"/>
        <w:rPr>
          <w:noProof/>
          <w:lang w:val="bs-Latn-BA" w:eastAsia="bs-Latn-BA"/>
        </w:rPr>
      </w:pPr>
      <w:r w:rsidRPr="00194EE8">
        <w:rPr>
          <w:noProof/>
          <w:lang w:val="bs-Latn-BA" w:eastAsia="bs-Latn-BA"/>
        </w:rPr>
        <w:t>DRARNS Procedura za održavanje pripravnosti za vanredne situacije, oznaka DAP-PR-3.0.</w:t>
      </w:r>
    </w:p>
    <w:p w14:paraId="3707E5FF" w14:textId="77777777" w:rsidR="005E050B" w:rsidRDefault="005E050B" w:rsidP="005E050B">
      <w:pPr>
        <w:spacing w:line="240" w:lineRule="auto"/>
        <w:rPr>
          <w:rFonts w:ascii="Times New Roman" w:hAnsi="Times New Roman"/>
          <w:noProof/>
          <w:lang w:val="bs-Latn-BA" w:eastAsia="bs-Latn-BA"/>
        </w:rPr>
      </w:pPr>
    </w:p>
    <w:p w14:paraId="25C5334E" w14:textId="5C3BDF4C" w:rsidR="00563619" w:rsidRPr="00194EE8" w:rsidRDefault="004A7EA0" w:rsidP="005E050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Obaveza svih institucija koje su obuhvaćene </w:t>
      </w:r>
      <w:r w:rsidR="008136A6">
        <w:rPr>
          <w:rFonts w:ascii="Times New Roman" w:hAnsi="Times New Roman"/>
          <w:noProof/>
          <w:lang w:val="bs-Latn-BA" w:eastAsia="bs-Latn-BA"/>
        </w:rPr>
        <w:t>P</w:t>
      </w:r>
      <w:r w:rsidRPr="00194EE8">
        <w:rPr>
          <w:rFonts w:ascii="Times New Roman" w:hAnsi="Times New Roman"/>
          <w:noProof/>
          <w:lang w:val="bs-Latn-BA" w:eastAsia="bs-Latn-BA"/>
        </w:rPr>
        <w:t xml:space="preserve">lanom je </w:t>
      </w:r>
      <w:r w:rsidR="00A953A3">
        <w:rPr>
          <w:rFonts w:ascii="Times New Roman" w:hAnsi="Times New Roman"/>
          <w:noProof/>
          <w:color w:val="000000" w:themeColor="text1"/>
          <w:lang w:val="bs-Latn-BA" w:eastAsia="bs-Latn-BA"/>
        </w:rPr>
        <w:t xml:space="preserve">izrada odgovarajućih standardnih operativnih procedura </w:t>
      </w:r>
      <w:r w:rsidRPr="00194EE8">
        <w:rPr>
          <w:rFonts w:ascii="Times New Roman" w:hAnsi="Times New Roman"/>
          <w:noProof/>
          <w:lang w:val="bs-Latn-BA" w:eastAsia="bs-Latn-BA"/>
        </w:rPr>
        <w:t xml:space="preserve">za postupak u svojoj instituciji u slučaju </w:t>
      </w:r>
      <w:r w:rsidR="007E1DDA" w:rsidRPr="00194EE8">
        <w:rPr>
          <w:rFonts w:ascii="Times New Roman" w:hAnsi="Times New Roman"/>
          <w:noProof/>
          <w:lang w:val="bs-Latn-BA" w:eastAsia="bs-Latn-BA"/>
        </w:rPr>
        <w:t>radijacijsk</w:t>
      </w:r>
      <w:r w:rsidRPr="00194EE8">
        <w:rPr>
          <w:rFonts w:ascii="Times New Roman" w:hAnsi="Times New Roman"/>
          <w:noProof/>
          <w:lang w:val="bs-Latn-BA" w:eastAsia="bs-Latn-BA"/>
        </w:rPr>
        <w:t>og vanrednog događaja.</w:t>
      </w:r>
      <w:r w:rsidR="00563619" w:rsidRPr="00194EE8">
        <w:rPr>
          <w:rFonts w:ascii="Times New Roman" w:hAnsi="Times New Roman"/>
          <w:noProof/>
          <w:lang w:val="bs-Latn-BA" w:eastAsia="bs-Latn-BA"/>
        </w:rPr>
        <w:t xml:space="preserve"> </w:t>
      </w:r>
    </w:p>
    <w:p w14:paraId="194DFF45" w14:textId="77777777" w:rsidR="00563619" w:rsidRPr="00194EE8" w:rsidRDefault="00563619" w:rsidP="005E050B">
      <w:pPr>
        <w:spacing w:line="240" w:lineRule="auto"/>
        <w:rPr>
          <w:rFonts w:ascii="Times New Roman" w:hAnsi="Times New Roman"/>
          <w:noProof/>
          <w:lang w:val="bs-Latn-BA" w:eastAsia="bs-Latn-BA"/>
        </w:rPr>
      </w:pPr>
    </w:p>
    <w:p w14:paraId="6046BBED" w14:textId="3E32932B" w:rsidR="00563619" w:rsidRPr="00194EE8" w:rsidRDefault="000E09D5" w:rsidP="004A71AF">
      <w:pPr>
        <w:pStyle w:val="Heading2"/>
      </w:pPr>
      <w:r w:rsidRPr="00194EE8">
        <w:tab/>
      </w:r>
      <w:bookmarkStart w:id="1027" w:name="_Toc142199504"/>
      <w:r w:rsidR="00563619" w:rsidRPr="00194EE8">
        <w:t>Međunarodni pravni instrumenti u vezi s radijacijskim vanrednim događajima</w:t>
      </w:r>
      <w:bookmarkEnd w:id="1027"/>
    </w:p>
    <w:p w14:paraId="14A46657" w14:textId="77777777" w:rsidR="00563619" w:rsidRPr="00194EE8" w:rsidRDefault="00563619" w:rsidP="00563619">
      <w:pPr>
        <w:spacing w:line="240" w:lineRule="auto"/>
        <w:rPr>
          <w:rFonts w:ascii="Times New Roman" w:hAnsi="Times New Roman"/>
          <w:noProof/>
          <w:lang w:val="bs-Latn-BA" w:eastAsia="bs-Latn-BA"/>
        </w:rPr>
      </w:pPr>
    </w:p>
    <w:p w14:paraId="0AC44BBD" w14:textId="3641A9D4" w:rsidR="004A7EA0" w:rsidRDefault="004A7EA0" w:rsidP="008136A6">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Međunarodni pravni instrumenti u vezi s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im vanrednim događajima zasnivaju se na dvije konvencije, i to: </w:t>
      </w:r>
    </w:p>
    <w:p w14:paraId="101D03A2" w14:textId="77777777" w:rsidR="008136A6" w:rsidRPr="00194EE8" w:rsidRDefault="008136A6" w:rsidP="008136A6">
      <w:pPr>
        <w:spacing w:line="240" w:lineRule="auto"/>
        <w:rPr>
          <w:rFonts w:ascii="Times New Roman" w:hAnsi="Times New Roman"/>
          <w:noProof/>
          <w:color w:val="000000" w:themeColor="text1"/>
          <w:lang w:val="bs-Latn-BA" w:eastAsia="bs-Latn-BA"/>
        </w:rPr>
      </w:pPr>
    </w:p>
    <w:p w14:paraId="7AA13348" w14:textId="77777777" w:rsidR="00435929" w:rsidRDefault="004A7EA0" w:rsidP="00435929">
      <w:pPr>
        <w:pStyle w:val="ListParagraph"/>
        <w:numPr>
          <w:ilvl w:val="0"/>
          <w:numId w:val="56"/>
        </w:numPr>
        <w:spacing w:line="240" w:lineRule="auto"/>
        <w:contextualSpacing w:val="0"/>
        <w:rPr>
          <w:noProof/>
          <w:color w:val="000000" w:themeColor="text1"/>
          <w:lang w:val="bs-Latn-BA" w:eastAsia="bs-Latn-BA"/>
        </w:rPr>
      </w:pPr>
      <w:r w:rsidRPr="00194EE8">
        <w:rPr>
          <w:noProof/>
          <w:color w:val="000000" w:themeColor="text1"/>
          <w:lang w:val="bs-Latn-BA" w:eastAsia="bs-Latn-BA"/>
        </w:rPr>
        <w:t xml:space="preserve">Konvencija o ranom obavještavanju o nuklearnoj nesreći (1986) i </w:t>
      </w:r>
    </w:p>
    <w:p w14:paraId="64C85C78" w14:textId="5898D7F2" w:rsidR="004A7EA0" w:rsidRDefault="004A7EA0" w:rsidP="00435929">
      <w:pPr>
        <w:pStyle w:val="ListParagraph"/>
        <w:numPr>
          <w:ilvl w:val="0"/>
          <w:numId w:val="56"/>
        </w:numPr>
        <w:spacing w:line="240" w:lineRule="auto"/>
        <w:contextualSpacing w:val="0"/>
        <w:rPr>
          <w:noProof/>
          <w:color w:val="000000" w:themeColor="text1"/>
          <w:lang w:val="bs-Latn-BA" w:eastAsia="bs-Latn-BA"/>
        </w:rPr>
      </w:pPr>
      <w:r w:rsidRPr="00194EE8">
        <w:rPr>
          <w:noProof/>
          <w:color w:val="000000" w:themeColor="text1"/>
          <w:lang w:val="bs-Latn-BA" w:eastAsia="bs-Latn-BA"/>
        </w:rPr>
        <w:t xml:space="preserve">Konvencija o pomoći u slučaju nuklearne nesreće ili radiološke opasnosti (1986). </w:t>
      </w:r>
    </w:p>
    <w:p w14:paraId="486DF67F" w14:textId="77777777" w:rsidR="008136A6" w:rsidRPr="00194EE8" w:rsidRDefault="008136A6" w:rsidP="008136A6">
      <w:pPr>
        <w:pStyle w:val="ListParagraph"/>
        <w:spacing w:line="240" w:lineRule="auto"/>
        <w:contextualSpacing w:val="0"/>
        <w:rPr>
          <w:noProof/>
          <w:color w:val="000000" w:themeColor="text1"/>
          <w:lang w:val="bs-Latn-BA" w:eastAsia="bs-Latn-BA"/>
        </w:rPr>
      </w:pPr>
    </w:p>
    <w:p w14:paraId="75906432" w14:textId="04535855" w:rsidR="004A7EA0" w:rsidRDefault="004A7EA0" w:rsidP="008136A6">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Za ob</w:t>
      </w:r>
      <w:r w:rsidR="008B687D">
        <w:rPr>
          <w:rFonts w:ascii="Times New Roman" w:hAnsi="Times New Roman"/>
          <w:noProof/>
          <w:color w:val="000000" w:themeColor="text1"/>
          <w:lang w:val="bs-Latn-BA" w:eastAsia="bs-Latn-BA"/>
        </w:rPr>
        <w:t>j</w:t>
      </w:r>
      <w:r w:rsidRPr="00194EE8">
        <w:rPr>
          <w:rFonts w:ascii="Times New Roman" w:hAnsi="Times New Roman"/>
          <w:noProof/>
          <w:color w:val="000000" w:themeColor="text1"/>
          <w:lang w:val="bs-Latn-BA" w:eastAsia="bs-Latn-BA"/>
        </w:rPr>
        <w:t xml:space="preserve">e konvencije je </w:t>
      </w:r>
      <w:r w:rsidR="008B687D" w:rsidRPr="00194EE8">
        <w:rPr>
          <w:rFonts w:ascii="Times New Roman" w:hAnsi="Times New Roman"/>
          <w:noProof/>
          <w:color w:val="000000" w:themeColor="text1"/>
          <w:lang w:val="bs-Latn-BA" w:eastAsia="bs-Latn-BA"/>
        </w:rPr>
        <w:t xml:space="preserve">depozitar </w:t>
      </w:r>
      <w:r w:rsidRPr="00194EE8">
        <w:rPr>
          <w:rFonts w:ascii="Times New Roman" w:hAnsi="Times New Roman"/>
          <w:noProof/>
          <w:color w:val="000000" w:themeColor="text1"/>
          <w:lang w:val="bs-Latn-BA" w:eastAsia="bs-Latn-BA"/>
        </w:rPr>
        <w:t xml:space="preserve">IAEA sa sjedištem u Beču. Naime, države potpisnice Konvencije o ranom obavještavanju obavezuju se da će bez odlaganja obavijestiti IAEA-u i one države koje mogu biti ugrožene znatnim prekograničnim ispuštanjem radioaktivnosti. Ova obavještenja mogu biti upućena direktno državi ili putem IAEA-e i njenog </w:t>
      </w:r>
      <w:r w:rsidR="000B7556">
        <w:rPr>
          <w:rFonts w:ascii="Times New Roman" w:hAnsi="Times New Roman"/>
          <w:noProof/>
          <w:color w:val="000000" w:themeColor="text1"/>
          <w:lang w:val="bs-Latn-BA" w:eastAsia="bs-Latn-BA"/>
        </w:rPr>
        <w:t>C</w:t>
      </w:r>
      <w:r w:rsidRPr="00194EE8">
        <w:rPr>
          <w:rFonts w:ascii="Times New Roman" w:hAnsi="Times New Roman"/>
          <w:noProof/>
          <w:color w:val="000000" w:themeColor="text1"/>
          <w:lang w:val="bs-Latn-BA" w:eastAsia="bs-Latn-BA"/>
        </w:rPr>
        <w:t xml:space="preserve">entra za vanredne situacije u Beču. Međutim, obavještavanje država čija pojedina područja zahtijevaju primjenu hitnih zaštitnih akcija trebalo bi biti direktno, a ne putem IAEA-e, usljed veoma važnog faktora vremenskog kašnjenja. Države potpisnice Konvencije o pružanju pomoći su se obavezale da će pružiti hitnu pomoć u slučaju radiološkog vanrednog događaja. Prema ovoj konvenciji, IAEA se obavezuje da će direktno ili uz pomoć drugih država članica ili drugih međunarodnih organizacija pružiti pomoć tokom vanredne situacije, uključujući monitoring </w:t>
      </w:r>
      <w:r w:rsidR="004E2949" w:rsidRPr="00194EE8">
        <w:rPr>
          <w:rFonts w:ascii="Times New Roman" w:hAnsi="Times New Roman"/>
          <w:noProof/>
          <w:color w:val="000000" w:themeColor="text1"/>
          <w:lang w:val="bs-Latn-BA" w:eastAsia="bs-Latn-BA"/>
        </w:rPr>
        <w:t>okoliša</w:t>
      </w:r>
      <w:r w:rsidRPr="00194EE8">
        <w:rPr>
          <w:rFonts w:ascii="Times New Roman" w:hAnsi="Times New Roman"/>
          <w:noProof/>
          <w:color w:val="000000" w:themeColor="text1"/>
          <w:lang w:val="bs-Latn-BA" w:eastAsia="bs-Latn-BA"/>
        </w:rPr>
        <w:t xml:space="preserve"> i vazduha, medicinske konsultacije i liječenje, pomoć u vraćanju izvora zračenja u prvobitno stanje i pomoć u odnosima sa medijima. </w:t>
      </w:r>
    </w:p>
    <w:p w14:paraId="52D2D941" w14:textId="77777777" w:rsidR="008136A6" w:rsidRPr="00194EE8" w:rsidRDefault="008136A6" w:rsidP="008136A6">
      <w:pPr>
        <w:spacing w:line="240" w:lineRule="auto"/>
        <w:rPr>
          <w:rFonts w:ascii="Times New Roman" w:hAnsi="Times New Roman"/>
          <w:noProof/>
          <w:color w:val="000000" w:themeColor="text1"/>
          <w:lang w:val="bs-Latn-BA" w:eastAsia="bs-Latn-BA"/>
        </w:rPr>
      </w:pPr>
    </w:p>
    <w:p w14:paraId="3F60D4FD" w14:textId="7B00298E" w:rsidR="004A7EA0" w:rsidRDefault="004A7EA0" w:rsidP="008136A6">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BiH je ugovorna strana „Konvencije o ranom obavještavanju o nuklearnoj nesreći“ i „Konvencije o pomoći u slučaju nuklearne nesreće ili radiološke opasnosti“. Obje konvencije su sukcesivno preuzete od SFRJ 1998. godine. </w:t>
      </w:r>
    </w:p>
    <w:p w14:paraId="5047394D" w14:textId="77777777" w:rsidR="008136A6" w:rsidRPr="00194EE8" w:rsidRDefault="008136A6" w:rsidP="008136A6">
      <w:pPr>
        <w:spacing w:line="240" w:lineRule="auto"/>
        <w:rPr>
          <w:rFonts w:ascii="Times New Roman" w:hAnsi="Times New Roman"/>
          <w:noProof/>
          <w:color w:val="000000" w:themeColor="text1"/>
          <w:lang w:val="bs-Latn-BA" w:eastAsia="bs-Latn-BA"/>
        </w:rPr>
      </w:pPr>
    </w:p>
    <w:p w14:paraId="00D7CD73" w14:textId="28C092E8" w:rsidR="004A7EA0" w:rsidRDefault="004A7EA0" w:rsidP="008136A6">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U skladu sa članom 4. „Konvencije o pomoći u slučaju nuklearne nesreće ili radiološke opasnosti“, svaka ugovorna strana treba obavijesti</w:t>
      </w:r>
      <w:r w:rsidR="003A6D7E">
        <w:rPr>
          <w:rFonts w:ascii="Times New Roman" w:hAnsi="Times New Roman"/>
          <w:noProof/>
          <w:color w:val="000000" w:themeColor="text1"/>
          <w:lang w:val="bs-Latn-BA" w:eastAsia="bs-Latn-BA"/>
        </w:rPr>
        <w:t>ti</w:t>
      </w:r>
      <w:r w:rsidRPr="00194EE8">
        <w:rPr>
          <w:rFonts w:ascii="Times New Roman" w:hAnsi="Times New Roman"/>
          <w:noProof/>
          <w:color w:val="000000" w:themeColor="text1"/>
          <w:lang w:val="bs-Latn-BA" w:eastAsia="bs-Latn-BA"/>
        </w:rPr>
        <w:t xml:space="preserve"> IAEA-u i druge ugovorne strane, neposredno ili preko IAEA-e, o svojim nadležnim organima i tačkama za kontakt koji su </w:t>
      </w:r>
      <w:r w:rsidR="007E1DDA" w:rsidRPr="00194EE8">
        <w:rPr>
          <w:rFonts w:ascii="Times New Roman" w:hAnsi="Times New Roman"/>
          <w:noProof/>
          <w:color w:val="000000" w:themeColor="text1"/>
          <w:lang w:val="bs-Latn-BA" w:eastAsia="bs-Latn-BA"/>
        </w:rPr>
        <w:t>ovlašt</w:t>
      </w:r>
      <w:r w:rsidRPr="00194EE8">
        <w:rPr>
          <w:rFonts w:ascii="Times New Roman" w:hAnsi="Times New Roman"/>
          <w:noProof/>
          <w:color w:val="000000" w:themeColor="text1"/>
          <w:lang w:val="bs-Latn-BA" w:eastAsia="bs-Latn-BA"/>
        </w:rPr>
        <w:t>eni da šalju i primaju zahtjeve za pomoć i prihvataju ponude za pomoć. Takođe</w:t>
      </w:r>
      <w:r w:rsidR="003A6D7E">
        <w:rPr>
          <w:rFonts w:ascii="Times New Roman" w:hAnsi="Times New Roman"/>
          <w:noProof/>
          <w:color w:val="000000" w:themeColor="text1"/>
          <w:lang w:val="bs-Latn-BA" w:eastAsia="bs-Latn-BA"/>
        </w:rPr>
        <w:t>r</w:t>
      </w:r>
      <w:r w:rsidRPr="00194EE8">
        <w:rPr>
          <w:rFonts w:ascii="Times New Roman" w:hAnsi="Times New Roman"/>
          <w:noProof/>
          <w:color w:val="000000" w:themeColor="text1"/>
          <w:lang w:val="bs-Latn-BA" w:eastAsia="bs-Latn-BA"/>
        </w:rPr>
        <w:t>, u skladu sa članom 7. „Konvencije o ranom obavještavanju o nuklearnoj nesreći“, svaka ugovorna strana obavijesti</w:t>
      </w:r>
      <w:r w:rsidR="00580E5B">
        <w:rPr>
          <w:rFonts w:ascii="Times New Roman" w:hAnsi="Times New Roman"/>
          <w:noProof/>
          <w:color w:val="000000" w:themeColor="text1"/>
          <w:lang w:val="bs-Latn-BA" w:eastAsia="bs-Latn-BA"/>
        </w:rPr>
        <w:t xml:space="preserve">t </w:t>
      </w:r>
      <w:r w:rsidRPr="00194EE8">
        <w:rPr>
          <w:rFonts w:ascii="Times New Roman" w:hAnsi="Times New Roman"/>
          <w:noProof/>
          <w:color w:val="000000" w:themeColor="text1"/>
          <w:lang w:val="bs-Latn-BA" w:eastAsia="bs-Latn-BA"/>
        </w:rPr>
        <w:t>će IAEA-u i druge ugovorne strane direktno ili preko IAEA-e o svom nadležnom organu i tačkama za kontakt koji su odgovorni za izdavanje i primanje obavještenja i informacija iz člana 2. konvencije.</w:t>
      </w:r>
    </w:p>
    <w:p w14:paraId="63131A16" w14:textId="77777777" w:rsidR="008136A6" w:rsidRPr="00194EE8" w:rsidRDefault="008136A6" w:rsidP="008136A6">
      <w:pPr>
        <w:spacing w:line="240" w:lineRule="auto"/>
        <w:rPr>
          <w:rFonts w:ascii="Times New Roman" w:hAnsi="Times New Roman"/>
          <w:noProof/>
          <w:color w:val="000000" w:themeColor="text1"/>
          <w:lang w:val="bs-Latn-BA" w:eastAsia="bs-Latn-BA"/>
        </w:rPr>
      </w:pPr>
    </w:p>
    <w:p w14:paraId="71F15897" w14:textId="59F8B7E6" w:rsidR="004A7EA0" w:rsidRDefault="004A7EA0" w:rsidP="008136A6">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Prema usvojenom planu, nadležni organ državne uprave za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e vanredne događaje nastale unutar ili izvan teritorije BiH je Državna regulatorna agencija za </w:t>
      </w:r>
      <w:r w:rsidR="007E1DDA" w:rsidRPr="00194EE8">
        <w:rPr>
          <w:rFonts w:ascii="Times New Roman" w:hAnsi="Times New Roman"/>
          <w:noProof/>
          <w:color w:val="000000" w:themeColor="text1"/>
          <w:lang w:val="bs-Latn-BA" w:eastAsia="bs-Latn-BA"/>
        </w:rPr>
        <w:t>radijacijsk</w:t>
      </w:r>
      <w:r w:rsidRPr="00194EE8">
        <w:rPr>
          <w:rFonts w:ascii="Times New Roman" w:hAnsi="Times New Roman"/>
          <w:noProof/>
          <w:color w:val="000000" w:themeColor="text1"/>
          <w:lang w:val="bs-Latn-BA" w:eastAsia="bs-Latn-BA"/>
        </w:rPr>
        <w:t xml:space="preserve">u i </w:t>
      </w:r>
      <w:r w:rsidRPr="00194EE8">
        <w:rPr>
          <w:rFonts w:ascii="Times New Roman" w:hAnsi="Times New Roman"/>
          <w:noProof/>
          <w:color w:val="000000" w:themeColor="text1"/>
          <w:lang w:val="bs-Latn-BA" w:eastAsia="bs-Latn-BA"/>
        </w:rPr>
        <w:lastRenderedPageBreak/>
        <w:t xml:space="preserve">nuklearnu </w:t>
      </w:r>
      <w:r w:rsidR="003A6D7E">
        <w:rPr>
          <w:rFonts w:ascii="Times New Roman" w:hAnsi="Times New Roman"/>
          <w:noProof/>
          <w:color w:val="000000" w:themeColor="text1"/>
          <w:lang w:val="bs-Latn-BA" w:eastAsia="bs-Latn-BA"/>
        </w:rPr>
        <w:t>sigurnost</w:t>
      </w:r>
      <w:r w:rsidRPr="00194EE8">
        <w:rPr>
          <w:rFonts w:ascii="Times New Roman" w:hAnsi="Times New Roman"/>
          <w:noProof/>
          <w:color w:val="000000" w:themeColor="text1"/>
          <w:lang w:val="bs-Latn-BA" w:eastAsia="bs-Latn-BA"/>
        </w:rPr>
        <w:t xml:space="preserve">. Nadležna institucija za prijem upozorenja u državi je Ministarstvo </w:t>
      </w:r>
      <w:r w:rsidR="003A6D7E">
        <w:rPr>
          <w:rFonts w:ascii="Times New Roman" w:hAnsi="Times New Roman"/>
          <w:noProof/>
          <w:color w:val="000000" w:themeColor="text1"/>
          <w:lang w:val="bs-Latn-BA" w:eastAsia="bs-Latn-BA"/>
        </w:rPr>
        <w:t>sigurnosti</w:t>
      </w:r>
      <w:r w:rsidRPr="00194EE8">
        <w:rPr>
          <w:rFonts w:ascii="Times New Roman" w:hAnsi="Times New Roman"/>
          <w:noProof/>
          <w:color w:val="000000" w:themeColor="text1"/>
          <w:lang w:val="bs-Latn-BA" w:eastAsia="bs-Latn-BA"/>
        </w:rPr>
        <w:t xml:space="preserve"> BiH, Sektor za zaštitu i spa</w:t>
      </w:r>
      <w:r w:rsidR="003A6D7E">
        <w:rPr>
          <w:rFonts w:ascii="Times New Roman" w:hAnsi="Times New Roman"/>
          <w:noProof/>
          <w:color w:val="000000" w:themeColor="text1"/>
          <w:lang w:val="bs-Latn-BA" w:eastAsia="bs-Latn-BA"/>
        </w:rPr>
        <w:t>š</w:t>
      </w:r>
      <w:r w:rsidRPr="00194EE8">
        <w:rPr>
          <w:rFonts w:ascii="Times New Roman" w:hAnsi="Times New Roman"/>
          <w:noProof/>
          <w:color w:val="000000" w:themeColor="text1"/>
          <w:lang w:val="bs-Latn-BA" w:eastAsia="bs-Latn-BA"/>
        </w:rPr>
        <w:t>avanje, Centar 112.</w:t>
      </w:r>
    </w:p>
    <w:p w14:paraId="35B3D8AF" w14:textId="77777777" w:rsidR="008136A6" w:rsidRPr="00194EE8" w:rsidRDefault="008136A6" w:rsidP="008136A6">
      <w:pPr>
        <w:spacing w:line="240" w:lineRule="auto"/>
        <w:rPr>
          <w:rFonts w:ascii="Times New Roman" w:hAnsi="Times New Roman"/>
          <w:noProof/>
          <w:color w:val="000000" w:themeColor="text1"/>
          <w:lang w:val="bs-Latn-BA" w:eastAsia="bs-Latn-BA"/>
        </w:rPr>
      </w:pPr>
    </w:p>
    <w:p w14:paraId="1108674F" w14:textId="36C58A42" w:rsidR="00563619" w:rsidRPr="00194EE8" w:rsidRDefault="004A7EA0" w:rsidP="008136A6">
      <w:pPr>
        <w:spacing w:line="240" w:lineRule="auto"/>
        <w:rPr>
          <w:rFonts w:ascii="Times New Roman" w:hAnsi="Times New Roman"/>
          <w:noProof/>
          <w:lang w:val="bs-Latn-BA" w:eastAsia="bs-Latn-BA"/>
        </w:rPr>
      </w:pPr>
      <w:r w:rsidRPr="00194EE8">
        <w:rPr>
          <w:rFonts w:ascii="Times New Roman" w:hAnsi="Times New Roman"/>
          <w:noProof/>
          <w:color w:val="000000" w:themeColor="text1"/>
          <w:lang w:val="bs-Latn-BA" w:eastAsia="bs-Latn-BA"/>
        </w:rPr>
        <w:t>Takođe</w:t>
      </w:r>
      <w:r w:rsidR="003A6D7E">
        <w:rPr>
          <w:rFonts w:ascii="Times New Roman" w:hAnsi="Times New Roman"/>
          <w:noProof/>
          <w:color w:val="000000" w:themeColor="text1"/>
          <w:lang w:val="bs-Latn-BA" w:eastAsia="bs-Latn-BA"/>
        </w:rPr>
        <w:t>r</w:t>
      </w:r>
      <w:r w:rsidRPr="00194EE8">
        <w:rPr>
          <w:rFonts w:ascii="Times New Roman" w:hAnsi="Times New Roman"/>
          <w:noProof/>
          <w:color w:val="000000" w:themeColor="text1"/>
          <w:lang w:val="bs-Latn-BA" w:eastAsia="bs-Latn-BA"/>
        </w:rPr>
        <w:t>, Agencija je imenovala kontakt osobe za platformu IAEA-e nazvanu „Jedinstveni sistem za razmjenu informacija u incidentima i vanrednim događajima“ (Unified System for Information Exchange in Incidents and Emergencies – USIE). To je internet portal namijenjen kontakt tačkama ugovornih država navedenih konvencija i IAEA-i za razmjenu hitnih informacija tokom nuklearnih i radioloških incidenata i hitnih slučajeva.</w:t>
      </w:r>
    </w:p>
    <w:p w14:paraId="0A700148" w14:textId="77777777" w:rsidR="000E09D5" w:rsidRPr="00194EE8" w:rsidRDefault="000E09D5" w:rsidP="00563619">
      <w:pPr>
        <w:spacing w:line="240" w:lineRule="auto"/>
        <w:rPr>
          <w:rFonts w:ascii="Times New Roman" w:hAnsi="Times New Roman"/>
          <w:noProof/>
          <w:lang w:val="bs-Latn-BA" w:eastAsia="bs-Latn-BA"/>
        </w:rPr>
      </w:pPr>
    </w:p>
    <w:p w14:paraId="06A3C63B" w14:textId="77777777" w:rsidR="00563619" w:rsidRPr="00194EE8" w:rsidRDefault="00563619" w:rsidP="004A71AF">
      <w:pPr>
        <w:pStyle w:val="Heading2"/>
      </w:pPr>
      <w:r w:rsidRPr="00194EE8">
        <w:t xml:space="preserve"> </w:t>
      </w:r>
      <w:r w:rsidR="001023AC" w:rsidRPr="00194EE8">
        <w:tab/>
      </w:r>
      <w:bookmarkStart w:id="1028" w:name="_Toc142199505"/>
      <w:r w:rsidRPr="00194EE8">
        <w:t>Aktivnosti u BiH</w:t>
      </w:r>
      <w:bookmarkEnd w:id="1028"/>
    </w:p>
    <w:p w14:paraId="53F87187" w14:textId="77777777" w:rsidR="00563619" w:rsidRPr="00194EE8" w:rsidRDefault="00563619" w:rsidP="00563619">
      <w:pPr>
        <w:spacing w:line="240" w:lineRule="auto"/>
        <w:rPr>
          <w:rFonts w:ascii="Times New Roman" w:hAnsi="Times New Roman"/>
          <w:noProof/>
          <w:lang w:val="bs-Latn-BA" w:eastAsia="bs-Latn-BA"/>
        </w:rPr>
      </w:pPr>
    </w:p>
    <w:p w14:paraId="007E814D" w14:textId="4F92443B" w:rsidR="004A7EA0" w:rsidRDefault="004A7EA0" w:rsidP="008136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U 2022. godini, u okviru saradnje sa IAEA-om, Agencija je provodila aktivnosti koje uključuju implementaciju državnih projekata za period 2016–2018. godine. U okviru projekta BOH9007 „Jačanje sposobnosti za hitna djelovanja u slučaju vanrednih radioloških događaja“, nastavljene su aktivnosti na nabavci opreme za monitoring </w:t>
      </w:r>
      <w:r w:rsidR="003A6D7E">
        <w:rPr>
          <w:rFonts w:ascii="Times New Roman" w:hAnsi="Times New Roman"/>
          <w:noProof/>
          <w:lang w:val="bs-Latn-BA" w:eastAsia="bs-Latn-BA"/>
        </w:rPr>
        <w:t>okoliša</w:t>
      </w:r>
      <w:r w:rsidRPr="00194EE8">
        <w:rPr>
          <w:rFonts w:ascii="Times New Roman" w:hAnsi="Times New Roman"/>
          <w:noProof/>
          <w:lang w:val="bs-Latn-BA" w:eastAsia="bs-Latn-BA"/>
        </w:rPr>
        <w:t xml:space="preserve"> u slučaju radiološkog vanrednog događaja. </w:t>
      </w:r>
    </w:p>
    <w:p w14:paraId="395058D6" w14:textId="77777777" w:rsidR="008136A6" w:rsidRPr="00194EE8" w:rsidRDefault="008136A6" w:rsidP="008136A6">
      <w:pPr>
        <w:spacing w:line="240" w:lineRule="auto"/>
        <w:rPr>
          <w:rFonts w:ascii="Times New Roman" w:hAnsi="Times New Roman"/>
          <w:noProof/>
          <w:lang w:val="bs-Latn-BA" w:eastAsia="bs-Latn-BA"/>
        </w:rPr>
      </w:pPr>
    </w:p>
    <w:p w14:paraId="103318CE" w14:textId="2FE857C0" w:rsidR="004A7EA0" w:rsidRDefault="004A7EA0" w:rsidP="008136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Posebna pažnja se posvetila odabiru najboljih gama</w:t>
      </w:r>
      <w:r w:rsidR="003A6D7E">
        <w:rPr>
          <w:rFonts w:ascii="Times New Roman" w:hAnsi="Times New Roman"/>
          <w:noProof/>
          <w:lang w:val="bs-Latn-BA" w:eastAsia="bs-Latn-BA"/>
        </w:rPr>
        <w:t>-</w:t>
      </w:r>
      <w:r w:rsidRPr="00194EE8">
        <w:rPr>
          <w:rFonts w:ascii="Times New Roman" w:hAnsi="Times New Roman"/>
          <w:noProof/>
          <w:lang w:val="bs-Latn-BA" w:eastAsia="bs-Latn-BA"/>
        </w:rPr>
        <w:t xml:space="preserve">stanica za monitoring radioaktivnosti u vazduhu i njihovom uvezivanju u </w:t>
      </w:r>
      <w:r w:rsidR="003A6D7E">
        <w:rPr>
          <w:rFonts w:ascii="Times New Roman" w:hAnsi="Times New Roman"/>
          <w:i/>
          <w:noProof/>
          <w:lang w:val="bs-Latn-BA" w:eastAsia="bs-Latn-BA"/>
        </w:rPr>
        <w:t>onine</w:t>
      </w:r>
      <w:r w:rsidRPr="00194EE8">
        <w:rPr>
          <w:rFonts w:ascii="Times New Roman" w:hAnsi="Times New Roman"/>
          <w:i/>
          <w:noProof/>
          <w:lang w:val="bs-Latn-BA" w:eastAsia="bs-Latn-BA"/>
        </w:rPr>
        <w:t xml:space="preserve"> </w:t>
      </w:r>
      <w:r w:rsidRPr="00194EE8">
        <w:rPr>
          <w:rFonts w:ascii="Times New Roman" w:hAnsi="Times New Roman"/>
          <w:noProof/>
          <w:lang w:val="bs-Latn-BA" w:eastAsia="bs-Latn-BA"/>
        </w:rPr>
        <w:t xml:space="preserve">sistem u realnom vremenu. Navedene stanice su nabavljene i </w:t>
      </w:r>
      <w:r w:rsidR="003A6D7E">
        <w:rPr>
          <w:rFonts w:ascii="Times New Roman" w:hAnsi="Times New Roman"/>
          <w:noProof/>
          <w:lang w:val="bs-Latn-BA" w:eastAsia="bs-Latn-BA"/>
        </w:rPr>
        <w:t>šest</w:t>
      </w:r>
      <w:r w:rsidRPr="00194EE8">
        <w:rPr>
          <w:rFonts w:ascii="Times New Roman" w:hAnsi="Times New Roman"/>
          <w:noProof/>
          <w:lang w:val="bs-Latn-BA" w:eastAsia="bs-Latn-BA"/>
        </w:rPr>
        <w:t xml:space="preserve"> je instalirano tokom 2022. godine, a ostatak će biti instaliran tokom 2023. godine. </w:t>
      </w:r>
    </w:p>
    <w:p w14:paraId="7F7B24DB" w14:textId="77777777" w:rsidR="008136A6" w:rsidRPr="00194EE8" w:rsidRDefault="008136A6" w:rsidP="008136A6">
      <w:pPr>
        <w:spacing w:line="240" w:lineRule="auto"/>
        <w:rPr>
          <w:rFonts w:ascii="Times New Roman" w:hAnsi="Times New Roman"/>
          <w:noProof/>
          <w:lang w:val="bs-Latn-BA" w:eastAsia="bs-Latn-BA"/>
        </w:rPr>
      </w:pPr>
    </w:p>
    <w:p w14:paraId="134B424C" w14:textId="22B1C88C" w:rsidR="004A7EA0" w:rsidRDefault="004A7EA0" w:rsidP="008136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Završene su aktivnosti na nabavci pumpe za uzorkovanje vazduha za potrebe JZU Institut za javno zdravstvo Republike Srpske, Banja Luka. Navedena pumpa je instalirana i puštena u rad na lokaciji u </w:t>
      </w:r>
      <w:r w:rsidR="003A6D7E">
        <w:rPr>
          <w:rFonts w:ascii="Times New Roman" w:hAnsi="Times New Roman"/>
          <w:noProof/>
          <w:lang w:val="bs-Latn-BA" w:eastAsia="bs-Latn-BA"/>
        </w:rPr>
        <w:t>O</w:t>
      </w:r>
      <w:r w:rsidRPr="00194EE8">
        <w:rPr>
          <w:rFonts w:ascii="Times New Roman" w:hAnsi="Times New Roman"/>
          <w:noProof/>
          <w:lang w:val="bs-Latn-BA" w:eastAsia="bs-Latn-BA"/>
        </w:rPr>
        <w:t>pštini Novi Grad.</w:t>
      </w:r>
    </w:p>
    <w:p w14:paraId="196759A2" w14:textId="77777777" w:rsidR="008136A6" w:rsidRPr="00194EE8" w:rsidRDefault="008136A6" w:rsidP="008136A6">
      <w:pPr>
        <w:spacing w:line="240" w:lineRule="auto"/>
        <w:rPr>
          <w:rFonts w:ascii="Times New Roman" w:hAnsi="Times New Roman"/>
          <w:noProof/>
          <w:lang w:val="bs-Latn-BA" w:eastAsia="bs-Latn-BA"/>
        </w:rPr>
      </w:pPr>
    </w:p>
    <w:p w14:paraId="493B2A13" w14:textId="3148384D" w:rsidR="004A7EA0" w:rsidRDefault="004A7EA0" w:rsidP="008136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Tokom 2022. godine, Agencija je učestvovala u vježbi (ConvEx-2a Exercise) koju je organiz</w:t>
      </w:r>
      <w:r w:rsidR="00DD559C">
        <w:rPr>
          <w:rFonts w:ascii="Times New Roman" w:hAnsi="Times New Roman"/>
          <w:noProof/>
          <w:lang w:val="bs-Latn-BA" w:eastAsia="bs-Latn-BA"/>
        </w:rPr>
        <w:t>ir</w:t>
      </w:r>
      <w:r w:rsidRPr="00194EE8">
        <w:rPr>
          <w:rFonts w:ascii="Times New Roman" w:hAnsi="Times New Roman"/>
          <w:noProof/>
          <w:lang w:val="bs-Latn-BA" w:eastAsia="bs-Latn-BA"/>
        </w:rPr>
        <w:t xml:space="preserve">ao </w:t>
      </w:r>
      <w:r w:rsidR="00DD559C" w:rsidRPr="00DD559C">
        <w:rPr>
          <w:rFonts w:ascii="Times New Roman" w:hAnsi="Times New Roman"/>
          <w:noProof/>
          <w:lang w:val="bs-Latn-BA" w:eastAsia="bs-Latn-BA"/>
        </w:rPr>
        <w:t>Centar za incidente i</w:t>
      </w:r>
      <w:r w:rsidR="00DD559C">
        <w:rPr>
          <w:rFonts w:ascii="Times New Roman" w:hAnsi="Times New Roman"/>
          <w:noProof/>
          <w:lang w:val="bs-Latn-BA" w:eastAsia="bs-Latn-BA"/>
        </w:rPr>
        <w:t xml:space="preserve"> </w:t>
      </w:r>
      <w:r w:rsidR="00DD559C" w:rsidRPr="00DD559C">
        <w:rPr>
          <w:rFonts w:ascii="Times New Roman" w:hAnsi="Times New Roman"/>
          <w:noProof/>
          <w:lang w:val="bs-Latn-BA" w:eastAsia="bs-Latn-BA"/>
        </w:rPr>
        <w:t>vanredne situacije (IEC) pri IAEA-i</w:t>
      </w:r>
      <w:r w:rsidRPr="00194EE8">
        <w:rPr>
          <w:rFonts w:ascii="Times New Roman" w:hAnsi="Times New Roman"/>
          <w:noProof/>
          <w:lang w:val="bs-Latn-BA" w:eastAsia="bs-Latn-BA"/>
        </w:rPr>
        <w:t xml:space="preserve">. Vježba je započeta tako što je IEC učesnicima poslao niz poruka koje opisuju evoluirajući scenario, uključujući nuklearnu elektranu ili radiološku opasnost (za zemlje koje ne koriste </w:t>
      </w:r>
      <w:r w:rsidR="00B4600D">
        <w:rPr>
          <w:rFonts w:ascii="Times New Roman" w:hAnsi="Times New Roman"/>
          <w:noProof/>
          <w:lang w:val="bs-Latn-BA" w:eastAsia="bs-Latn-BA"/>
        </w:rPr>
        <w:t>nuklearnu elektranu</w:t>
      </w:r>
      <w:r w:rsidRPr="00194EE8">
        <w:rPr>
          <w:rFonts w:ascii="Times New Roman" w:hAnsi="Times New Roman"/>
          <w:noProof/>
          <w:lang w:val="bs-Latn-BA" w:eastAsia="bs-Latn-BA"/>
        </w:rPr>
        <w:t>). Na osnovu scenarija vježbe, Agencija je popunila i dostavila odgovarajuće obrasce komunikacije u hitnim situacijama na internet stranici Jedinstvenog sistema za razmjenu informacija u incidentima i hitnim slučajevima (USIE) i na primarni kanal na faks IEC-a</w:t>
      </w:r>
      <w:r w:rsidR="00DD559C">
        <w:rPr>
          <w:rFonts w:ascii="Times New Roman" w:hAnsi="Times New Roman"/>
          <w:noProof/>
          <w:lang w:val="bs-Latn-BA" w:eastAsia="bs-Latn-BA"/>
        </w:rPr>
        <w:t>,</w:t>
      </w:r>
      <w:r w:rsidRPr="00194EE8">
        <w:rPr>
          <w:rFonts w:ascii="Times New Roman" w:hAnsi="Times New Roman"/>
          <w:noProof/>
          <w:lang w:val="bs-Latn-BA" w:eastAsia="bs-Latn-BA"/>
        </w:rPr>
        <w:t xml:space="preserve"> koristeći obrasce u Prilogu 1 EPR-a IEComm 2019.</w:t>
      </w:r>
    </w:p>
    <w:p w14:paraId="2343E5D5" w14:textId="77777777" w:rsidR="008136A6" w:rsidRPr="00194EE8" w:rsidRDefault="008136A6" w:rsidP="008136A6">
      <w:pPr>
        <w:spacing w:line="240" w:lineRule="auto"/>
        <w:rPr>
          <w:rFonts w:ascii="Times New Roman" w:hAnsi="Times New Roman"/>
          <w:noProof/>
          <w:lang w:val="bs-Latn-BA" w:eastAsia="bs-Latn-BA"/>
        </w:rPr>
      </w:pPr>
    </w:p>
    <w:p w14:paraId="06894A1D" w14:textId="4D0CF52D" w:rsidR="003A6D7E" w:rsidRDefault="004A7EA0" w:rsidP="008136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Agencija će i dalje aktivno učestovati u ovim vježbama jer one predstavljaju bogato iskustvo za sve zaposlene u Agenciji i sve institucije koje učestvuju u odgovoru na radiološki događaj.</w:t>
      </w:r>
    </w:p>
    <w:p w14:paraId="0526AA80" w14:textId="77777777" w:rsidR="003A6D7E" w:rsidRDefault="003A6D7E" w:rsidP="008136A6">
      <w:pPr>
        <w:rPr>
          <w:rFonts w:ascii="Times New Roman" w:hAnsi="Times New Roman"/>
          <w:noProof/>
          <w:lang w:val="bs-Latn-BA" w:eastAsia="bs-Latn-BA"/>
        </w:rPr>
      </w:pPr>
      <w:r>
        <w:rPr>
          <w:rFonts w:ascii="Times New Roman" w:hAnsi="Times New Roman"/>
          <w:noProof/>
          <w:lang w:val="bs-Latn-BA" w:eastAsia="bs-Latn-BA"/>
        </w:rPr>
        <w:br w:type="page"/>
      </w:r>
    </w:p>
    <w:p w14:paraId="2E36DAF3" w14:textId="61AC7508" w:rsidR="000D7370" w:rsidRPr="003A6D7E" w:rsidRDefault="003A6D7E" w:rsidP="002B6ED8">
      <w:pPr>
        <w:pStyle w:val="Heading1"/>
        <w:rPr>
          <w:rFonts w:cs="Times New Roman"/>
        </w:rPr>
      </w:pPr>
      <w:r>
        <w:rPr>
          <w:rFonts w:cs="Times New Roman"/>
        </w:rPr>
        <w:lastRenderedPageBreak/>
        <w:t xml:space="preserve"> </w:t>
      </w:r>
      <w:bookmarkStart w:id="1029" w:name="_Toc142199506"/>
      <w:r w:rsidR="007262D8" w:rsidRPr="003A6D7E">
        <w:rPr>
          <w:rFonts w:cs="Times New Roman"/>
        </w:rPr>
        <w:t xml:space="preserve">AKTIVNOSTI </w:t>
      </w:r>
      <w:r w:rsidR="0044666A" w:rsidRPr="003A6D7E">
        <w:rPr>
          <w:rFonts w:cs="Times New Roman"/>
        </w:rPr>
        <w:t>AGENCIJE PO PITANJU POTENCIJALNOG ODLAGANJA RADIOAKTIVNOG I NUKLEARNOG OTPADA U BLIZINI GRANICE B</w:t>
      </w:r>
      <w:r w:rsidR="00712865" w:rsidRPr="003A6D7E">
        <w:rPr>
          <w:rFonts w:cs="Times New Roman"/>
          <w:caps w:val="0"/>
        </w:rPr>
        <w:t>i</w:t>
      </w:r>
      <w:r w:rsidR="00D140AE" w:rsidRPr="003A6D7E">
        <w:rPr>
          <w:rFonts w:cs="Times New Roman"/>
        </w:rPr>
        <w:t>H</w:t>
      </w:r>
      <w:r w:rsidR="0044666A" w:rsidRPr="003A6D7E">
        <w:rPr>
          <w:rFonts w:cs="Times New Roman"/>
        </w:rPr>
        <w:t xml:space="preserve"> SA HRVATSKOM NA LOKACIJI </w:t>
      </w:r>
      <w:r w:rsidR="00712865" w:rsidRPr="003A6D7E">
        <w:rPr>
          <w:rFonts w:cs="Times New Roman"/>
        </w:rPr>
        <w:br/>
      </w:r>
      <w:r w:rsidR="0044666A" w:rsidRPr="003A6D7E">
        <w:rPr>
          <w:rFonts w:cs="Times New Roman"/>
        </w:rPr>
        <w:t>TRGOVSKA GORA, OP</w:t>
      </w:r>
      <w:r w:rsidR="00D140AE" w:rsidRPr="003A6D7E">
        <w:rPr>
          <w:rFonts w:cs="Times New Roman"/>
        </w:rPr>
        <w:t>Ć</w:t>
      </w:r>
      <w:r w:rsidR="0044666A" w:rsidRPr="003A6D7E">
        <w:rPr>
          <w:rFonts w:cs="Times New Roman"/>
        </w:rPr>
        <w:t>INA DVOR</w:t>
      </w:r>
      <w:bookmarkEnd w:id="1029"/>
    </w:p>
    <w:p w14:paraId="097A6556" w14:textId="77777777" w:rsidR="00095A89" w:rsidRPr="00194EE8" w:rsidRDefault="00095A89" w:rsidP="00095A89">
      <w:pPr>
        <w:autoSpaceDE w:val="0"/>
        <w:autoSpaceDN w:val="0"/>
        <w:adjustRightInd w:val="0"/>
        <w:spacing w:line="240" w:lineRule="auto"/>
        <w:rPr>
          <w:rFonts w:ascii="Times New Roman" w:hAnsi="Times New Roman"/>
          <w:color w:val="000000"/>
          <w:sz w:val="23"/>
          <w:szCs w:val="23"/>
          <w:lang w:val="bs-Latn-BA"/>
        </w:rPr>
      </w:pPr>
    </w:p>
    <w:p w14:paraId="378E4B8A" w14:textId="42B71A7B" w:rsidR="005F5414" w:rsidRDefault="005F5414"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Ova informacija je pripremljena sveobuhvatno u </w:t>
      </w:r>
      <w:r w:rsidR="00A91A44" w:rsidRPr="00194EE8">
        <w:rPr>
          <w:rFonts w:ascii="Times New Roman" w:hAnsi="Times New Roman"/>
          <w:noProof/>
          <w:color w:val="000000" w:themeColor="text1"/>
          <w:lang w:val="bs-Latn-BA" w:eastAsia="bs-Latn-BA"/>
        </w:rPr>
        <w:t>ovom i</w:t>
      </w:r>
      <w:r w:rsidRPr="00194EE8">
        <w:rPr>
          <w:rFonts w:ascii="Times New Roman" w:hAnsi="Times New Roman"/>
          <w:noProof/>
          <w:color w:val="000000" w:themeColor="text1"/>
          <w:lang w:val="bs-Latn-BA" w:eastAsia="bs-Latn-BA"/>
        </w:rPr>
        <w:t>zvje</w:t>
      </w:r>
      <w:r w:rsidR="001A3C8E" w:rsidRPr="00194EE8">
        <w:rPr>
          <w:rFonts w:ascii="Times New Roman" w:hAnsi="Times New Roman"/>
          <w:noProof/>
          <w:color w:val="000000" w:themeColor="text1"/>
          <w:lang w:val="bs-Latn-BA" w:eastAsia="bs-Latn-BA"/>
        </w:rPr>
        <w:t>š</w:t>
      </w:r>
      <w:r w:rsidRPr="00194EE8">
        <w:rPr>
          <w:rFonts w:ascii="Times New Roman" w:hAnsi="Times New Roman"/>
          <w:noProof/>
          <w:color w:val="000000" w:themeColor="text1"/>
          <w:lang w:val="bs-Latn-BA" w:eastAsia="bs-Latn-BA"/>
        </w:rPr>
        <w:t>taju</w:t>
      </w:r>
      <w:r w:rsidR="001A3C8E" w:rsidRPr="00194EE8">
        <w:rPr>
          <w:rFonts w:ascii="Times New Roman" w:hAnsi="Times New Roman"/>
          <w:noProof/>
          <w:color w:val="000000" w:themeColor="text1"/>
          <w:lang w:val="bs-Latn-BA" w:eastAsia="bs-Latn-BA"/>
        </w:rPr>
        <w:t>,</w:t>
      </w:r>
      <w:r w:rsidR="009D0FB0" w:rsidRPr="00194EE8">
        <w:rPr>
          <w:rFonts w:ascii="Times New Roman" w:hAnsi="Times New Roman"/>
          <w:noProof/>
          <w:color w:val="000000" w:themeColor="text1"/>
          <w:lang w:val="bs-Latn-BA" w:eastAsia="bs-Latn-BA"/>
        </w:rPr>
        <w:t xml:space="preserve"> a ne sam</w:t>
      </w:r>
      <w:r w:rsidR="00713333" w:rsidRPr="00194EE8">
        <w:rPr>
          <w:rFonts w:ascii="Times New Roman" w:hAnsi="Times New Roman"/>
          <w:noProof/>
          <w:color w:val="000000" w:themeColor="text1"/>
          <w:lang w:val="bs-Latn-BA" w:eastAsia="bs-Latn-BA"/>
        </w:rPr>
        <w:t>o za 2022. godinu. Ona pokriva i period prije i period poslije</w:t>
      </w:r>
      <w:r w:rsidRPr="00194EE8">
        <w:rPr>
          <w:rFonts w:ascii="Times New Roman" w:hAnsi="Times New Roman"/>
          <w:noProof/>
          <w:color w:val="000000" w:themeColor="text1"/>
          <w:lang w:val="bs-Latn-BA" w:eastAsia="bs-Latn-BA"/>
        </w:rPr>
        <w:t>.</w:t>
      </w:r>
    </w:p>
    <w:p w14:paraId="057FBFB2"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11CCCCC5" w14:textId="6AF4B9A2" w:rsidR="007F0D51" w:rsidRDefault="001A3C8E"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Dana </w:t>
      </w:r>
      <w:r w:rsidR="00046CF9" w:rsidRPr="00194EE8">
        <w:rPr>
          <w:rFonts w:ascii="Times New Roman" w:hAnsi="Times New Roman"/>
          <w:noProof/>
          <w:color w:val="000000" w:themeColor="text1"/>
          <w:lang w:val="bs-Latn-BA" w:eastAsia="bs-Latn-BA"/>
        </w:rPr>
        <w:t>0</w:t>
      </w:r>
      <w:r w:rsidR="007F0D51" w:rsidRPr="00194EE8">
        <w:rPr>
          <w:rFonts w:ascii="Times New Roman" w:hAnsi="Times New Roman"/>
          <w:noProof/>
          <w:color w:val="000000" w:themeColor="text1"/>
          <w:lang w:val="bs-Latn-BA" w:eastAsia="bs-Latn-BA"/>
        </w:rPr>
        <w:t>9.11.2018. godine</w:t>
      </w:r>
      <w:r w:rsidR="002E3ECB"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na 124. </w:t>
      </w:r>
      <w:r w:rsidR="004B2B67" w:rsidRPr="00194EE8">
        <w:rPr>
          <w:rFonts w:ascii="Times New Roman" w:hAnsi="Times New Roman"/>
          <w:noProof/>
          <w:color w:val="000000" w:themeColor="text1"/>
          <w:lang w:val="bs-Latn-BA" w:eastAsia="bs-Latn-BA"/>
        </w:rPr>
        <w:t>s</w:t>
      </w:r>
      <w:r w:rsidR="007F0D51" w:rsidRPr="00194EE8">
        <w:rPr>
          <w:rFonts w:ascii="Times New Roman" w:hAnsi="Times New Roman"/>
          <w:noProof/>
          <w:color w:val="000000" w:themeColor="text1"/>
          <w:lang w:val="bs-Latn-BA" w:eastAsia="bs-Latn-BA"/>
        </w:rPr>
        <w:t>jednici</w:t>
      </w:r>
      <w:r w:rsidR="002E3ECB"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Vlada Republike Hrvatske</w:t>
      </w:r>
      <w:r w:rsidR="002E3ECB" w:rsidRPr="00194EE8">
        <w:rPr>
          <w:rFonts w:ascii="Times New Roman" w:hAnsi="Times New Roman"/>
          <w:noProof/>
          <w:color w:val="000000" w:themeColor="text1"/>
          <w:lang w:val="bs-Latn-BA" w:eastAsia="bs-Latn-BA"/>
        </w:rPr>
        <w:t xml:space="preserve"> </w:t>
      </w:r>
      <w:r w:rsidR="007F0D51" w:rsidRPr="00194EE8">
        <w:rPr>
          <w:rFonts w:ascii="Times New Roman" w:hAnsi="Times New Roman"/>
          <w:noProof/>
          <w:color w:val="000000" w:themeColor="text1"/>
          <w:lang w:val="bs-Latn-BA" w:eastAsia="bs-Latn-BA"/>
        </w:rPr>
        <w:t>je donijela „Odluku o donošenju Nacionalnog programa provedbe Strategije zbrinjavanja radioaktivnog otpada, iskorištenih izvora i istrošenog nuklearnog goriva (Program za razdoblje 2015. godine s pogledom do 2060. godine)“</w:t>
      </w:r>
      <w:r w:rsidR="003C5E85" w:rsidRPr="00194EE8">
        <w:rPr>
          <w:rFonts w:ascii="Times New Roman" w:hAnsi="Times New Roman"/>
          <w:noProof/>
          <w:color w:val="000000" w:themeColor="text1"/>
          <w:lang w:val="bs-Latn-BA" w:eastAsia="bs-Latn-BA"/>
        </w:rPr>
        <w:t xml:space="preserve"> (u daljem tekstu: </w:t>
      </w:r>
      <w:r w:rsidR="00BE562B">
        <w:rPr>
          <w:rFonts w:ascii="Times New Roman" w:hAnsi="Times New Roman"/>
          <w:noProof/>
          <w:color w:val="000000" w:themeColor="text1"/>
          <w:lang w:val="bs-Latn-BA" w:eastAsia="bs-Latn-BA"/>
        </w:rPr>
        <w:t>P</w:t>
      </w:r>
      <w:r w:rsidR="003C5E85" w:rsidRPr="00194EE8">
        <w:rPr>
          <w:rFonts w:ascii="Times New Roman" w:hAnsi="Times New Roman"/>
          <w:noProof/>
          <w:color w:val="000000" w:themeColor="text1"/>
          <w:lang w:val="bs-Latn-BA" w:eastAsia="bs-Latn-BA"/>
        </w:rPr>
        <w:t>rogram)</w:t>
      </w:r>
      <w:r w:rsidR="007F0D51" w:rsidRPr="00194EE8">
        <w:rPr>
          <w:rFonts w:ascii="Times New Roman" w:hAnsi="Times New Roman"/>
          <w:noProof/>
          <w:color w:val="000000" w:themeColor="text1"/>
          <w:lang w:val="bs-Latn-BA" w:eastAsia="bs-Latn-BA"/>
        </w:rPr>
        <w:t xml:space="preserve">. </w:t>
      </w:r>
      <w:r w:rsidR="002F2E65" w:rsidRPr="00194EE8">
        <w:rPr>
          <w:rFonts w:ascii="Times New Roman" w:hAnsi="Times New Roman"/>
          <w:noProof/>
          <w:color w:val="000000" w:themeColor="text1"/>
          <w:lang w:val="bs-Latn-BA" w:eastAsia="bs-Latn-BA"/>
        </w:rPr>
        <w:t>P</w:t>
      </w:r>
      <w:r w:rsidR="007F0D51" w:rsidRPr="00194EE8">
        <w:rPr>
          <w:rFonts w:ascii="Times New Roman" w:hAnsi="Times New Roman"/>
          <w:noProof/>
          <w:color w:val="000000" w:themeColor="text1"/>
          <w:lang w:val="bs-Latn-BA" w:eastAsia="bs-Latn-BA"/>
        </w:rPr>
        <w:t>rogramom H</w:t>
      </w:r>
      <w:r w:rsidR="002E3ECB" w:rsidRPr="00194EE8">
        <w:rPr>
          <w:rFonts w:ascii="Times New Roman" w:hAnsi="Times New Roman"/>
          <w:noProof/>
          <w:color w:val="000000" w:themeColor="text1"/>
          <w:lang w:val="bs-Latn-BA" w:eastAsia="bs-Latn-BA"/>
        </w:rPr>
        <w:t>rvatska</w:t>
      </w:r>
      <w:r w:rsidR="007F0D51" w:rsidRPr="00194EE8">
        <w:rPr>
          <w:rFonts w:ascii="Times New Roman" w:hAnsi="Times New Roman"/>
          <w:noProof/>
          <w:color w:val="000000" w:themeColor="text1"/>
          <w:lang w:val="bs-Latn-BA" w:eastAsia="bs-Latn-BA"/>
        </w:rPr>
        <w:t xml:space="preserve"> želi </w:t>
      </w:r>
      <w:r w:rsidR="00BE562B">
        <w:rPr>
          <w:rFonts w:ascii="Times New Roman" w:hAnsi="Times New Roman"/>
          <w:noProof/>
          <w:color w:val="000000" w:themeColor="text1"/>
          <w:lang w:val="bs-Latn-BA" w:eastAsia="bs-Latn-BA"/>
        </w:rPr>
        <w:t xml:space="preserve">da </w:t>
      </w:r>
      <w:r w:rsidR="007F0D51" w:rsidRPr="00194EE8">
        <w:rPr>
          <w:rFonts w:ascii="Times New Roman" w:hAnsi="Times New Roman"/>
          <w:noProof/>
          <w:color w:val="000000" w:themeColor="text1"/>
          <w:lang w:val="bs-Latn-BA" w:eastAsia="bs-Latn-BA"/>
        </w:rPr>
        <w:t>riješi pitanje skladištenja</w:t>
      </w:r>
      <w:r w:rsidR="00D910B9"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odnosno odlaganja</w:t>
      </w:r>
      <w:r w:rsidR="001035BB" w:rsidRPr="00194EE8">
        <w:rPr>
          <w:rFonts w:ascii="Times New Roman" w:hAnsi="Times New Roman"/>
          <w:noProof/>
          <w:color w:val="000000" w:themeColor="text1"/>
          <w:lang w:val="bs-Latn-BA" w:eastAsia="bs-Latn-BA"/>
        </w:rPr>
        <w:t xml:space="preserve"> </w:t>
      </w:r>
      <w:r w:rsidR="007F0D51" w:rsidRPr="00194EE8">
        <w:rPr>
          <w:rFonts w:ascii="Times New Roman" w:hAnsi="Times New Roman"/>
          <w:noProof/>
          <w:color w:val="000000" w:themeColor="text1"/>
          <w:lang w:val="bs-Latn-BA" w:eastAsia="bs-Latn-BA"/>
        </w:rPr>
        <w:t xml:space="preserve">svog institucionalnog radioaktivnog otpada, te </w:t>
      </w:r>
      <w:r w:rsidR="003C5E85" w:rsidRPr="00194EE8">
        <w:rPr>
          <w:rFonts w:ascii="Times New Roman" w:hAnsi="Times New Roman"/>
          <w:noProof/>
          <w:color w:val="000000" w:themeColor="text1"/>
          <w:lang w:val="bs-Latn-BA" w:eastAsia="bs-Latn-BA"/>
        </w:rPr>
        <w:t xml:space="preserve">50% </w:t>
      </w:r>
      <w:r w:rsidR="002E3ECB" w:rsidRPr="00194EE8">
        <w:rPr>
          <w:rFonts w:ascii="Times New Roman" w:hAnsi="Times New Roman"/>
          <w:noProof/>
          <w:color w:val="000000" w:themeColor="text1"/>
          <w:lang w:val="bs-Latn-BA" w:eastAsia="bs-Latn-BA"/>
        </w:rPr>
        <w:t>radioaktivnog otpada</w:t>
      </w:r>
      <w:r w:rsidR="007F0D51"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noProof/>
          <w:color w:val="000000" w:themeColor="text1"/>
          <w:lang w:val="bs-Latn-BA" w:eastAsia="bs-Latn-BA"/>
        </w:rPr>
        <w:t>i potrošenog goriva. U Cent</w:t>
      </w:r>
      <w:r w:rsidR="00B03AF7" w:rsidRPr="00194EE8">
        <w:rPr>
          <w:rFonts w:ascii="Times New Roman" w:hAnsi="Times New Roman"/>
          <w:noProof/>
          <w:color w:val="000000" w:themeColor="text1"/>
          <w:lang w:val="bs-Latn-BA" w:eastAsia="bs-Latn-BA"/>
        </w:rPr>
        <w:t>ru</w:t>
      </w:r>
      <w:r w:rsidR="003C5E85" w:rsidRPr="00194EE8">
        <w:rPr>
          <w:rFonts w:ascii="Times New Roman" w:hAnsi="Times New Roman"/>
          <w:noProof/>
          <w:color w:val="000000" w:themeColor="text1"/>
          <w:lang w:val="bs-Latn-BA" w:eastAsia="bs-Latn-BA"/>
        </w:rPr>
        <w:t xml:space="preserve"> za upravljanje radioaktivnim otpadom</w:t>
      </w:r>
      <w:r w:rsidR="00B03AF7"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noProof/>
          <w:color w:val="000000" w:themeColor="text1"/>
          <w:lang w:val="bs-Latn-BA" w:eastAsia="bs-Latn-BA"/>
        </w:rPr>
        <w:t>koji je planiran da se izgradi u kasarni vojnog objekta na Če</w:t>
      </w:r>
      <w:r w:rsidR="006C1637" w:rsidRPr="00194EE8">
        <w:rPr>
          <w:rFonts w:ascii="Times New Roman" w:hAnsi="Times New Roman"/>
          <w:noProof/>
          <w:color w:val="000000" w:themeColor="text1"/>
          <w:lang w:val="bs-Latn-BA" w:eastAsia="bs-Latn-BA"/>
        </w:rPr>
        <w:t>r</w:t>
      </w:r>
      <w:r w:rsidR="003C5E85" w:rsidRPr="00194EE8">
        <w:rPr>
          <w:rFonts w:ascii="Times New Roman" w:hAnsi="Times New Roman"/>
          <w:noProof/>
          <w:color w:val="000000" w:themeColor="text1"/>
          <w:lang w:val="bs-Latn-BA" w:eastAsia="bs-Latn-BA"/>
        </w:rPr>
        <w:t>kezovcu na Trgo</w:t>
      </w:r>
      <w:r w:rsidR="00B03AF7" w:rsidRPr="00194EE8">
        <w:rPr>
          <w:rFonts w:ascii="Times New Roman" w:hAnsi="Times New Roman"/>
          <w:noProof/>
          <w:color w:val="000000" w:themeColor="text1"/>
          <w:lang w:val="bs-Latn-BA" w:eastAsia="bs-Latn-BA"/>
        </w:rPr>
        <w:t>v</w:t>
      </w:r>
      <w:r w:rsidR="003C5E85" w:rsidRPr="00194EE8">
        <w:rPr>
          <w:rFonts w:ascii="Times New Roman" w:hAnsi="Times New Roman"/>
          <w:noProof/>
          <w:color w:val="000000" w:themeColor="text1"/>
          <w:lang w:val="bs-Latn-BA" w:eastAsia="bs-Latn-BA"/>
        </w:rPr>
        <w:t xml:space="preserve">skoj gori uz samu granicu sa BiH je </w:t>
      </w:r>
      <w:r w:rsidR="00BE562B">
        <w:rPr>
          <w:rFonts w:ascii="Times New Roman" w:hAnsi="Times New Roman"/>
          <w:noProof/>
          <w:color w:val="000000" w:themeColor="text1"/>
          <w:lang w:val="bs-Latn-BA" w:eastAsia="bs-Latn-BA"/>
        </w:rPr>
        <w:t>P</w:t>
      </w:r>
      <w:r w:rsidR="003C5E85" w:rsidRPr="00194EE8">
        <w:rPr>
          <w:rFonts w:ascii="Times New Roman" w:hAnsi="Times New Roman"/>
          <w:noProof/>
          <w:color w:val="000000" w:themeColor="text1"/>
          <w:lang w:val="bs-Latn-BA" w:eastAsia="bs-Latn-BA"/>
        </w:rPr>
        <w:t xml:space="preserve">rogramom planirano skladištenje institucionalnog otpada i potrošenih radioaktivnih izvora nastalih u medicini, industriji i nauci, kao i nisko i srednje </w:t>
      </w:r>
      <w:r w:rsidR="00B03AF7" w:rsidRPr="00194EE8">
        <w:rPr>
          <w:rFonts w:ascii="Times New Roman" w:hAnsi="Times New Roman"/>
          <w:noProof/>
          <w:color w:val="000000" w:themeColor="text1"/>
          <w:lang w:val="bs-Latn-BA" w:eastAsia="bs-Latn-BA"/>
        </w:rPr>
        <w:t>radio</w:t>
      </w:r>
      <w:r w:rsidR="003C5E85" w:rsidRPr="00194EE8">
        <w:rPr>
          <w:rFonts w:ascii="Times New Roman" w:hAnsi="Times New Roman"/>
          <w:noProof/>
          <w:color w:val="000000" w:themeColor="text1"/>
          <w:lang w:val="bs-Latn-BA" w:eastAsia="bs-Latn-BA"/>
        </w:rPr>
        <w:t>aktivnog otpada</w:t>
      </w:r>
      <w:r w:rsidR="007F0D51" w:rsidRPr="00194EE8">
        <w:rPr>
          <w:rFonts w:ascii="Times New Roman" w:hAnsi="Times New Roman"/>
          <w:noProof/>
          <w:color w:val="000000" w:themeColor="text1"/>
          <w:lang w:val="bs-Latn-BA" w:eastAsia="bs-Latn-BA"/>
        </w:rPr>
        <w:t xml:space="preserve"> koji je nastao u Nuklearnoj elektrani Krško</w:t>
      </w:r>
      <w:r w:rsidR="003C5E85" w:rsidRPr="00194EE8">
        <w:rPr>
          <w:rFonts w:ascii="Times New Roman" w:hAnsi="Times New Roman"/>
          <w:noProof/>
          <w:color w:val="000000" w:themeColor="text1"/>
          <w:lang w:val="bs-Latn-BA" w:eastAsia="bs-Latn-BA"/>
        </w:rPr>
        <w:t xml:space="preserve"> u radu od 1983. godine</w:t>
      </w:r>
      <w:r w:rsidR="007F0D51" w:rsidRPr="00194EE8">
        <w:rPr>
          <w:rFonts w:ascii="Times New Roman" w:hAnsi="Times New Roman"/>
          <w:noProof/>
          <w:color w:val="000000" w:themeColor="text1"/>
          <w:lang w:val="bs-Latn-BA" w:eastAsia="bs-Latn-BA"/>
        </w:rPr>
        <w:t xml:space="preserve"> i koji će nastati njenom razgradnjom (dekomisioniranjem) koja je predviđena poslije njenog zatvaranja 2043</w:t>
      </w:r>
      <w:r w:rsidR="002E3ECB" w:rsidRPr="00194EE8">
        <w:rPr>
          <w:rFonts w:ascii="Times New Roman" w:hAnsi="Times New Roman"/>
          <w:noProof/>
          <w:color w:val="000000" w:themeColor="text1"/>
          <w:lang w:val="bs-Latn-BA" w:eastAsia="bs-Latn-BA"/>
        </w:rPr>
        <w:t xml:space="preserve">. </w:t>
      </w:r>
      <w:r w:rsidR="00CE0496" w:rsidRPr="00194EE8">
        <w:rPr>
          <w:rFonts w:ascii="Times New Roman" w:hAnsi="Times New Roman"/>
          <w:noProof/>
          <w:color w:val="000000" w:themeColor="text1"/>
          <w:lang w:val="bs-Latn-BA" w:eastAsia="bs-Latn-BA"/>
        </w:rPr>
        <w:t>g</w:t>
      </w:r>
      <w:r w:rsidR="002E3ECB" w:rsidRPr="00194EE8">
        <w:rPr>
          <w:rFonts w:ascii="Times New Roman" w:hAnsi="Times New Roman"/>
          <w:noProof/>
          <w:color w:val="000000" w:themeColor="text1"/>
          <w:lang w:val="bs-Latn-BA" w:eastAsia="bs-Latn-BA"/>
        </w:rPr>
        <w:t>odine</w:t>
      </w:r>
      <w:r w:rsidR="00CE0496"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budući da je </w:t>
      </w:r>
      <w:r w:rsidR="002E3ECB" w:rsidRPr="00194EE8">
        <w:rPr>
          <w:rFonts w:ascii="Times New Roman" w:hAnsi="Times New Roman"/>
          <w:noProof/>
          <w:color w:val="000000" w:themeColor="text1"/>
          <w:lang w:val="bs-Latn-BA" w:eastAsia="bs-Latn-BA"/>
        </w:rPr>
        <w:t xml:space="preserve">njen </w:t>
      </w:r>
      <w:r w:rsidR="007F0D51" w:rsidRPr="00194EE8">
        <w:rPr>
          <w:rFonts w:ascii="Times New Roman" w:hAnsi="Times New Roman"/>
          <w:noProof/>
          <w:color w:val="000000" w:themeColor="text1"/>
          <w:lang w:val="bs-Latn-BA" w:eastAsia="bs-Latn-BA"/>
        </w:rPr>
        <w:t>radni vijek planiran do 2023</w:t>
      </w:r>
      <w:r w:rsidR="002E3ECB" w:rsidRPr="00194EE8">
        <w:rPr>
          <w:rFonts w:ascii="Times New Roman" w:hAnsi="Times New Roman"/>
          <w:noProof/>
          <w:color w:val="000000" w:themeColor="text1"/>
          <w:lang w:val="bs-Latn-BA" w:eastAsia="bs-Latn-BA"/>
        </w:rPr>
        <w:t>. godine</w:t>
      </w:r>
      <w:r w:rsidR="00713333" w:rsidRPr="00194EE8">
        <w:rPr>
          <w:rFonts w:ascii="Times New Roman" w:hAnsi="Times New Roman"/>
          <w:noProof/>
          <w:color w:val="000000" w:themeColor="text1"/>
          <w:lang w:val="bs-Latn-BA" w:eastAsia="bs-Latn-BA"/>
        </w:rPr>
        <w:t xml:space="preserve"> s produžetkom od 20 godina</w:t>
      </w:r>
      <w:r w:rsidR="00DD559C">
        <w:rPr>
          <w:rFonts w:ascii="Times New Roman" w:hAnsi="Times New Roman"/>
          <w:noProof/>
          <w:color w:val="000000" w:themeColor="text1"/>
          <w:lang w:val="bs-Latn-BA" w:eastAsia="bs-Latn-BA"/>
        </w:rPr>
        <w:t>,</w:t>
      </w:r>
      <w:r w:rsidR="00713333" w:rsidRPr="00194EE8">
        <w:rPr>
          <w:rFonts w:ascii="Times New Roman" w:hAnsi="Times New Roman"/>
          <w:noProof/>
          <w:color w:val="000000" w:themeColor="text1"/>
          <w:lang w:val="bs-Latn-BA" w:eastAsia="bs-Latn-BA"/>
        </w:rPr>
        <w:t xml:space="preserve"> tj. do 2043. godine.</w:t>
      </w:r>
    </w:p>
    <w:p w14:paraId="703E3AB4"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1F62CBBD" w14:textId="11F5570B" w:rsidR="007F0D51" w:rsidRDefault="004B2B67"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Zavisno od toga</w:t>
      </w:r>
      <w:r w:rsidR="007F0D51" w:rsidRPr="00194EE8">
        <w:rPr>
          <w:rFonts w:ascii="Times New Roman" w:hAnsi="Times New Roman"/>
          <w:noProof/>
          <w:color w:val="000000" w:themeColor="text1"/>
          <w:lang w:val="bs-Latn-BA" w:eastAsia="bs-Latn-BA"/>
        </w:rPr>
        <w:t xml:space="preserve"> da li će lokacija Trgovske gore biti samo skladište ili</w:t>
      </w:r>
      <w:r w:rsidR="00B03AF7" w:rsidRPr="00194EE8">
        <w:rPr>
          <w:rFonts w:ascii="Times New Roman" w:hAnsi="Times New Roman"/>
          <w:noProof/>
          <w:color w:val="000000" w:themeColor="text1"/>
          <w:lang w:val="bs-Latn-BA" w:eastAsia="bs-Latn-BA"/>
        </w:rPr>
        <w:t xml:space="preserve"> odlagalište</w:t>
      </w:r>
      <w:r w:rsidR="003C5E85"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lang w:val="bs-Latn-BA"/>
        </w:rPr>
        <w:t>što je navedeno u Programu makrolokacija za odlagalište Trgovska gora,</w:t>
      </w:r>
      <w:r w:rsidR="003C5E85" w:rsidRPr="00194EE8">
        <w:rPr>
          <w:rFonts w:ascii="Times New Roman" w:hAnsi="Times New Roman"/>
          <w:noProof/>
          <w:color w:val="000000" w:themeColor="text1"/>
          <w:lang w:val="bs-Latn-BA" w:eastAsia="bs-Latn-BA"/>
        </w:rPr>
        <w:t xml:space="preserve"> </w:t>
      </w:r>
      <w:r w:rsidR="007F0D51" w:rsidRPr="00194EE8">
        <w:rPr>
          <w:rFonts w:ascii="Times New Roman" w:hAnsi="Times New Roman"/>
          <w:noProof/>
          <w:color w:val="000000" w:themeColor="text1"/>
          <w:lang w:val="bs-Latn-BA" w:eastAsia="bs-Latn-BA"/>
        </w:rPr>
        <w:t>ili i jedno i drugo, mogući utjecaj na lokalno stanovništvo</w:t>
      </w:r>
      <w:r w:rsidR="003C5E85" w:rsidRPr="00194EE8">
        <w:rPr>
          <w:rFonts w:ascii="Times New Roman" w:hAnsi="Times New Roman"/>
          <w:lang w:val="bs-Latn-BA"/>
        </w:rPr>
        <w:t xml:space="preserve"> kako ovih, tako i budućih generacija</w:t>
      </w:r>
      <w:r w:rsidR="007F0D51" w:rsidRPr="00194EE8">
        <w:rPr>
          <w:rFonts w:ascii="Times New Roman" w:hAnsi="Times New Roman"/>
          <w:noProof/>
          <w:color w:val="000000" w:themeColor="text1"/>
          <w:lang w:val="bs-Latn-BA" w:eastAsia="bs-Latn-BA"/>
        </w:rPr>
        <w:t>, floru, faunu, ispravnost i kvalitet vode i hrane u B</w:t>
      </w:r>
      <w:r w:rsidR="002E3ECB" w:rsidRPr="00194EE8">
        <w:rPr>
          <w:rFonts w:ascii="Times New Roman" w:hAnsi="Times New Roman"/>
          <w:noProof/>
          <w:color w:val="000000" w:themeColor="text1"/>
          <w:lang w:val="bs-Latn-BA" w:eastAsia="bs-Latn-BA"/>
        </w:rPr>
        <w:t>iH</w:t>
      </w:r>
      <w:r w:rsidR="007F0D51" w:rsidRPr="00194EE8">
        <w:rPr>
          <w:rFonts w:ascii="Times New Roman" w:hAnsi="Times New Roman"/>
          <w:noProof/>
          <w:color w:val="000000" w:themeColor="text1"/>
          <w:lang w:val="bs-Latn-BA" w:eastAsia="bs-Latn-BA"/>
        </w:rPr>
        <w:t xml:space="preserve"> mogu biti različiti</w:t>
      </w:r>
      <w:r w:rsidR="003C5E85" w:rsidRPr="00194EE8">
        <w:rPr>
          <w:rFonts w:ascii="Times New Roman" w:hAnsi="Times New Roman"/>
          <w:noProof/>
          <w:color w:val="000000" w:themeColor="text1"/>
          <w:lang w:val="bs-Latn-BA" w:eastAsia="bs-Latn-BA"/>
        </w:rPr>
        <w:t xml:space="preserve">, što sve </w:t>
      </w:r>
      <w:r w:rsidR="003C5E85" w:rsidRPr="00194EE8">
        <w:rPr>
          <w:rFonts w:ascii="Times New Roman" w:hAnsi="Times New Roman"/>
          <w:lang w:val="bs-Latn-BA"/>
        </w:rPr>
        <w:t>treba istražiti odgovarajućim studijama u skladu sa zahtjevima za dobijanje okolinske dozvole za ovakvu vrstu objekta</w:t>
      </w:r>
      <w:r w:rsidR="007F0D51" w:rsidRPr="00194EE8">
        <w:rPr>
          <w:rFonts w:ascii="Times New Roman" w:hAnsi="Times New Roman"/>
          <w:noProof/>
          <w:color w:val="000000" w:themeColor="text1"/>
          <w:lang w:val="bs-Latn-BA" w:eastAsia="bs-Latn-BA"/>
        </w:rPr>
        <w:t>.</w:t>
      </w:r>
      <w:r w:rsidR="003C5E85" w:rsidRPr="00194EE8">
        <w:rPr>
          <w:rFonts w:ascii="Times New Roman" w:hAnsi="Times New Roman"/>
          <w:noProof/>
          <w:color w:val="000000" w:themeColor="text1"/>
          <w:lang w:val="bs-Latn-BA" w:eastAsia="bs-Latn-BA"/>
        </w:rPr>
        <w:t xml:space="preserve"> </w:t>
      </w:r>
      <w:r w:rsidR="007F0D51" w:rsidRPr="00194EE8">
        <w:rPr>
          <w:rFonts w:ascii="Times New Roman" w:hAnsi="Times New Roman"/>
          <w:noProof/>
          <w:color w:val="000000" w:themeColor="text1"/>
          <w:lang w:val="bs-Latn-BA" w:eastAsia="bs-Latn-BA"/>
        </w:rPr>
        <w:t xml:space="preserve"> </w:t>
      </w:r>
    </w:p>
    <w:p w14:paraId="0C18FFB7"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1ABD90D6" w14:textId="166738FA"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Kada je u pitanju procjena eventualno</w:t>
      </w:r>
      <w:r w:rsidR="00574532" w:rsidRPr="00194EE8">
        <w:rPr>
          <w:rFonts w:ascii="Times New Roman" w:hAnsi="Times New Roman"/>
          <w:noProof/>
          <w:color w:val="000000" w:themeColor="text1"/>
          <w:lang w:val="bs-Latn-BA" w:eastAsia="bs-Latn-BA"/>
        </w:rPr>
        <w:t>g</w:t>
      </w:r>
      <w:r w:rsidRPr="00194EE8">
        <w:rPr>
          <w:rFonts w:ascii="Times New Roman" w:hAnsi="Times New Roman"/>
          <w:noProof/>
          <w:color w:val="000000" w:themeColor="text1"/>
          <w:lang w:val="bs-Latn-BA" w:eastAsia="bs-Latn-BA"/>
        </w:rPr>
        <w:t xml:space="preserve"> utjecaj</w:t>
      </w:r>
      <w:r w:rsidR="00574532" w:rsidRPr="00194EE8">
        <w:rPr>
          <w:rFonts w:ascii="Times New Roman" w:hAnsi="Times New Roman"/>
          <w:noProof/>
          <w:color w:val="000000" w:themeColor="text1"/>
          <w:lang w:val="bs-Latn-BA" w:eastAsia="bs-Latn-BA"/>
        </w:rPr>
        <w:t>a</w:t>
      </w:r>
      <w:r w:rsidRPr="00194EE8">
        <w:rPr>
          <w:rFonts w:ascii="Times New Roman" w:hAnsi="Times New Roman"/>
          <w:noProof/>
          <w:color w:val="000000" w:themeColor="text1"/>
          <w:lang w:val="bs-Latn-BA" w:eastAsia="bs-Latn-BA"/>
        </w:rPr>
        <w:t xml:space="preserve"> koji bi izgradnja takvog objekta i </w:t>
      </w:r>
      <w:r w:rsidR="005F5414" w:rsidRPr="00194EE8">
        <w:rPr>
          <w:rFonts w:ascii="Times New Roman" w:hAnsi="Times New Roman"/>
          <w:noProof/>
          <w:color w:val="000000" w:themeColor="text1"/>
          <w:lang w:val="bs-Latn-BA" w:eastAsia="bs-Latn-BA"/>
        </w:rPr>
        <w:t>eventualnog odlaganja radioaktivnog</w:t>
      </w:r>
      <w:r w:rsidRPr="00194EE8">
        <w:rPr>
          <w:rFonts w:ascii="Times New Roman" w:hAnsi="Times New Roman"/>
          <w:noProof/>
          <w:color w:val="000000" w:themeColor="text1"/>
          <w:lang w:val="bs-Latn-BA" w:eastAsia="bs-Latn-BA"/>
        </w:rPr>
        <w:t xml:space="preserve"> otpada u njemu mogla imati na stanovništvo i okoli</w:t>
      </w:r>
      <w:r w:rsidR="001A3586" w:rsidRPr="00194EE8">
        <w:rPr>
          <w:rFonts w:ascii="Times New Roman" w:hAnsi="Times New Roman"/>
          <w:noProof/>
          <w:color w:val="000000" w:themeColor="text1"/>
          <w:lang w:val="bs-Latn-BA" w:eastAsia="bs-Latn-BA"/>
        </w:rPr>
        <w:t>š</w:t>
      </w:r>
      <w:r w:rsidRPr="00194EE8">
        <w:rPr>
          <w:rFonts w:ascii="Times New Roman" w:hAnsi="Times New Roman"/>
          <w:noProof/>
          <w:color w:val="000000" w:themeColor="text1"/>
          <w:lang w:val="bs-Latn-BA" w:eastAsia="bs-Latn-BA"/>
        </w:rPr>
        <w:t xml:space="preserve"> u BiH,</w:t>
      </w:r>
      <w:r w:rsidR="001A3586" w:rsidRPr="00194EE8">
        <w:rPr>
          <w:rFonts w:ascii="Times New Roman" w:hAnsi="Times New Roman"/>
          <w:noProof/>
          <w:color w:val="000000" w:themeColor="text1"/>
          <w:lang w:val="bs-Latn-BA" w:eastAsia="bs-Latn-BA"/>
        </w:rPr>
        <w:t xml:space="preserve"> A</w:t>
      </w:r>
      <w:r w:rsidRPr="00194EE8">
        <w:rPr>
          <w:rFonts w:ascii="Times New Roman" w:hAnsi="Times New Roman"/>
          <w:noProof/>
          <w:color w:val="000000" w:themeColor="text1"/>
          <w:lang w:val="bs-Latn-BA" w:eastAsia="bs-Latn-BA"/>
        </w:rPr>
        <w:t>gencija smatra da bi to prouzročilo brojne probleme. Prije svega</w:t>
      </w:r>
      <w:r w:rsidR="001A3586"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problematični su </w:t>
      </w:r>
      <w:r w:rsidR="00DD559C">
        <w:rPr>
          <w:rFonts w:ascii="Times New Roman" w:hAnsi="Times New Roman"/>
          <w:noProof/>
          <w:color w:val="000000" w:themeColor="text1"/>
          <w:lang w:val="bs-Latn-BA" w:eastAsia="bs-Latn-BA"/>
        </w:rPr>
        <w:t>društveni, ekonomski i socijalni efekti</w:t>
      </w:r>
      <w:r w:rsidRPr="00194EE8">
        <w:rPr>
          <w:rFonts w:ascii="Times New Roman" w:hAnsi="Times New Roman"/>
          <w:noProof/>
          <w:color w:val="000000" w:themeColor="text1"/>
          <w:lang w:val="bs-Latn-BA" w:eastAsia="bs-Latn-BA"/>
        </w:rPr>
        <w:t xml:space="preserve"> budući da </w:t>
      </w:r>
      <w:r w:rsidR="001A3586" w:rsidRPr="00194EE8">
        <w:rPr>
          <w:rFonts w:ascii="Times New Roman" w:hAnsi="Times New Roman"/>
          <w:noProof/>
          <w:color w:val="000000" w:themeColor="text1"/>
          <w:lang w:val="bs-Latn-BA" w:eastAsia="bs-Latn-BA"/>
        </w:rPr>
        <w:t>nivo</w:t>
      </w:r>
      <w:r w:rsidRPr="00194EE8">
        <w:rPr>
          <w:rFonts w:ascii="Times New Roman" w:hAnsi="Times New Roman"/>
          <w:noProof/>
          <w:color w:val="000000" w:themeColor="text1"/>
          <w:lang w:val="bs-Latn-BA" w:eastAsia="bs-Latn-BA"/>
        </w:rPr>
        <w:t xml:space="preserve"> svijesti o zaštiti od </w:t>
      </w:r>
      <w:r w:rsidR="00574532" w:rsidRPr="00194EE8">
        <w:rPr>
          <w:rFonts w:ascii="Times New Roman" w:hAnsi="Times New Roman"/>
          <w:noProof/>
          <w:color w:val="000000" w:themeColor="text1"/>
          <w:lang w:val="bs-Latn-BA" w:eastAsia="bs-Latn-BA"/>
        </w:rPr>
        <w:t>j</w:t>
      </w:r>
      <w:r w:rsidRPr="00194EE8">
        <w:rPr>
          <w:rFonts w:ascii="Times New Roman" w:hAnsi="Times New Roman"/>
          <w:noProof/>
          <w:color w:val="000000" w:themeColor="text1"/>
          <w:lang w:val="bs-Latn-BA" w:eastAsia="bs-Latn-BA"/>
        </w:rPr>
        <w:t xml:space="preserve">onizirajućeg zračenja s posebnim fokusom na nuklearna postrojenja </w:t>
      </w:r>
      <w:r w:rsidR="00FC0AF8" w:rsidRPr="00194EE8">
        <w:rPr>
          <w:rFonts w:ascii="Times New Roman" w:hAnsi="Times New Roman"/>
          <w:noProof/>
          <w:color w:val="000000" w:themeColor="text1"/>
          <w:lang w:val="bs-Latn-BA" w:eastAsia="bs-Latn-BA"/>
        </w:rPr>
        <w:t xml:space="preserve">nije </w:t>
      </w:r>
      <w:r w:rsidR="00CC0AC1" w:rsidRPr="00194EE8">
        <w:rPr>
          <w:rFonts w:ascii="Times New Roman" w:hAnsi="Times New Roman"/>
          <w:noProof/>
          <w:color w:val="000000" w:themeColor="text1"/>
          <w:lang w:val="bs-Latn-BA" w:eastAsia="bs-Latn-BA"/>
        </w:rPr>
        <w:t>ist</w:t>
      </w:r>
      <w:r w:rsidR="006F574D" w:rsidRPr="00194EE8">
        <w:rPr>
          <w:rFonts w:ascii="Times New Roman" w:hAnsi="Times New Roman"/>
          <w:noProof/>
          <w:color w:val="000000" w:themeColor="text1"/>
          <w:lang w:val="bs-Latn-BA" w:eastAsia="bs-Latn-BA"/>
        </w:rPr>
        <w:t>i</w:t>
      </w:r>
      <w:r w:rsidR="00FC0AF8" w:rsidRPr="00194EE8">
        <w:rPr>
          <w:rFonts w:ascii="Times New Roman" w:hAnsi="Times New Roman"/>
          <w:noProof/>
          <w:color w:val="000000" w:themeColor="text1"/>
          <w:lang w:val="bs-Latn-BA" w:eastAsia="bs-Latn-BA"/>
        </w:rPr>
        <w:t xml:space="preserve"> </w:t>
      </w:r>
      <w:r w:rsidRPr="00194EE8">
        <w:rPr>
          <w:rFonts w:ascii="Times New Roman" w:hAnsi="Times New Roman"/>
          <w:noProof/>
          <w:color w:val="000000" w:themeColor="text1"/>
          <w:lang w:val="bs-Latn-BA" w:eastAsia="bs-Latn-BA"/>
        </w:rPr>
        <w:t>u BiH koja nema nuklearnih postrojenja</w:t>
      </w:r>
      <w:r w:rsidR="005F5414" w:rsidRPr="00194EE8">
        <w:rPr>
          <w:rFonts w:ascii="Times New Roman" w:hAnsi="Times New Roman"/>
          <w:noProof/>
          <w:color w:val="000000" w:themeColor="text1"/>
          <w:lang w:val="bs-Latn-BA" w:eastAsia="bs-Latn-BA"/>
        </w:rPr>
        <w:t xml:space="preserve"> </w:t>
      </w:r>
      <w:r w:rsidRPr="00194EE8">
        <w:rPr>
          <w:rFonts w:ascii="Times New Roman" w:hAnsi="Times New Roman"/>
          <w:noProof/>
          <w:color w:val="000000" w:themeColor="text1"/>
          <w:lang w:val="bs-Latn-BA" w:eastAsia="bs-Latn-BA"/>
        </w:rPr>
        <w:t xml:space="preserve">(kao što su nuklearni reaktori, istraživački reaktori, postrojenja za obradu nuklearnog materijala) kao u zemljama koje imaju takva postrojenja. </w:t>
      </w:r>
    </w:p>
    <w:p w14:paraId="11017F14"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031B873E" w14:textId="1792BB88"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Izgradnja takvog postrojenja na granici sa BiH stvara </w:t>
      </w:r>
      <w:r w:rsidR="003C5E85" w:rsidRPr="00194EE8">
        <w:rPr>
          <w:rFonts w:ascii="Times New Roman" w:hAnsi="Times New Roman"/>
          <w:lang w:val="bs-Latn-BA"/>
        </w:rPr>
        <w:t>posebnu zabrinutost usljed nedavnih zemljotresa u okolini Petrinje i Gline. Ako uporedimo nedavne zemljotrese sa zemljotresom u Banja Luci 1969. godine od 6,6 stepeni po Rihterovoj skali, petrinjski najjači zemljotres 2020. godine je bio jedan od najjačih u Hrvatskoj sa</w:t>
      </w:r>
      <w:r w:rsidR="006C1637" w:rsidRPr="00194EE8">
        <w:rPr>
          <w:rFonts w:ascii="Times New Roman" w:hAnsi="Times New Roman"/>
          <w:lang w:val="bs-Latn-BA"/>
        </w:rPr>
        <w:t xml:space="preserve"> 6,4 stepena po Rihte</w:t>
      </w:r>
      <w:r w:rsidR="003C5E85" w:rsidRPr="00194EE8">
        <w:rPr>
          <w:rFonts w:ascii="Times New Roman" w:hAnsi="Times New Roman"/>
          <w:lang w:val="bs-Latn-BA"/>
        </w:rPr>
        <w:t>r</w:t>
      </w:r>
      <w:r w:rsidR="006C1637" w:rsidRPr="00194EE8">
        <w:rPr>
          <w:rFonts w:ascii="Times New Roman" w:hAnsi="Times New Roman"/>
          <w:lang w:val="bs-Latn-BA"/>
        </w:rPr>
        <w:t>o</w:t>
      </w:r>
      <w:r w:rsidR="003C5E85" w:rsidRPr="00194EE8">
        <w:rPr>
          <w:rFonts w:ascii="Times New Roman" w:hAnsi="Times New Roman"/>
          <w:lang w:val="bs-Latn-BA"/>
        </w:rPr>
        <w:t>voj skali. M</w:t>
      </w:r>
      <w:r w:rsidRPr="00194EE8">
        <w:rPr>
          <w:rFonts w:ascii="Times New Roman" w:hAnsi="Times New Roman"/>
          <w:noProof/>
          <w:color w:val="000000" w:themeColor="text1"/>
          <w:lang w:val="bs-Latn-BA" w:eastAsia="bs-Latn-BA"/>
        </w:rPr>
        <w:t>ogući rizik od incidenata</w:t>
      </w:r>
      <w:r w:rsidR="001035BB" w:rsidRPr="00194EE8">
        <w:rPr>
          <w:rFonts w:ascii="Times New Roman" w:hAnsi="Times New Roman"/>
          <w:noProof/>
          <w:color w:val="000000" w:themeColor="text1"/>
          <w:lang w:val="bs-Latn-BA" w:eastAsia="bs-Latn-BA"/>
        </w:rPr>
        <w:t xml:space="preserve"> </w:t>
      </w:r>
      <w:r w:rsidRPr="00194EE8">
        <w:rPr>
          <w:rFonts w:ascii="Times New Roman" w:hAnsi="Times New Roman"/>
          <w:noProof/>
          <w:color w:val="000000" w:themeColor="text1"/>
          <w:lang w:val="bs-Latn-BA" w:eastAsia="bs-Latn-BA"/>
        </w:rPr>
        <w:t>i</w:t>
      </w:r>
      <w:r w:rsidR="001035BB" w:rsidRPr="00194EE8">
        <w:rPr>
          <w:rFonts w:ascii="Times New Roman" w:hAnsi="Times New Roman"/>
          <w:noProof/>
          <w:color w:val="000000" w:themeColor="text1"/>
          <w:lang w:val="bs-Latn-BA" w:eastAsia="bs-Latn-BA"/>
        </w:rPr>
        <w:t xml:space="preserve"> </w:t>
      </w:r>
      <w:r w:rsidRPr="00194EE8">
        <w:rPr>
          <w:rFonts w:ascii="Times New Roman" w:hAnsi="Times New Roman"/>
          <w:noProof/>
          <w:color w:val="000000" w:themeColor="text1"/>
          <w:lang w:val="bs-Latn-BA" w:eastAsia="bs-Latn-BA"/>
        </w:rPr>
        <w:t>akcidenata koji bi mogli nastati usljed zemljotresa, pomjeranja tla, poplava</w:t>
      </w:r>
      <w:r w:rsidR="00DE0EA7" w:rsidRPr="00194EE8">
        <w:rPr>
          <w:rFonts w:ascii="Times New Roman" w:hAnsi="Times New Roman"/>
          <w:noProof/>
          <w:color w:val="000000" w:themeColor="text1"/>
          <w:lang w:val="bs-Latn-BA" w:eastAsia="bs-Latn-BA"/>
        </w:rPr>
        <w:t>, požara i</w:t>
      </w:r>
      <w:r w:rsidR="00B03AF7" w:rsidRPr="00194EE8">
        <w:rPr>
          <w:rFonts w:ascii="Times New Roman" w:hAnsi="Times New Roman"/>
          <w:noProof/>
          <w:color w:val="000000" w:themeColor="text1"/>
          <w:lang w:val="bs-Latn-BA" w:eastAsia="bs-Latn-BA"/>
        </w:rPr>
        <w:t xml:space="preserve"> eventualnog</w:t>
      </w:r>
      <w:r w:rsidR="00DE0EA7" w:rsidRPr="00194EE8">
        <w:rPr>
          <w:rFonts w:ascii="Times New Roman" w:hAnsi="Times New Roman"/>
          <w:noProof/>
          <w:color w:val="000000" w:themeColor="text1"/>
          <w:lang w:val="bs-Latn-BA" w:eastAsia="bs-Latn-BA"/>
        </w:rPr>
        <w:t xml:space="preserve"> ispuštanja radionukl</w:t>
      </w:r>
      <w:r w:rsidRPr="00194EE8">
        <w:rPr>
          <w:rFonts w:ascii="Times New Roman" w:hAnsi="Times New Roman"/>
          <w:noProof/>
          <w:color w:val="000000" w:themeColor="text1"/>
          <w:lang w:val="bs-Latn-BA" w:eastAsia="bs-Latn-BA"/>
        </w:rPr>
        <w:t>ida u okoli</w:t>
      </w:r>
      <w:r w:rsidR="005A35B7" w:rsidRPr="00194EE8">
        <w:rPr>
          <w:rFonts w:ascii="Times New Roman" w:hAnsi="Times New Roman"/>
          <w:noProof/>
          <w:color w:val="000000" w:themeColor="text1"/>
          <w:lang w:val="bs-Latn-BA" w:eastAsia="bs-Latn-BA"/>
        </w:rPr>
        <w:t>š</w:t>
      </w:r>
      <w:r w:rsidR="003C5E85" w:rsidRPr="00194EE8">
        <w:rPr>
          <w:rFonts w:ascii="Times New Roman" w:hAnsi="Times New Roman"/>
          <w:noProof/>
          <w:color w:val="000000" w:themeColor="text1"/>
          <w:lang w:val="bs-Latn-BA" w:eastAsia="bs-Latn-BA"/>
        </w:rPr>
        <w:t xml:space="preserve"> stvaraju posebnu zabrinutost kod stanovništva BiH, a posebno onoga uz donji tok rijeke Une</w:t>
      </w:r>
      <w:r w:rsidRPr="00194EE8">
        <w:rPr>
          <w:rFonts w:ascii="Times New Roman" w:hAnsi="Times New Roman"/>
          <w:noProof/>
          <w:color w:val="000000" w:themeColor="text1"/>
          <w:lang w:val="bs-Latn-BA" w:eastAsia="bs-Latn-BA"/>
        </w:rPr>
        <w:t>. Takođe</w:t>
      </w:r>
      <w:r w:rsidR="004E2949" w:rsidRPr="00194EE8">
        <w:rPr>
          <w:rFonts w:ascii="Times New Roman" w:hAnsi="Times New Roman"/>
          <w:noProof/>
          <w:color w:val="000000" w:themeColor="text1"/>
          <w:lang w:val="bs-Latn-BA" w:eastAsia="bs-Latn-BA"/>
        </w:rPr>
        <w:t>r</w:t>
      </w:r>
      <w:r w:rsidRPr="00194EE8">
        <w:rPr>
          <w:rFonts w:ascii="Times New Roman" w:hAnsi="Times New Roman"/>
          <w:noProof/>
          <w:color w:val="000000" w:themeColor="text1"/>
          <w:lang w:val="bs-Latn-BA" w:eastAsia="bs-Latn-BA"/>
        </w:rPr>
        <w:t xml:space="preserve">, pored ovih </w:t>
      </w:r>
      <w:r w:rsidR="00A82997" w:rsidRPr="00194EE8">
        <w:rPr>
          <w:rFonts w:ascii="Times New Roman" w:hAnsi="Times New Roman"/>
          <w:noProof/>
          <w:color w:val="000000" w:themeColor="text1"/>
          <w:lang w:val="bs-Latn-BA" w:eastAsia="bs-Latn-BA"/>
        </w:rPr>
        <w:t>na</w:t>
      </w:r>
      <w:r w:rsidRPr="00194EE8">
        <w:rPr>
          <w:rFonts w:ascii="Times New Roman" w:hAnsi="Times New Roman"/>
          <w:noProof/>
          <w:color w:val="000000" w:themeColor="text1"/>
          <w:lang w:val="bs-Latn-BA" w:eastAsia="bs-Latn-BA"/>
        </w:rPr>
        <w:t xml:space="preserve">brojanih opasnosti po sigurnost takvog postrojenja, određene studije koje je radila </w:t>
      </w:r>
      <w:r w:rsidR="00837CA9" w:rsidRPr="00194EE8">
        <w:rPr>
          <w:rFonts w:ascii="Times New Roman" w:hAnsi="Times New Roman"/>
          <w:noProof/>
          <w:color w:val="000000" w:themeColor="text1"/>
          <w:lang w:val="bs-Latn-BA" w:eastAsia="bs-Latn-BA"/>
        </w:rPr>
        <w:t>ekspertn</w:t>
      </w:r>
      <w:r w:rsidRPr="00194EE8">
        <w:rPr>
          <w:rFonts w:ascii="Times New Roman" w:hAnsi="Times New Roman"/>
          <w:noProof/>
          <w:color w:val="000000" w:themeColor="text1"/>
          <w:lang w:val="bs-Latn-BA" w:eastAsia="bs-Latn-BA"/>
        </w:rPr>
        <w:t xml:space="preserve">a grupa iz BiH </w:t>
      </w:r>
      <w:r w:rsidR="003C5E85" w:rsidRPr="00194EE8">
        <w:rPr>
          <w:rFonts w:ascii="Times New Roman" w:hAnsi="Times New Roman"/>
          <w:noProof/>
          <w:color w:val="000000" w:themeColor="text1"/>
          <w:lang w:val="bs-Latn-BA" w:eastAsia="bs-Latn-BA"/>
        </w:rPr>
        <w:t xml:space="preserve">i analize koje priprema Ekspertni tim </w:t>
      </w:r>
      <w:r w:rsidRPr="00194EE8">
        <w:rPr>
          <w:rFonts w:ascii="Times New Roman" w:hAnsi="Times New Roman"/>
          <w:noProof/>
          <w:color w:val="000000" w:themeColor="text1"/>
          <w:lang w:val="bs-Latn-BA" w:eastAsia="bs-Latn-BA"/>
        </w:rPr>
        <w:t xml:space="preserve">ukazuju da </w:t>
      </w:r>
      <w:r w:rsidR="003C5E85" w:rsidRPr="00194EE8">
        <w:rPr>
          <w:rFonts w:ascii="Times New Roman" w:hAnsi="Times New Roman"/>
          <w:noProof/>
          <w:color w:val="000000" w:themeColor="text1"/>
          <w:lang w:val="bs-Latn-BA" w:eastAsia="bs-Latn-BA"/>
        </w:rPr>
        <w:t xml:space="preserve">je </w:t>
      </w:r>
      <w:r w:rsidRPr="00194EE8">
        <w:rPr>
          <w:rFonts w:ascii="Times New Roman" w:hAnsi="Times New Roman"/>
          <w:noProof/>
          <w:color w:val="000000" w:themeColor="text1"/>
          <w:lang w:val="bs-Latn-BA" w:eastAsia="bs-Latn-BA"/>
        </w:rPr>
        <w:t>ovaj prostor</w:t>
      </w:r>
      <w:r w:rsidR="003C5E85" w:rsidRPr="00194EE8">
        <w:rPr>
          <w:rFonts w:ascii="Times New Roman" w:hAnsi="Times New Roman"/>
          <w:noProof/>
          <w:color w:val="000000" w:themeColor="text1"/>
          <w:lang w:val="bs-Latn-BA" w:eastAsia="bs-Latn-BA"/>
        </w:rPr>
        <w:t>, tj. ova predložena lokacija</w:t>
      </w:r>
      <w:r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lang w:val="bs-Latn-BA"/>
        </w:rPr>
        <w:t xml:space="preserve">veoma diskutabilna </w:t>
      </w:r>
      <w:r w:rsidR="00B03AF7" w:rsidRPr="00194EE8">
        <w:rPr>
          <w:rFonts w:ascii="Times New Roman" w:hAnsi="Times New Roman"/>
          <w:lang w:val="bs-Latn-BA"/>
        </w:rPr>
        <w:t xml:space="preserve">u smislu </w:t>
      </w:r>
      <w:r w:rsidR="003C5E85" w:rsidRPr="00194EE8">
        <w:rPr>
          <w:rFonts w:ascii="Times New Roman" w:hAnsi="Times New Roman"/>
          <w:lang w:val="bs-Latn-BA"/>
        </w:rPr>
        <w:t>zadovolj</w:t>
      </w:r>
      <w:r w:rsidR="00B03AF7" w:rsidRPr="00194EE8">
        <w:rPr>
          <w:rFonts w:ascii="Times New Roman" w:hAnsi="Times New Roman"/>
          <w:lang w:val="bs-Latn-BA"/>
        </w:rPr>
        <w:t>avanja</w:t>
      </w:r>
      <w:r w:rsidR="003C5E85" w:rsidRPr="00194EE8">
        <w:rPr>
          <w:rFonts w:ascii="Times New Roman" w:hAnsi="Times New Roman"/>
          <w:lang w:val="bs-Latn-BA"/>
        </w:rPr>
        <w:t xml:space="preserve"> sv</w:t>
      </w:r>
      <w:r w:rsidR="00B03AF7" w:rsidRPr="00194EE8">
        <w:rPr>
          <w:rFonts w:ascii="Times New Roman" w:hAnsi="Times New Roman"/>
          <w:lang w:val="bs-Latn-BA"/>
        </w:rPr>
        <w:t>ih</w:t>
      </w:r>
      <w:r w:rsidR="003C5E85" w:rsidRPr="00194EE8">
        <w:rPr>
          <w:rFonts w:ascii="Times New Roman" w:hAnsi="Times New Roman"/>
          <w:lang w:val="bs-Latn-BA"/>
        </w:rPr>
        <w:t xml:space="preserve"> međunarodno propisan</w:t>
      </w:r>
      <w:r w:rsidR="00B03AF7" w:rsidRPr="00194EE8">
        <w:rPr>
          <w:rFonts w:ascii="Times New Roman" w:hAnsi="Times New Roman"/>
          <w:lang w:val="bs-Latn-BA"/>
        </w:rPr>
        <w:t>ih</w:t>
      </w:r>
      <w:r w:rsidR="003C5E85" w:rsidRPr="00194EE8">
        <w:rPr>
          <w:rFonts w:ascii="Times New Roman" w:hAnsi="Times New Roman"/>
          <w:lang w:val="bs-Latn-BA"/>
        </w:rPr>
        <w:t xml:space="preserve"> standard</w:t>
      </w:r>
      <w:r w:rsidR="00B03AF7" w:rsidRPr="00194EE8">
        <w:rPr>
          <w:rFonts w:ascii="Times New Roman" w:hAnsi="Times New Roman"/>
          <w:lang w:val="bs-Latn-BA"/>
        </w:rPr>
        <w:t>a</w:t>
      </w:r>
      <w:r w:rsidR="003C5E85" w:rsidRPr="00194EE8">
        <w:rPr>
          <w:rFonts w:ascii="Times New Roman" w:hAnsi="Times New Roman"/>
          <w:lang w:val="bs-Latn-BA"/>
        </w:rPr>
        <w:t xml:space="preserve"> iz ove oblasti za izgradnju ovakvog objekta koji se svrstava u nuklearno postrojenje</w:t>
      </w:r>
      <w:r w:rsidRPr="00194EE8">
        <w:rPr>
          <w:rFonts w:ascii="Times New Roman" w:hAnsi="Times New Roman"/>
          <w:noProof/>
          <w:color w:val="000000" w:themeColor="text1"/>
          <w:lang w:val="bs-Latn-BA" w:eastAsia="bs-Latn-BA"/>
        </w:rPr>
        <w:t>. Naprimjer:</w:t>
      </w:r>
    </w:p>
    <w:p w14:paraId="73312047"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31599E6F" w14:textId="77777777" w:rsidR="007F0D51" w:rsidRPr="00194EE8" w:rsidRDefault="003C5E85" w:rsidP="00BE562B">
      <w:pPr>
        <w:pStyle w:val="ListParagraph"/>
        <w:numPr>
          <w:ilvl w:val="2"/>
          <w:numId w:val="28"/>
        </w:numPr>
        <w:autoSpaceDE w:val="0"/>
        <w:autoSpaceDN w:val="0"/>
        <w:adjustRightInd w:val="0"/>
        <w:spacing w:line="240" w:lineRule="auto"/>
        <w:ind w:left="851" w:hanging="425"/>
        <w:rPr>
          <w:noProof/>
          <w:color w:val="000000" w:themeColor="text1"/>
          <w:lang w:val="bs-Latn-BA" w:eastAsia="bs-Latn-BA"/>
        </w:rPr>
      </w:pPr>
      <w:r w:rsidRPr="00194EE8">
        <w:rPr>
          <w:lang w:val="bs-Latn-BA"/>
        </w:rPr>
        <w:t xml:space="preserve">Hrvatska mora dokazati da će eventualno izgraditi objekt na ovom prostoru u kojem će čuvanje radioaktivnog otpada biti bezopasno sa gledišta tektonskih pomjeranja tla. </w:t>
      </w:r>
      <w:r w:rsidR="007F0D51" w:rsidRPr="00194EE8">
        <w:rPr>
          <w:noProof/>
          <w:color w:val="000000" w:themeColor="text1"/>
          <w:lang w:val="bs-Latn-BA" w:eastAsia="bs-Latn-BA"/>
        </w:rPr>
        <w:lastRenderedPageBreak/>
        <w:t>Naime, poznato je da je ova zona trusna</w:t>
      </w:r>
      <w:r w:rsidR="009D40C7" w:rsidRPr="00194EE8">
        <w:rPr>
          <w:noProof/>
          <w:color w:val="000000" w:themeColor="text1"/>
          <w:lang w:val="bs-Latn-BA" w:eastAsia="bs-Latn-BA"/>
        </w:rPr>
        <w:t>,</w:t>
      </w:r>
      <w:r w:rsidR="007F0D51" w:rsidRPr="00194EE8">
        <w:rPr>
          <w:noProof/>
          <w:color w:val="000000" w:themeColor="text1"/>
          <w:lang w:val="bs-Latn-BA" w:eastAsia="bs-Latn-BA"/>
        </w:rPr>
        <w:t xml:space="preserve"> te da su zabilježeni zemljotresi </w:t>
      </w:r>
      <w:r w:rsidRPr="00194EE8">
        <w:rPr>
          <w:noProof/>
          <w:color w:val="000000" w:themeColor="text1"/>
          <w:lang w:val="bs-Latn-BA" w:eastAsia="bs-Latn-BA"/>
        </w:rPr>
        <w:t xml:space="preserve">i </w:t>
      </w:r>
      <w:r w:rsidR="007F0D51" w:rsidRPr="00194EE8">
        <w:rPr>
          <w:noProof/>
          <w:color w:val="000000" w:themeColor="text1"/>
          <w:lang w:val="bs-Latn-BA" w:eastAsia="bs-Latn-BA"/>
        </w:rPr>
        <w:t xml:space="preserve">u </w:t>
      </w:r>
      <w:r w:rsidRPr="00194EE8">
        <w:rPr>
          <w:noProof/>
          <w:color w:val="000000" w:themeColor="text1"/>
          <w:lang w:val="bs-Latn-BA" w:eastAsia="bs-Latn-BA"/>
        </w:rPr>
        <w:t>2020. godini</w:t>
      </w:r>
      <w:r w:rsidR="009D40C7" w:rsidRPr="00194EE8">
        <w:rPr>
          <w:noProof/>
          <w:color w:val="000000" w:themeColor="text1"/>
          <w:lang w:val="bs-Latn-BA" w:eastAsia="bs-Latn-BA"/>
        </w:rPr>
        <w:t>.</w:t>
      </w:r>
      <w:r w:rsidR="007F0D51" w:rsidRPr="00194EE8">
        <w:rPr>
          <w:noProof/>
          <w:color w:val="000000" w:themeColor="text1"/>
          <w:lang w:val="bs-Latn-BA" w:eastAsia="bs-Latn-BA"/>
        </w:rPr>
        <w:t xml:space="preserve"> </w:t>
      </w:r>
    </w:p>
    <w:p w14:paraId="561FE370" w14:textId="5E783318" w:rsidR="007F0D51" w:rsidRPr="00194EE8" w:rsidRDefault="007F0D51" w:rsidP="00BE562B">
      <w:pPr>
        <w:pStyle w:val="ListParagraph"/>
        <w:numPr>
          <w:ilvl w:val="2"/>
          <w:numId w:val="28"/>
        </w:numPr>
        <w:autoSpaceDE w:val="0"/>
        <w:autoSpaceDN w:val="0"/>
        <w:adjustRightInd w:val="0"/>
        <w:spacing w:line="240" w:lineRule="auto"/>
        <w:ind w:left="851" w:hanging="425"/>
        <w:rPr>
          <w:noProof/>
          <w:color w:val="000000" w:themeColor="text1"/>
          <w:lang w:val="bs-Latn-BA" w:eastAsia="bs-Latn-BA"/>
        </w:rPr>
      </w:pPr>
      <w:r w:rsidRPr="00194EE8">
        <w:rPr>
          <w:noProof/>
          <w:color w:val="000000" w:themeColor="text1"/>
          <w:lang w:val="bs-Latn-BA" w:eastAsia="bs-Latn-BA"/>
        </w:rPr>
        <w:t xml:space="preserve">Ova zona je vrlo blizu riječnom slivu rijeke Save i kao takva </w:t>
      </w:r>
      <w:r w:rsidR="005A35B7" w:rsidRPr="00194EE8">
        <w:rPr>
          <w:noProof/>
          <w:color w:val="000000" w:themeColor="text1"/>
          <w:lang w:val="bs-Latn-BA" w:eastAsia="bs-Latn-BA"/>
        </w:rPr>
        <w:t>izložena je</w:t>
      </w:r>
      <w:r w:rsidRPr="00194EE8">
        <w:rPr>
          <w:noProof/>
          <w:color w:val="000000" w:themeColor="text1"/>
          <w:lang w:val="bs-Latn-BA" w:eastAsia="bs-Latn-BA"/>
        </w:rPr>
        <w:t xml:space="preserve"> opasnost</w:t>
      </w:r>
      <w:r w:rsidR="005A35B7" w:rsidRPr="00194EE8">
        <w:rPr>
          <w:noProof/>
          <w:color w:val="000000" w:themeColor="text1"/>
          <w:lang w:val="bs-Latn-BA" w:eastAsia="bs-Latn-BA"/>
        </w:rPr>
        <w:t>i</w:t>
      </w:r>
      <w:r w:rsidRPr="00194EE8">
        <w:rPr>
          <w:noProof/>
          <w:color w:val="000000" w:themeColor="text1"/>
          <w:lang w:val="bs-Latn-BA" w:eastAsia="bs-Latn-BA"/>
        </w:rPr>
        <w:t xml:space="preserve"> od plavljenja prilaznih puteva, a</w:t>
      </w:r>
      <w:r w:rsidR="00DD559C">
        <w:rPr>
          <w:noProof/>
          <w:color w:val="000000" w:themeColor="text1"/>
          <w:lang w:val="bs-Latn-BA" w:eastAsia="bs-Latn-BA"/>
        </w:rPr>
        <w:t xml:space="preserve"> predviđenom </w:t>
      </w:r>
      <w:r w:rsidRPr="00194EE8">
        <w:rPr>
          <w:noProof/>
          <w:color w:val="000000" w:themeColor="text1"/>
          <w:lang w:val="bs-Latn-BA" w:eastAsia="bs-Latn-BA"/>
        </w:rPr>
        <w:t>postrojenju se mor</w:t>
      </w:r>
      <w:r w:rsidR="009D40C7" w:rsidRPr="00194EE8">
        <w:rPr>
          <w:noProof/>
          <w:color w:val="000000" w:themeColor="text1"/>
          <w:lang w:val="bs-Latn-BA" w:eastAsia="bs-Latn-BA"/>
        </w:rPr>
        <w:t>a osigurati pristup 365 dana u godini, 24 sata dnevno.</w:t>
      </w:r>
      <w:r w:rsidR="003C5E85" w:rsidRPr="00194EE8">
        <w:rPr>
          <w:lang w:val="bs-Latn-BA"/>
        </w:rPr>
        <w:t xml:space="preserve"> Stvara se rizik od inciden</w:t>
      </w:r>
      <w:r w:rsidR="006C1637" w:rsidRPr="00194EE8">
        <w:rPr>
          <w:lang w:val="bs-Latn-BA"/>
        </w:rPr>
        <w:t>a</w:t>
      </w:r>
      <w:r w:rsidR="003C5E85" w:rsidRPr="00194EE8">
        <w:rPr>
          <w:lang w:val="bs-Latn-BA"/>
        </w:rPr>
        <w:t>ta u transportu i eventualnog curenja radioaktivnog materijala zapakiranog u betonske kontejnere težine 15.000 kg uz rijeku Unu</w:t>
      </w:r>
      <w:r w:rsidR="002F2E65" w:rsidRPr="00194EE8">
        <w:rPr>
          <w:lang w:val="bs-Latn-BA"/>
        </w:rPr>
        <w:t>.</w:t>
      </w:r>
    </w:p>
    <w:p w14:paraId="206514BC" w14:textId="77777777" w:rsidR="007F0D51" w:rsidRPr="00194EE8" w:rsidRDefault="007F0D51" w:rsidP="00BE562B">
      <w:pPr>
        <w:pStyle w:val="ListParagraph"/>
        <w:numPr>
          <w:ilvl w:val="2"/>
          <w:numId w:val="28"/>
        </w:numPr>
        <w:autoSpaceDE w:val="0"/>
        <w:autoSpaceDN w:val="0"/>
        <w:adjustRightInd w:val="0"/>
        <w:spacing w:line="240" w:lineRule="auto"/>
        <w:ind w:left="851" w:hanging="425"/>
        <w:rPr>
          <w:noProof/>
          <w:color w:val="000000" w:themeColor="text1"/>
          <w:lang w:val="bs-Latn-BA" w:eastAsia="bs-Latn-BA"/>
        </w:rPr>
      </w:pPr>
      <w:r w:rsidRPr="00194EE8">
        <w:rPr>
          <w:noProof/>
          <w:color w:val="000000" w:themeColor="text1"/>
          <w:lang w:val="bs-Latn-BA" w:eastAsia="bs-Latn-BA"/>
        </w:rPr>
        <w:t>Geološke</w:t>
      </w:r>
      <w:r w:rsidR="003C5E85" w:rsidRPr="00194EE8">
        <w:rPr>
          <w:noProof/>
          <w:color w:val="000000" w:themeColor="text1"/>
          <w:lang w:val="bs-Latn-BA" w:eastAsia="bs-Latn-BA"/>
        </w:rPr>
        <w:t xml:space="preserve"> i hidrogeološke</w:t>
      </w:r>
      <w:r w:rsidRPr="00194EE8">
        <w:rPr>
          <w:noProof/>
          <w:color w:val="000000" w:themeColor="text1"/>
          <w:lang w:val="bs-Latn-BA" w:eastAsia="bs-Latn-BA"/>
        </w:rPr>
        <w:t xml:space="preserve"> studije koje su urađene prema</w:t>
      </w:r>
      <w:r w:rsidR="003C5E85" w:rsidRPr="00194EE8">
        <w:rPr>
          <w:noProof/>
          <w:color w:val="000000" w:themeColor="text1"/>
          <w:lang w:val="bs-Latn-BA" w:eastAsia="bs-Latn-BA"/>
        </w:rPr>
        <w:t xml:space="preserve"> ranije</w:t>
      </w:r>
      <w:r w:rsidRPr="00194EE8">
        <w:rPr>
          <w:noProof/>
          <w:color w:val="000000" w:themeColor="text1"/>
          <w:lang w:val="bs-Latn-BA" w:eastAsia="bs-Latn-BA"/>
        </w:rPr>
        <w:t xml:space="preserve"> dostupnim podacima ukazuju da je struktura tla na prostoru Trgovske gore podvodna, a ovakvi objekti se ne grade na podvodnom prostoru</w:t>
      </w:r>
      <w:r w:rsidR="009D40C7" w:rsidRPr="00194EE8">
        <w:rPr>
          <w:noProof/>
          <w:color w:val="000000" w:themeColor="text1"/>
          <w:lang w:val="bs-Latn-BA" w:eastAsia="bs-Latn-BA"/>
        </w:rPr>
        <w:t>.</w:t>
      </w:r>
    </w:p>
    <w:p w14:paraId="60D929FD" w14:textId="77777777" w:rsidR="007F0D51" w:rsidRPr="00194EE8" w:rsidRDefault="007F0D51" w:rsidP="00BE562B">
      <w:pPr>
        <w:pStyle w:val="ListParagraph"/>
        <w:numPr>
          <w:ilvl w:val="2"/>
          <w:numId w:val="28"/>
        </w:numPr>
        <w:autoSpaceDE w:val="0"/>
        <w:autoSpaceDN w:val="0"/>
        <w:adjustRightInd w:val="0"/>
        <w:spacing w:line="240" w:lineRule="auto"/>
        <w:ind w:left="851" w:hanging="425"/>
        <w:rPr>
          <w:noProof/>
          <w:color w:val="000000" w:themeColor="text1"/>
          <w:lang w:val="bs-Latn-BA" w:eastAsia="bs-Latn-BA"/>
        </w:rPr>
      </w:pPr>
      <w:r w:rsidRPr="00194EE8">
        <w:rPr>
          <w:noProof/>
          <w:color w:val="000000" w:themeColor="text1"/>
          <w:lang w:val="bs-Latn-BA" w:eastAsia="bs-Latn-BA"/>
        </w:rPr>
        <w:t xml:space="preserve">Zaštićena područja </w:t>
      </w:r>
      <w:r w:rsidR="00DE0EA7" w:rsidRPr="00194EE8">
        <w:rPr>
          <w:noProof/>
          <w:color w:val="000000" w:themeColor="text1"/>
          <w:lang w:val="bs-Latn-BA" w:eastAsia="bs-Latn-BA"/>
        </w:rPr>
        <w:t>bi mogla biti</w:t>
      </w:r>
      <w:r w:rsidRPr="00194EE8">
        <w:rPr>
          <w:noProof/>
          <w:color w:val="000000" w:themeColor="text1"/>
          <w:lang w:val="bs-Latn-BA" w:eastAsia="bs-Latn-BA"/>
        </w:rPr>
        <w:t xml:space="preserve"> ugrožena s obzirom da:</w:t>
      </w:r>
    </w:p>
    <w:p w14:paraId="062CC9DF" w14:textId="77777777" w:rsidR="001A3C8E" w:rsidRPr="00194EE8" w:rsidRDefault="001A3C8E" w:rsidP="00BE562B">
      <w:pPr>
        <w:pStyle w:val="ListParagraph"/>
        <w:autoSpaceDE w:val="0"/>
        <w:autoSpaceDN w:val="0"/>
        <w:adjustRightInd w:val="0"/>
        <w:spacing w:line="240" w:lineRule="auto"/>
        <w:ind w:left="851"/>
        <w:rPr>
          <w:noProof/>
          <w:color w:val="000000" w:themeColor="text1"/>
          <w:lang w:val="bs-Latn-BA" w:eastAsia="bs-Latn-BA"/>
        </w:rPr>
      </w:pPr>
    </w:p>
    <w:p w14:paraId="7F492642" w14:textId="77777777" w:rsidR="007F0D51" w:rsidRPr="00194EE8" w:rsidRDefault="007F0D51" w:rsidP="00BE562B">
      <w:pPr>
        <w:pStyle w:val="ListParagraph"/>
        <w:numPr>
          <w:ilvl w:val="3"/>
          <w:numId w:val="29"/>
        </w:numPr>
        <w:autoSpaceDE w:val="0"/>
        <w:autoSpaceDN w:val="0"/>
        <w:adjustRightInd w:val="0"/>
        <w:spacing w:line="240" w:lineRule="auto"/>
        <w:ind w:left="1276" w:hanging="425"/>
        <w:rPr>
          <w:noProof/>
          <w:color w:val="000000" w:themeColor="text1"/>
          <w:lang w:val="bs-Latn-BA" w:eastAsia="bs-Latn-BA"/>
        </w:rPr>
      </w:pPr>
      <w:r w:rsidRPr="00194EE8">
        <w:rPr>
          <w:noProof/>
          <w:color w:val="000000" w:themeColor="text1"/>
          <w:lang w:val="bs-Latn-BA" w:eastAsia="bs-Latn-BA"/>
        </w:rPr>
        <w:t>Predloženi lokalitet se nalazi samo 850 m</w:t>
      </w:r>
      <w:r w:rsidR="00FD3A99" w:rsidRPr="00194EE8">
        <w:rPr>
          <w:noProof/>
          <w:color w:val="000000" w:themeColor="text1"/>
          <w:lang w:val="bs-Latn-BA" w:eastAsia="bs-Latn-BA"/>
        </w:rPr>
        <w:t>etara</w:t>
      </w:r>
      <w:r w:rsidRPr="00194EE8">
        <w:rPr>
          <w:noProof/>
          <w:color w:val="000000" w:themeColor="text1"/>
          <w:lang w:val="bs-Latn-BA" w:eastAsia="bs-Latn-BA"/>
        </w:rPr>
        <w:t xml:space="preserve"> od zaštićenog područja u okviru mreže „Natura 2000“. </w:t>
      </w:r>
    </w:p>
    <w:p w14:paraId="344D9F4C" w14:textId="2C1B8FB6" w:rsidR="007F0D51" w:rsidRDefault="007F0D51" w:rsidP="00BE562B">
      <w:pPr>
        <w:pStyle w:val="ListParagraph"/>
        <w:numPr>
          <w:ilvl w:val="3"/>
          <w:numId w:val="29"/>
        </w:numPr>
        <w:autoSpaceDE w:val="0"/>
        <w:autoSpaceDN w:val="0"/>
        <w:adjustRightInd w:val="0"/>
        <w:spacing w:line="240" w:lineRule="auto"/>
        <w:ind w:left="1276" w:hanging="425"/>
        <w:rPr>
          <w:noProof/>
          <w:color w:val="000000" w:themeColor="text1"/>
          <w:lang w:val="bs-Latn-BA" w:eastAsia="bs-Latn-BA"/>
        </w:rPr>
      </w:pPr>
      <w:r w:rsidRPr="00194EE8">
        <w:rPr>
          <w:noProof/>
          <w:color w:val="000000" w:themeColor="text1"/>
          <w:lang w:val="bs-Latn-BA" w:eastAsia="bs-Latn-BA"/>
        </w:rPr>
        <w:t xml:space="preserve">Park prirode i rijeka Una predstavljaju danas jedan od najvažnijih i najbolje očuvanih prostora u širem kraju. Izgradnjom </w:t>
      </w:r>
      <w:r w:rsidR="005F5414" w:rsidRPr="00194EE8">
        <w:rPr>
          <w:noProof/>
          <w:color w:val="000000" w:themeColor="text1"/>
          <w:lang w:val="bs-Latn-BA" w:eastAsia="bs-Latn-BA"/>
        </w:rPr>
        <w:t xml:space="preserve">skladišta na mikrolokaciji Čerkezovac i eventualnog </w:t>
      </w:r>
      <w:r w:rsidRPr="00194EE8">
        <w:rPr>
          <w:noProof/>
          <w:color w:val="000000" w:themeColor="text1"/>
          <w:lang w:val="bs-Latn-BA" w:eastAsia="bs-Latn-BA"/>
        </w:rPr>
        <w:t xml:space="preserve">odlagališta </w:t>
      </w:r>
      <w:r w:rsidR="00DE0EA7" w:rsidRPr="00194EE8">
        <w:rPr>
          <w:noProof/>
          <w:color w:val="000000" w:themeColor="text1"/>
          <w:lang w:val="bs-Latn-BA" w:eastAsia="bs-Latn-BA"/>
        </w:rPr>
        <w:t>radioaktivnog otpada na makrolokaciji</w:t>
      </w:r>
      <w:r w:rsidR="005F5414" w:rsidRPr="00194EE8">
        <w:rPr>
          <w:noProof/>
          <w:color w:val="000000" w:themeColor="text1"/>
          <w:lang w:val="bs-Latn-BA" w:eastAsia="bs-Latn-BA"/>
        </w:rPr>
        <w:t xml:space="preserve"> Trgovska </w:t>
      </w:r>
      <w:r w:rsidR="00DE0EA7" w:rsidRPr="00194EE8">
        <w:rPr>
          <w:noProof/>
          <w:color w:val="000000" w:themeColor="text1"/>
          <w:lang w:val="bs-Latn-BA" w:eastAsia="bs-Latn-BA"/>
        </w:rPr>
        <w:t>g</w:t>
      </w:r>
      <w:r w:rsidR="005F5414" w:rsidRPr="00194EE8">
        <w:rPr>
          <w:noProof/>
          <w:color w:val="000000" w:themeColor="text1"/>
          <w:lang w:val="bs-Latn-BA" w:eastAsia="bs-Latn-BA"/>
        </w:rPr>
        <w:t>ora</w:t>
      </w:r>
      <w:r w:rsidR="00B03AF7" w:rsidRPr="00194EE8">
        <w:rPr>
          <w:lang w:val="bs-Latn-BA"/>
        </w:rPr>
        <w:t xml:space="preserve"> čiji se ulaz u objekt nalazi na samo</w:t>
      </w:r>
      <w:r w:rsidR="005F5414" w:rsidRPr="00194EE8">
        <w:rPr>
          <w:noProof/>
          <w:color w:val="000000" w:themeColor="text1"/>
          <w:lang w:val="bs-Latn-BA" w:eastAsia="bs-Latn-BA"/>
        </w:rPr>
        <w:t xml:space="preserve"> </w:t>
      </w:r>
      <w:r w:rsidRPr="00194EE8">
        <w:rPr>
          <w:noProof/>
          <w:color w:val="000000" w:themeColor="text1"/>
          <w:lang w:val="bs-Latn-BA" w:eastAsia="bs-Latn-BA"/>
        </w:rPr>
        <w:t>950 metara od rijeke Une</w:t>
      </w:r>
      <w:r w:rsidR="003C5E85" w:rsidRPr="00194EE8">
        <w:rPr>
          <w:lang w:val="bs-Latn-BA"/>
        </w:rPr>
        <w:t>, a lokacija na kojoj se namjerava praviti novo skladište za radioaktivni otpad niske i srednje aktivnosti iz N</w:t>
      </w:r>
      <w:r w:rsidR="00B03AF7" w:rsidRPr="00194EE8">
        <w:rPr>
          <w:lang w:val="bs-Latn-BA"/>
        </w:rPr>
        <w:t>uklearne elektrane</w:t>
      </w:r>
      <w:r w:rsidR="003C5E85" w:rsidRPr="00194EE8">
        <w:rPr>
          <w:lang w:val="bs-Latn-BA"/>
        </w:rPr>
        <w:t xml:space="preserve"> Krško je samo 2.800 metara od granične rijeke Une i vodozahvata uz Opštinu Novi Grad (Bosanski Novi)</w:t>
      </w:r>
      <w:r w:rsidRPr="00194EE8">
        <w:rPr>
          <w:noProof/>
          <w:color w:val="000000" w:themeColor="text1"/>
          <w:lang w:val="bs-Latn-BA" w:eastAsia="bs-Latn-BA"/>
        </w:rPr>
        <w:t xml:space="preserve"> i u neposrednoj blizini ušća rijeke Sane u Unu</w:t>
      </w:r>
      <w:r w:rsidR="003C5E85" w:rsidRPr="00194EE8">
        <w:rPr>
          <w:noProof/>
          <w:color w:val="000000" w:themeColor="text1"/>
          <w:lang w:val="bs-Latn-BA" w:eastAsia="bs-Latn-BA"/>
        </w:rPr>
        <w:t xml:space="preserve">, </w:t>
      </w:r>
      <w:r w:rsidR="002F2E65" w:rsidRPr="00194EE8">
        <w:rPr>
          <w:noProof/>
          <w:color w:val="000000" w:themeColor="text1"/>
          <w:lang w:val="bs-Latn-BA" w:eastAsia="bs-Latn-BA"/>
        </w:rPr>
        <w:t>obezvrijedio bi se cijeli prostor</w:t>
      </w:r>
      <w:r w:rsidRPr="00194EE8">
        <w:rPr>
          <w:noProof/>
          <w:color w:val="000000" w:themeColor="text1"/>
          <w:lang w:val="bs-Latn-BA" w:eastAsia="bs-Latn-BA"/>
        </w:rPr>
        <w:t>.</w:t>
      </w:r>
    </w:p>
    <w:p w14:paraId="3864F729" w14:textId="77777777" w:rsidR="00BE562B" w:rsidRPr="00194EE8" w:rsidRDefault="00BE562B" w:rsidP="00BE562B">
      <w:pPr>
        <w:pStyle w:val="ListParagraph"/>
        <w:autoSpaceDE w:val="0"/>
        <w:autoSpaceDN w:val="0"/>
        <w:adjustRightInd w:val="0"/>
        <w:spacing w:line="240" w:lineRule="auto"/>
        <w:ind w:left="1276"/>
        <w:rPr>
          <w:noProof/>
          <w:color w:val="000000" w:themeColor="text1"/>
          <w:lang w:val="bs-Latn-BA" w:eastAsia="bs-Latn-BA"/>
        </w:rPr>
      </w:pPr>
    </w:p>
    <w:p w14:paraId="0C660C6B" w14:textId="41B8F65A"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Sve ovo upućuje </w:t>
      </w:r>
      <w:r w:rsidR="00B4600D">
        <w:rPr>
          <w:rFonts w:ascii="Times New Roman" w:hAnsi="Times New Roman"/>
          <w:noProof/>
          <w:color w:val="000000" w:themeColor="text1"/>
          <w:lang w:val="bs-Latn-BA" w:eastAsia="bs-Latn-BA"/>
        </w:rPr>
        <w:t>n</w:t>
      </w:r>
      <w:r w:rsidRPr="00194EE8">
        <w:rPr>
          <w:rFonts w:ascii="Times New Roman" w:hAnsi="Times New Roman"/>
          <w:noProof/>
          <w:color w:val="000000" w:themeColor="text1"/>
          <w:lang w:val="bs-Latn-BA" w:eastAsia="bs-Latn-BA"/>
        </w:rPr>
        <w:t xml:space="preserve">a opasnosti koje opet mogu načiniti veliki pritisak na javnost i stanovništvo koje živi u tom kraju, pa se može očekivati novi talas odlaska stanovništva. Posebno obeshrabruje činjenica da </w:t>
      </w:r>
      <w:r w:rsidR="003C5E85" w:rsidRPr="00194EE8">
        <w:rPr>
          <w:rFonts w:ascii="Times New Roman" w:hAnsi="Times New Roman"/>
          <w:noProof/>
          <w:color w:val="000000" w:themeColor="text1"/>
          <w:lang w:val="bs-Latn-BA" w:eastAsia="bs-Latn-BA"/>
        </w:rPr>
        <w:t xml:space="preserve">je </w:t>
      </w:r>
      <w:r w:rsidR="00DE0EA7" w:rsidRPr="00194EE8">
        <w:rPr>
          <w:rFonts w:ascii="Times New Roman" w:hAnsi="Times New Roman"/>
          <w:noProof/>
          <w:color w:val="000000" w:themeColor="text1"/>
          <w:lang w:val="bs-Latn-BA" w:eastAsia="bs-Latn-BA"/>
        </w:rPr>
        <w:t>Hrvatska</w:t>
      </w:r>
      <w:r w:rsidRPr="00194EE8">
        <w:rPr>
          <w:rFonts w:ascii="Times New Roman" w:hAnsi="Times New Roman"/>
          <w:noProof/>
          <w:color w:val="000000" w:themeColor="text1"/>
          <w:lang w:val="bs-Latn-BA" w:eastAsia="bs-Latn-BA"/>
        </w:rPr>
        <w:t xml:space="preserve"> od početka </w:t>
      </w:r>
      <w:r w:rsidR="003C5E85" w:rsidRPr="00194EE8">
        <w:rPr>
          <w:rFonts w:ascii="Times New Roman" w:hAnsi="Times New Roman"/>
          <w:lang w:val="bs-Latn-BA"/>
        </w:rPr>
        <w:t>procesa odabira ove lokacije</w:t>
      </w:r>
      <w:r w:rsidR="003C5E85"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lang w:val="bs-Latn-BA"/>
        </w:rPr>
        <w:t xml:space="preserve">tek u junu 2021. godine zvanično komunicirala sa Ekspertnim timom </w:t>
      </w:r>
      <w:r w:rsidR="00B03AF7" w:rsidRPr="00194EE8">
        <w:rPr>
          <w:rFonts w:ascii="Times New Roman" w:hAnsi="Times New Roman"/>
          <w:lang w:val="bs-Latn-BA"/>
        </w:rPr>
        <w:t xml:space="preserve">BiH </w:t>
      </w:r>
      <w:r w:rsidR="003C5E85" w:rsidRPr="00194EE8">
        <w:rPr>
          <w:rFonts w:ascii="Times New Roman" w:hAnsi="Times New Roman"/>
          <w:lang w:val="bs-Latn-BA"/>
        </w:rPr>
        <w:t>preko Fonda za razgradnju N</w:t>
      </w:r>
      <w:r w:rsidR="00B03AF7" w:rsidRPr="00194EE8">
        <w:rPr>
          <w:rFonts w:ascii="Times New Roman" w:hAnsi="Times New Roman"/>
          <w:lang w:val="bs-Latn-BA"/>
        </w:rPr>
        <w:t>uklearne elektrane</w:t>
      </w:r>
      <w:r w:rsidR="003C5E85" w:rsidRPr="00194EE8">
        <w:rPr>
          <w:rFonts w:ascii="Times New Roman" w:hAnsi="Times New Roman"/>
          <w:lang w:val="bs-Latn-BA"/>
        </w:rPr>
        <w:t xml:space="preserve"> Krško koji je u ovom slučaju operator</w:t>
      </w:r>
      <w:r w:rsidR="003C5E85" w:rsidRPr="00194EE8">
        <w:rPr>
          <w:rFonts w:ascii="Times New Roman" w:hAnsi="Times New Roman"/>
          <w:noProof/>
          <w:color w:val="000000" w:themeColor="text1"/>
          <w:lang w:val="bs-Latn-BA" w:eastAsia="bs-Latn-BA"/>
        </w:rPr>
        <w:t>. K</w:t>
      </w:r>
      <w:r w:rsidRPr="00194EE8">
        <w:rPr>
          <w:rFonts w:ascii="Times New Roman" w:hAnsi="Times New Roman"/>
          <w:noProof/>
          <w:color w:val="000000" w:themeColor="text1"/>
          <w:lang w:val="bs-Latn-BA" w:eastAsia="bs-Latn-BA"/>
        </w:rPr>
        <w:t>omuniciranj</w:t>
      </w:r>
      <w:r w:rsidR="003C5E85" w:rsidRPr="00194EE8">
        <w:rPr>
          <w:rFonts w:ascii="Times New Roman" w:hAnsi="Times New Roman"/>
          <w:noProof/>
          <w:color w:val="000000" w:themeColor="text1"/>
          <w:lang w:val="bs-Latn-BA" w:eastAsia="bs-Latn-BA"/>
        </w:rPr>
        <w:t xml:space="preserve">e </w:t>
      </w:r>
      <w:r w:rsidRPr="00194EE8">
        <w:rPr>
          <w:rFonts w:ascii="Times New Roman" w:hAnsi="Times New Roman"/>
          <w:noProof/>
          <w:color w:val="000000" w:themeColor="text1"/>
          <w:lang w:val="bs-Latn-BA" w:eastAsia="bs-Latn-BA"/>
        </w:rPr>
        <w:t xml:space="preserve">oko ovoga pitanja sa javnošću kako u </w:t>
      </w:r>
      <w:r w:rsidR="00DE0EA7" w:rsidRPr="00194EE8">
        <w:rPr>
          <w:rFonts w:ascii="Times New Roman" w:hAnsi="Times New Roman"/>
          <w:noProof/>
          <w:color w:val="000000" w:themeColor="text1"/>
          <w:lang w:val="bs-Latn-BA" w:eastAsia="bs-Latn-BA"/>
        </w:rPr>
        <w:t>Hrvatskoj</w:t>
      </w:r>
      <w:r w:rsidRPr="00194EE8">
        <w:rPr>
          <w:rFonts w:ascii="Times New Roman" w:hAnsi="Times New Roman"/>
          <w:noProof/>
          <w:color w:val="000000" w:themeColor="text1"/>
          <w:lang w:val="bs-Latn-BA" w:eastAsia="bs-Latn-BA"/>
        </w:rPr>
        <w:t>, tako i sa javnošću u BiH ne pokazuje potrebnu zrelost i ne vodi ove aktivnosti na način da odgovori na važna pitanja koje postavlja kako stručna</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tako i sva druga zainteresirana javnost. Ove činjenice </w:t>
      </w:r>
      <w:r w:rsidR="00DE0EA7" w:rsidRPr="00194EE8">
        <w:rPr>
          <w:rFonts w:ascii="Times New Roman" w:hAnsi="Times New Roman"/>
          <w:noProof/>
          <w:color w:val="000000" w:themeColor="text1"/>
          <w:lang w:val="bs-Latn-BA" w:eastAsia="bs-Latn-BA"/>
        </w:rPr>
        <w:t xml:space="preserve">dodatno </w:t>
      </w:r>
      <w:r w:rsidRPr="00194EE8">
        <w:rPr>
          <w:rFonts w:ascii="Times New Roman" w:hAnsi="Times New Roman"/>
          <w:noProof/>
          <w:color w:val="000000" w:themeColor="text1"/>
          <w:lang w:val="bs-Latn-BA" w:eastAsia="bs-Latn-BA"/>
        </w:rPr>
        <w:t>pojačavaju bojazan</w:t>
      </w:r>
      <w:r w:rsidR="00B03AF7" w:rsidRPr="00194EE8">
        <w:rPr>
          <w:rFonts w:ascii="Times New Roman" w:hAnsi="Times New Roman"/>
          <w:noProof/>
          <w:color w:val="000000" w:themeColor="text1"/>
          <w:lang w:val="bs-Latn-BA" w:eastAsia="bs-Latn-BA"/>
        </w:rPr>
        <w:t xml:space="preserve"> stanovništva</w:t>
      </w:r>
      <w:r w:rsidRPr="00194EE8">
        <w:rPr>
          <w:rFonts w:ascii="Times New Roman" w:hAnsi="Times New Roman"/>
          <w:noProof/>
          <w:color w:val="000000" w:themeColor="text1"/>
          <w:lang w:val="bs-Latn-BA" w:eastAsia="bs-Latn-BA"/>
        </w:rPr>
        <w:t xml:space="preserve"> za budućnost života u ovom kraju</w:t>
      </w:r>
      <w:r w:rsidR="002F2E65" w:rsidRPr="00194EE8">
        <w:rPr>
          <w:rFonts w:ascii="Times New Roman" w:hAnsi="Times New Roman"/>
          <w:noProof/>
          <w:color w:val="000000" w:themeColor="text1"/>
          <w:lang w:val="bs-Latn-BA" w:eastAsia="bs-Latn-BA"/>
        </w:rPr>
        <w:t>, a u isto vrijeme su obeshrabrujuće i za povratak prognanog stanovništva</w:t>
      </w:r>
      <w:r w:rsidR="006C1637" w:rsidRPr="00194EE8">
        <w:rPr>
          <w:rFonts w:ascii="Times New Roman" w:hAnsi="Times New Roman"/>
          <w:noProof/>
          <w:color w:val="000000" w:themeColor="text1"/>
          <w:lang w:val="bs-Latn-BA" w:eastAsia="bs-Latn-BA"/>
        </w:rPr>
        <w:t>,</w:t>
      </w:r>
      <w:r w:rsidR="00B03AF7" w:rsidRPr="00194EE8">
        <w:rPr>
          <w:rFonts w:ascii="Times New Roman" w:hAnsi="Times New Roman"/>
          <w:noProof/>
          <w:color w:val="000000" w:themeColor="text1"/>
          <w:lang w:val="bs-Latn-BA" w:eastAsia="bs-Latn-BA"/>
        </w:rPr>
        <w:t xml:space="preserve"> i</w:t>
      </w:r>
      <w:r w:rsidR="003C5E85" w:rsidRPr="00194EE8">
        <w:rPr>
          <w:rFonts w:ascii="Times New Roman" w:hAnsi="Times New Roman"/>
          <w:noProof/>
          <w:color w:val="000000" w:themeColor="text1"/>
          <w:lang w:val="bs-Latn-BA" w:eastAsia="bs-Latn-BA"/>
        </w:rPr>
        <w:t xml:space="preserve"> kao indirektne posljedice sa samom najavom namjere</w:t>
      </w:r>
      <w:r w:rsidRPr="00194EE8">
        <w:rPr>
          <w:rFonts w:ascii="Times New Roman" w:hAnsi="Times New Roman"/>
          <w:noProof/>
          <w:color w:val="000000" w:themeColor="text1"/>
          <w:lang w:val="bs-Latn-BA" w:eastAsia="bs-Latn-BA"/>
        </w:rPr>
        <w:t xml:space="preserve"> negativno utječ</w:t>
      </w:r>
      <w:r w:rsidR="005A35B7" w:rsidRPr="00194EE8">
        <w:rPr>
          <w:rFonts w:ascii="Times New Roman" w:hAnsi="Times New Roman"/>
          <w:noProof/>
          <w:color w:val="000000" w:themeColor="text1"/>
          <w:lang w:val="bs-Latn-BA" w:eastAsia="bs-Latn-BA"/>
        </w:rPr>
        <w:t>u</w:t>
      </w:r>
      <w:r w:rsidRPr="00194EE8">
        <w:rPr>
          <w:rFonts w:ascii="Times New Roman" w:hAnsi="Times New Roman"/>
          <w:noProof/>
          <w:color w:val="000000" w:themeColor="text1"/>
          <w:lang w:val="bs-Latn-BA" w:eastAsia="bs-Latn-BA"/>
        </w:rPr>
        <w:t xml:space="preserve"> na ovdašnje</w:t>
      </w:r>
      <w:r w:rsidR="00B03AF7" w:rsidRPr="00194EE8">
        <w:rPr>
          <w:rFonts w:ascii="Times New Roman" w:hAnsi="Times New Roman"/>
          <w:noProof/>
          <w:color w:val="000000" w:themeColor="text1"/>
          <w:lang w:val="bs-Latn-BA" w:eastAsia="bs-Latn-BA"/>
        </w:rPr>
        <w:t xml:space="preserve"> investicije</w:t>
      </w:r>
      <w:r w:rsidRPr="00194EE8">
        <w:rPr>
          <w:rFonts w:ascii="Times New Roman" w:hAnsi="Times New Roman"/>
          <w:noProof/>
          <w:color w:val="000000" w:themeColor="text1"/>
          <w:lang w:val="bs-Latn-BA" w:eastAsia="bs-Latn-BA"/>
        </w:rPr>
        <w:t xml:space="preserve"> i dolazak stranih investicija. Takođe</w:t>
      </w:r>
      <w:r w:rsidR="00DD559C">
        <w:rPr>
          <w:rFonts w:ascii="Times New Roman" w:hAnsi="Times New Roman"/>
          <w:noProof/>
          <w:color w:val="000000" w:themeColor="text1"/>
          <w:lang w:val="bs-Latn-BA" w:eastAsia="bs-Latn-BA"/>
        </w:rPr>
        <w:t>r</w:t>
      </w:r>
      <w:r w:rsidRPr="00194EE8">
        <w:rPr>
          <w:rFonts w:ascii="Times New Roman" w:hAnsi="Times New Roman"/>
          <w:noProof/>
          <w:color w:val="000000" w:themeColor="text1"/>
          <w:lang w:val="bs-Latn-BA" w:eastAsia="bs-Latn-BA"/>
        </w:rPr>
        <w:t>, narušavaj</w:t>
      </w:r>
      <w:r w:rsidR="00904848" w:rsidRPr="00194EE8">
        <w:rPr>
          <w:rFonts w:ascii="Times New Roman" w:hAnsi="Times New Roman"/>
          <w:noProof/>
          <w:color w:val="000000" w:themeColor="text1"/>
          <w:lang w:val="bs-Latn-BA" w:eastAsia="bs-Latn-BA"/>
        </w:rPr>
        <w:t>u</w:t>
      </w:r>
      <w:r w:rsidRPr="00194EE8">
        <w:rPr>
          <w:rFonts w:ascii="Times New Roman" w:hAnsi="Times New Roman"/>
          <w:noProof/>
          <w:color w:val="000000" w:themeColor="text1"/>
          <w:lang w:val="bs-Latn-BA" w:eastAsia="bs-Latn-BA"/>
        </w:rPr>
        <w:t xml:space="preserve"> se već razvijene </w:t>
      </w:r>
      <w:r w:rsidR="00904848" w:rsidRPr="00194EE8">
        <w:rPr>
          <w:rFonts w:ascii="Times New Roman" w:hAnsi="Times New Roman"/>
          <w:noProof/>
          <w:color w:val="000000" w:themeColor="text1"/>
          <w:lang w:val="bs-Latn-BA" w:eastAsia="bs-Latn-BA"/>
        </w:rPr>
        <w:t>privredne</w:t>
      </w:r>
      <w:r w:rsidRPr="00194EE8">
        <w:rPr>
          <w:rFonts w:ascii="Times New Roman" w:hAnsi="Times New Roman"/>
          <w:noProof/>
          <w:color w:val="000000" w:themeColor="text1"/>
          <w:lang w:val="bs-Latn-BA" w:eastAsia="bs-Latn-BA"/>
        </w:rPr>
        <w:t xml:space="preserve"> grane kao što su turizam i poljoprivreda.</w:t>
      </w:r>
    </w:p>
    <w:p w14:paraId="6FCFB7FA"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402B9778" w14:textId="1CA88A12" w:rsidR="007F0D51" w:rsidRDefault="00FF360C"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Agencija</w:t>
      </w:r>
      <w:r w:rsidR="007F0D51" w:rsidRPr="00194EE8">
        <w:rPr>
          <w:rFonts w:ascii="Times New Roman" w:hAnsi="Times New Roman"/>
          <w:noProof/>
          <w:color w:val="000000" w:themeColor="text1"/>
          <w:lang w:val="bs-Latn-BA" w:eastAsia="bs-Latn-BA"/>
        </w:rPr>
        <w:t xml:space="preserve"> je u više navrata informira</w:t>
      </w:r>
      <w:r w:rsidRPr="00194EE8">
        <w:rPr>
          <w:rFonts w:ascii="Times New Roman" w:hAnsi="Times New Roman"/>
          <w:noProof/>
          <w:color w:val="000000" w:themeColor="text1"/>
          <w:lang w:val="bs-Latn-BA" w:eastAsia="bs-Latn-BA"/>
        </w:rPr>
        <w:t>la</w:t>
      </w:r>
      <w:r w:rsidR="007F0D51" w:rsidRPr="00194EE8">
        <w:rPr>
          <w:rFonts w:ascii="Times New Roman" w:hAnsi="Times New Roman"/>
          <w:noProof/>
          <w:color w:val="000000" w:themeColor="text1"/>
          <w:lang w:val="bs-Latn-BA" w:eastAsia="bs-Latn-BA"/>
        </w:rPr>
        <w:t xml:space="preserve"> članove Predsjedništva BiH </w:t>
      </w:r>
      <w:r w:rsidR="00B03AF7" w:rsidRPr="00194EE8">
        <w:rPr>
          <w:rFonts w:ascii="Times New Roman" w:hAnsi="Times New Roman"/>
          <w:noProof/>
          <w:color w:val="000000" w:themeColor="text1"/>
          <w:lang w:val="bs-Latn-BA" w:eastAsia="bs-Latn-BA"/>
        </w:rPr>
        <w:t xml:space="preserve">i Vijeća ministara BiH </w:t>
      </w:r>
      <w:r w:rsidR="007F0D51" w:rsidRPr="00194EE8">
        <w:rPr>
          <w:rFonts w:ascii="Times New Roman" w:hAnsi="Times New Roman"/>
          <w:noProof/>
          <w:color w:val="000000" w:themeColor="text1"/>
          <w:lang w:val="bs-Latn-BA" w:eastAsia="bs-Latn-BA"/>
        </w:rPr>
        <w:t xml:space="preserve">o aktivnostima </w:t>
      </w:r>
      <w:r w:rsidR="005A35B7" w:rsidRPr="00194EE8">
        <w:rPr>
          <w:rFonts w:ascii="Times New Roman" w:hAnsi="Times New Roman"/>
          <w:noProof/>
          <w:color w:val="000000" w:themeColor="text1"/>
          <w:lang w:val="bs-Latn-BA" w:eastAsia="bs-Latn-BA"/>
        </w:rPr>
        <w:t xml:space="preserve">Hrvatske </w:t>
      </w:r>
      <w:r w:rsidR="007F0D51" w:rsidRPr="00194EE8">
        <w:rPr>
          <w:rFonts w:ascii="Times New Roman" w:hAnsi="Times New Roman"/>
          <w:noProof/>
          <w:color w:val="000000" w:themeColor="text1"/>
          <w:lang w:val="bs-Latn-BA" w:eastAsia="bs-Latn-BA"/>
        </w:rPr>
        <w:t xml:space="preserve">po pitanju eventualnog skladištenja i odlaganja </w:t>
      </w:r>
      <w:r w:rsidR="009D40C7" w:rsidRPr="00194EE8">
        <w:rPr>
          <w:rFonts w:ascii="Times New Roman" w:hAnsi="Times New Roman"/>
          <w:noProof/>
          <w:color w:val="000000" w:themeColor="text1"/>
          <w:lang w:val="bs-Latn-BA" w:eastAsia="bs-Latn-BA"/>
        </w:rPr>
        <w:t>radioaktivnog otpada n</w:t>
      </w:r>
      <w:r w:rsidR="007F0D51" w:rsidRPr="00194EE8">
        <w:rPr>
          <w:rFonts w:ascii="Times New Roman" w:hAnsi="Times New Roman"/>
          <w:noProof/>
          <w:color w:val="000000" w:themeColor="text1"/>
          <w:lang w:val="bs-Latn-BA" w:eastAsia="bs-Latn-BA"/>
        </w:rPr>
        <w:t>a lokalitetu Trgovske gore.</w:t>
      </w:r>
    </w:p>
    <w:p w14:paraId="08C5865F"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07343D24" w14:textId="5542E821" w:rsidR="00FD1BE9" w:rsidRDefault="007F0D51" w:rsidP="00BE562B">
      <w:pPr>
        <w:autoSpaceDE w:val="0"/>
        <w:autoSpaceDN w:val="0"/>
        <w:adjustRightInd w:val="0"/>
        <w:spacing w:line="240" w:lineRule="auto"/>
        <w:rPr>
          <w:rFonts w:ascii="Times New Roman" w:hAnsi="Times New Roman"/>
          <w:lang w:val="bs-Latn-BA"/>
        </w:rPr>
      </w:pPr>
      <w:r w:rsidRPr="00194EE8">
        <w:rPr>
          <w:rFonts w:ascii="Times New Roman" w:hAnsi="Times New Roman"/>
          <w:noProof/>
          <w:color w:val="000000" w:themeColor="text1"/>
          <w:lang w:val="bs-Latn-BA" w:eastAsia="bs-Latn-BA"/>
        </w:rPr>
        <w:t>U svojstvu regula</w:t>
      </w:r>
      <w:r w:rsidR="00904848" w:rsidRPr="00194EE8">
        <w:rPr>
          <w:rFonts w:ascii="Times New Roman" w:hAnsi="Times New Roman"/>
          <w:noProof/>
          <w:color w:val="000000" w:themeColor="text1"/>
          <w:lang w:val="bs-Latn-BA" w:eastAsia="bs-Latn-BA"/>
        </w:rPr>
        <w:t>tor</w:t>
      </w:r>
      <w:r w:rsidRPr="00194EE8">
        <w:rPr>
          <w:rFonts w:ascii="Times New Roman" w:hAnsi="Times New Roman"/>
          <w:noProof/>
          <w:color w:val="000000" w:themeColor="text1"/>
          <w:lang w:val="bs-Latn-BA" w:eastAsia="bs-Latn-BA"/>
        </w:rPr>
        <w:t>nog tijela za radijacijsku i nuklearnu sigurnost</w:t>
      </w:r>
      <w:r w:rsidR="009D40C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w:t>
      </w:r>
      <w:r w:rsidR="00FF360C" w:rsidRPr="00194EE8">
        <w:rPr>
          <w:rFonts w:ascii="Times New Roman" w:hAnsi="Times New Roman"/>
          <w:noProof/>
          <w:color w:val="000000" w:themeColor="text1"/>
          <w:lang w:val="bs-Latn-BA" w:eastAsia="bs-Latn-BA"/>
        </w:rPr>
        <w:t>Agencija</w:t>
      </w:r>
      <w:r w:rsidRPr="00194EE8">
        <w:rPr>
          <w:rFonts w:ascii="Times New Roman" w:hAnsi="Times New Roman"/>
          <w:noProof/>
          <w:color w:val="000000" w:themeColor="text1"/>
          <w:lang w:val="bs-Latn-BA" w:eastAsia="bs-Latn-BA"/>
        </w:rPr>
        <w:t xml:space="preserve"> je zadužen</w:t>
      </w:r>
      <w:r w:rsidR="00FF360C" w:rsidRPr="00194EE8">
        <w:rPr>
          <w:rFonts w:ascii="Times New Roman" w:hAnsi="Times New Roman"/>
          <w:noProof/>
          <w:color w:val="000000" w:themeColor="text1"/>
          <w:lang w:val="bs-Latn-BA" w:eastAsia="bs-Latn-BA"/>
        </w:rPr>
        <w:t>a</w:t>
      </w:r>
      <w:r w:rsidRPr="00194EE8">
        <w:rPr>
          <w:rFonts w:ascii="Times New Roman" w:hAnsi="Times New Roman"/>
          <w:noProof/>
          <w:color w:val="000000" w:themeColor="text1"/>
          <w:lang w:val="bs-Latn-BA" w:eastAsia="bs-Latn-BA"/>
        </w:rPr>
        <w:t xml:space="preserve"> za implementaciju međunarodnih standarda u BiH</w:t>
      </w:r>
      <w:r w:rsidR="003C5E85"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te konvencija i ugovora čiji je depozitar </w:t>
      </w:r>
      <w:r w:rsidR="009D40C7" w:rsidRPr="00194EE8">
        <w:rPr>
          <w:rFonts w:ascii="Times New Roman" w:hAnsi="Times New Roman"/>
          <w:noProof/>
          <w:color w:val="000000" w:themeColor="text1"/>
          <w:lang w:val="bs-Latn-BA" w:eastAsia="bs-Latn-BA"/>
        </w:rPr>
        <w:t>IAEA.</w:t>
      </w:r>
      <w:r w:rsidRPr="00194EE8">
        <w:rPr>
          <w:rFonts w:ascii="Times New Roman" w:hAnsi="Times New Roman"/>
          <w:noProof/>
          <w:color w:val="000000" w:themeColor="text1"/>
          <w:lang w:val="bs-Latn-BA" w:eastAsia="bs-Latn-BA"/>
        </w:rPr>
        <w:t xml:space="preserve"> Konvencija za čiju implem</w:t>
      </w:r>
      <w:r w:rsidR="00904848" w:rsidRPr="00194EE8">
        <w:rPr>
          <w:rFonts w:ascii="Times New Roman" w:hAnsi="Times New Roman"/>
          <w:noProof/>
          <w:color w:val="000000" w:themeColor="text1"/>
          <w:lang w:val="bs-Latn-BA" w:eastAsia="bs-Latn-BA"/>
        </w:rPr>
        <w:t>en</w:t>
      </w:r>
      <w:r w:rsidRPr="00194EE8">
        <w:rPr>
          <w:rFonts w:ascii="Times New Roman" w:hAnsi="Times New Roman"/>
          <w:noProof/>
          <w:color w:val="000000" w:themeColor="text1"/>
          <w:lang w:val="bs-Latn-BA" w:eastAsia="bs-Latn-BA"/>
        </w:rPr>
        <w:t>taciju je zadužen</w:t>
      </w:r>
      <w:r w:rsidR="00FF360C" w:rsidRPr="00194EE8">
        <w:rPr>
          <w:rFonts w:ascii="Times New Roman" w:hAnsi="Times New Roman"/>
          <w:noProof/>
          <w:color w:val="000000" w:themeColor="text1"/>
          <w:lang w:val="bs-Latn-BA" w:eastAsia="bs-Latn-BA"/>
        </w:rPr>
        <w:t>a Agencija</w:t>
      </w:r>
      <w:r w:rsidRPr="00194EE8">
        <w:rPr>
          <w:rFonts w:ascii="Times New Roman" w:hAnsi="Times New Roman"/>
          <w:noProof/>
          <w:color w:val="000000" w:themeColor="text1"/>
          <w:lang w:val="bs-Latn-BA" w:eastAsia="bs-Latn-BA"/>
        </w:rPr>
        <w:t xml:space="preserve">, a </w:t>
      </w:r>
      <w:r w:rsidR="009D40C7" w:rsidRPr="00194EE8">
        <w:rPr>
          <w:rFonts w:ascii="Times New Roman" w:hAnsi="Times New Roman"/>
          <w:noProof/>
          <w:color w:val="000000" w:themeColor="text1"/>
          <w:lang w:val="bs-Latn-BA" w:eastAsia="bs-Latn-BA"/>
        </w:rPr>
        <w:t>direktno</w:t>
      </w:r>
      <w:r w:rsidRPr="00194EE8">
        <w:rPr>
          <w:rFonts w:ascii="Times New Roman" w:hAnsi="Times New Roman"/>
          <w:noProof/>
          <w:color w:val="000000" w:themeColor="text1"/>
          <w:lang w:val="bs-Latn-BA" w:eastAsia="bs-Latn-BA"/>
        </w:rPr>
        <w:t xml:space="preserve"> se tiče pitanja Trgovske gore, jeste „Zajednička konvencija o sigurnosti zbrinjavanja istrošenog goriva i sigurnosti zbrinjavanja radioaktivnog otpada“. Prilikom</w:t>
      </w:r>
      <w:r w:rsidR="00006B25" w:rsidRPr="00194EE8">
        <w:rPr>
          <w:rFonts w:ascii="Times New Roman" w:hAnsi="Times New Roman"/>
          <w:noProof/>
          <w:color w:val="000000" w:themeColor="text1"/>
          <w:lang w:val="bs-Latn-BA" w:eastAsia="bs-Latn-BA"/>
        </w:rPr>
        <w:t xml:space="preserve"> učestvovanja</w:t>
      </w:r>
      <w:r w:rsidR="00FD1BE9" w:rsidRPr="00194EE8">
        <w:rPr>
          <w:rFonts w:ascii="Times New Roman" w:hAnsi="Times New Roman"/>
          <w:noProof/>
          <w:color w:val="000000" w:themeColor="text1"/>
          <w:lang w:val="bs-Latn-BA" w:eastAsia="bs-Latn-BA"/>
        </w:rPr>
        <w:t xml:space="preserve"> na redovnim sastancima (2015.,</w:t>
      </w:r>
      <w:r w:rsidRPr="00194EE8">
        <w:rPr>
          <w:rFonts w:ascii="Times New Roman" w:hAnsi="Times New Roman"/>
          <w:noProof/>
          <w:color w:val="000000" w:themeColor="text1"/>
          <w:lang w:val="bs-Latn-BA" w:eastAsia="bs-Latn-BA"/>
        </w:rPr>
        <w:t xml:space="preserve"> 2018.</w:t>
      </w:r>
      <w:r w:rsidR="00FD1BE9" w:rsidRPr="00194EE8">
        <w:rPr>
          <w:rFonts w:ascii="Times New Roman" w:hAnsi="Times New Roman"/>
          <w:noProof/>
          <w:color w:val="000000" w:themeColor="text1"/>
          <w:lang w:val="bs-Latn-BA" w:eastAsia="bs-Latn-BA"/>
        </w:rPr>
        <w:t xml:space="preserve"> i 2022.</w:t>
      </w:r>
      <w:r w:rsidRPr="00194EE8">
        <w:rPr>
          <w:rFonts w:ascii="Times New Roman" w:hAnsi="Times New Roman"/>
          <w:noProof/>
          <w:color w:val="000000" w:themeColor="text1"/>
          <w:lang w:val="bs-Latn-BA" w:eastAsia="bs-Latn-BA"/>
        </w:rPr>
        <w:t xml:space="preserve"> godine)</w:t>
      </w:r>
      <w:r w:rsidR="00006B25"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kao i </w:t>
      </w:r>
      <w:r w:rsidR="00006B25" w:rsidRPr="00194EE8">
        <w:rPr>
          <w:rFonts w:ascii="Times New Roman" w:hAnsi="Times New Roman"/>
          <w:noProof/>
          <w:color w:val="000000" w:themeColor="text1"/>
          <w:lang w:val="bs-Latn-BA" w:eastAsia="bs-Latn-BA"/>
        </w:rPr>
        <w:t xml:space="preserve">na </w:t>
      </w:r>
      <w:r w:rsidR="00FD1BE9" w:rsidRPr="00194EE8">
        <w:rPr>
          <w:rFonts w:ascii="Times New Roman" w:hAnsi="Times New Roman"/>
          <w:noProof/>
          <w:color w:val="000000" w:themeColor="text1"/>
          <w:lang w:val="bs-Latn-BA" w:eastAsia="bs-Latn-BA"/>
        </w:rPr>
        <w:t>tehničk</w:t>
      </w:r>
      <w:r w:rsidR="00B4600D">
        <w:rPr>
          <w:rFonts w:ascii="Times New Roman" w:hAnsi="Times New Roman"/>
          <w:noProof/>
          <w:color w:val="000000" w:themeColor="text1"/>
          <w:lang w:val="bs-Latn-BA" w:eastAsia="bs-Latn-BA"/>
        </w:rPr>
        <w:t>o</w:t>
      </w:r>
      <w:r w:rsidR="00FD1BE9" w:rsidRPr="00194EE8">
        <w:rPr>
          <w:rFonts w:ascii="Times New Roman" w:hAnsi="Times New Roman"/>
          <w:noProof/>
          <w:color w:val="000000" w:themeColor="text1"/>
          <w:lang w:val="bs-Latn-BA" w:eastAsia="bs-Latn-BA"/>
        </w:rPr>
        <w:t>m</w:t>
      </w:r>
      <w:r w:rsidRPr="00194EE8">
        <w:rPr>
          <w:rFonts w:ascii="Times New Roman" w:hAnsi="Times New Roman"/>
          <w:noProof/>
          <w:color w:val="000000" w:themeColor="text1"/>
          <w:lang w:val="bs-Latn-BA" w:eastAsia="bs-Latn-BA"/>
        </w:rPr>
        <w:t xml:space="preserve"> sastanku zemalja potpisnica ove konvencije</w:t>
      </w:r>
      <w:r w:rsidR="001035BB" w:rsidRPr="00194EE8">
        <w:rPr>
          <w:rFonts w:ascii="Times New Roman" w:hAnsi="Times New Roman"/>
          <w:noProof/>
          <w:color w:val="000000" w:themeColor="text1"/>
          <w:lang w:val="bs-Latn-BA" w:eastAsia="bs-Latn-BA"/>
        </w:rPr>
        <w:t xml:space="preserve"> </w:t>
      </w:r>
      <w:r w:rsidR="00FF360C" w:rsidRPr="00194EE8">
        <w:rPr>
          <w:rFonts w:ascii="Times New Roman" w:hAnsi="Times New Roman"/>
          <w:noProof/>
          <w:color w:val="000000" w:themeColor="text1"/>
          <w:lang w:val="bs-Latn-BA" w:eastAsia="bs-Latn-BA"/>
        </w:rPr>
        <w:t>Agencija</w:t>
      </w:r>
      <w:r w:rsidRPr="00194EE8">
        <w:rPr>
          <w:rFonts w:ascii="Times New Roman" w:hAnsi="Times New Roman"/>
          <w:noProof/>
          <w:color w:val="000000" w:themeColor="text1"/>
          <w:lang w:val="bs-Latn-BA" w:eastAsia="bs-Latn-BA"/>
        </w:rPr>
        <w:t xml:space="preserve"> je istica</w:t>
      </w:r>
      <w:r w:rsidR="00FF360C" w:rsidRPr="00194EE8">
        <w:rPr>
          <w:rFonts w:ascii="Times New Roman" w:hAnsi="Times New Roman"/>
          <w:noProof/>
          <w:color w:val="000000" w:themeColor="text1"/>
          <w:lang w:val="bs-Latn-BA" w:eastAsia="bs-Latn-BA"/>
        </w:rPr>
        <w:t>la</w:t>
      </w:r>
      <w:r w:rsidRPr="00194EE8">
        <w:rPr>
          <w:rFonts w:ascii="Times New Roman" w:hAnsi="Times New Roman"/>
          <w:noProof/>
          <w:color w:val="000000" w:themeColor="text1"/>
          <w:lang w:val="bs-Latn-BA" w:eastAsia="bs-Latn-BA"/>
        </w:rPr>
        <w:t xml:space="preserve"> stav BiH o protivljen</w:t>
      </w:r>
      <w:r w:rsidR="00DE0EA7" w:rsidRPr="00194EE8">
        <w:rPr>
          <w:rFonts w:ascii="Times New Roman" w:hAnsi="Times New Roman"/>
          <w:noProof/>
          <w:color w:val="000000" w:themeColor="text1"/>
          <w:lang w:val="bs-Latn-BA" w:eastAsia="bs-Latn-BA"/>
        </w:rPr>
        <w:t>j</w:t>
      </w:r>
      <w:r w:rsidRPr="00194EE8">
        <w:rPr>
          <w:rFonts w:ascii="Times New Roman" w:hAnsi="Times New Roman"/>
          <w:noProof/>
          <w:color w:val="000000" w:themeColor="text1"/>
          <w:lang w:val="bs-Latn-BA" w:eastAsia="bs-Latn-BA"/>
        </w:rPr>
        <w:t>u izgradnje takvog postrojenja na svojoj granici. Pored ovih sastanaka</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w:t>
      </w:r>
      <w:r w:rsidR="00FF360C" w:rsidRPr="00194EE8">
        <w:rPr>
          <w:rFonts w:ascii="Times New Roman" w:hAnsi="Times New Roman"/>
          <w:noProof/>
          <w:color w:val="000000" w:themeColor="text1"/>
          <w:lang w:val="bs-Latn-BA" w:eastAsia="bs-Latn-BA"/>
        </w:rPr>
        <w:t xml:space="preserve">Agencija </w:t>
      </w:r>
      <w:r w:rsidRPr="00194EE8">
        <w:rPr>
          <w:rFonts w:ascii="Times New Roman" w:hAnsi="Times New Roman"/>
          <w:noProof/>
          <w:color w:val="000000" w:themeColor="text1"/>
          <w:lang w:val="bs-Latn-BA" w:eastAsia="bs-Latn-BA"/>
        </w:rPr>
        <w:t>je, takođe</w:t>
      </w:r>
      <w:r w:rsidR="00B4600D">
        <w:rPr>
          <w:rFonts w:ascii="Times New Roman" w:hAnsi="Times New Roman"/>
          <w:noProof/>
          <w:color w:val="000000" w:themeColor="text1"/>
          <w:lang w:val="bs-Latn-BA" w:eastAsia="bs-Latn-BA"/>
        </w:rPr>
        <w:t>r</w:t>
      </w:r>
      <w:r w:rsidRPr="00194EE8">
        <w:rPr>
          <w:rFonts w:ascii="Times New Roman" w:hAnsi="Times New Roman"/>
          <w:noProof/>
          <w:color w:val="000000" w:themeColor="text1"/>
          <w:lang w:val="bs-Latn-BA" w:eastAsia="bs-Latn-BA"/>
        </w:rPr>
        <w:t>, stav protivljenja BiH izgradnji takvog postrojenja iznosi</w:t>
      </w:r>
      <w:r w:rsidR="00FF360C" w:rsidRPr="00194EE8">
        <w:rPr>
          <w:rFonts w:ascii="Times New Roman" w:hAnsi="Times New Roman"/>
          <w:noProof/>
          <w:color w:val="000000" w:themeColor="text1"/>
          <w:lang w:val="bs-Latn-BA" w:eastAsia="bs-Latn-BA"/>
        </w:rPr>
        <w:t>la</w:t>
      </w:r>
      <w:r w:rsidRPr="00194EE8">
        <w:rPr>
          <w:rFonts w:ascii="Times New Roman" w:hAnsi="Times New Roman"/>
          <w:noProof/>
          <w:color w:val="000000" w:themeColor="text1"/>
          <w:lang w:val="bs-Latn-BA" w:eastAsia="bs-Latn-BA"/>
        </w:rPr>
        <w:t xml:space="preserve"> u svojim </w:t>
      </w:r>
      <w:r w:rsidR="00DE0EA7" w:rsidRPr="00194EE8">
        <w:rPr>
          <w:rFonts w:ascii="Times New Roman" w:hAnsi="Times New Roman"/>
          <w:noProof/>
          <w:color w:val="000000" w:themeColor="text1"/>
          <w:lang w:val="bs-Latn-BA" w:eastAsia="bs-Latn-BA"/>
        </w:rPr>
        <w:t>i</w:t>
      </w:r>
      <w:r w:rsidRPr="00194EE8">
        <w:rPr>
          <w:rFonts w:ascii="Times New Roman" w:hAnsi="Times New Roman"/>
          <w:noProof/>
          <w:color w:val="000000" w:themeColor="text1"/>
          <w:lang w:val="bs-Latn-BA" w:eastAsia="bs-Latn-BA"/>
        </w:rPr>
        <w:t>zjavama BiH na generalnim konfere</w:t>
      </w:r>
      <w:r w:rsidR="00C62C68" w:rsidRPr="00194EE8">
        <w:rPr>
          <w:rFonts w:ascii="Times New Roman" w:hAnsi="Times New Roman"/>
          <w:noProof/>
          <w:color w:val="000000" w:themeColor="text1"/>
          <w:lang w:val="bs-Latn-BA" w:eastAsia="bs-Latn-BA"/>
        </w:rPr>
        <w:t>ncijama IAEA</w:t>
      </w:r>
      <w:r w:rsidR="00B4600D">
        <w:rPr>
          <w:rFonts w:ascii="Times New Roman" w:hAnsi="Times New Roman"/>
          <w:noProof/>
          <w:color w:val="000000" w:themeColor="text1"/>
          <w:lang w:val="bs-Latn-BA" w:eastAsia="bs-Latn-BA"/>
        </w:rPr>
        <w:t>-e</w:t>
      </w:r>
      <w:r w:rsidR="00C62C68" w:rsidRPr="00194EE8">
        <w:rPr>
          <w:rFonts w:ascii="Times New Roman" w:hAnsi="Times New Roman"/>
          <w:noProof/>
          <w:color w:val="000000" w:themeColor="text1"/>
          <w:lang w:val="bs-Latn-BA" w:eastAsia="bs-Latn-BA"/>
        </w:rPr>
        <w:t xml:space="preserve"> u period</w:t>
      </w:r>
      <w:r w:rsidR="00DE0EA7" w:rsidRPr="00194EE8">
        <w:rPr>
          <w:rFonts w:ascii="Times New Roman" w:hAnsi="Times New Roman"/>
          <w:noProof/>
          <w:color w:val="000000" w:themeColor="text1"/>
          <w:lang w:val="bs-Latn-BA" w:eastAsia="bs-Latn-BA"/>
        </w:rPr>
        <w:t>u</w:t>
      </w:r>
      <w:r w:rsidR="00C62C68" w:rsidRPr="00194EE8">
        <w:rPr>
          <w:rFonts w:ascii="Times New Roman" w:hAnsi="Times New Roman"/>
          <w:noProof/>
          <w:color w:val="000000" w:themeColor="text1"/>
          <w:lang w:val="bs-Latn-BA" w:eastAsia="bs-Latn-BA"/>
        </w:rPr>
        <w:t xml:space="preserve"> 2016</w:t>
      </w:r>
      <w:r w:rsidR="00904848" w:rsidRPr="00194EE8">
        <w:rPr>
          <w:rFonts w:ascii="Times New Roman" w:hAnsi="Times New Roman"/>
          <w:noProof/>
          <w:color w:val="000000" w:themeColor="text1"/>
          <w:lang w:val="bs-Latn-BA" w:eastAsia="bs-Latn-BA"/>
        </w:rPr>
        <w:t>–</w:t>
      </w:r>
      <w:r w:rsidR="00FD1BE9" w:rsidRPr="00194EE8">
        <w:rPr>
          <w:rFonts w:ascii="Times New Roman" w:hAnsi="Times New Roman"/>
          <w:noProof/>
          <w:color w:val="000000" w:themeColor="text1"/>
          <w:lang w:val="bs-Latn-BA" w:eastAsia="bs-Latn-BA"/>
        </w:rPr>
        <w:t>2022</w:t>
      </w:r>
      <w:r w:rsidRPr="00194EE8">
        <w:rPr>
          <w:rFonts w:ascii="Times New Roman" w:hAnsi="Times New Roman"/>
          <w:noProof/>
          <w:color w:val="000000" w:themeColor="text1"/>
          <w:lang w:val="bs-Latn-BA" w:eastAsia="bs-Latn-BA"/>
        </w:rPr>
        <w:t>. godin</w:t>
      </w:r>
      <w:r w:rsidR="003C5E85" w:rsidRPr="00194EE8">
        <w:rPr>
          <w:rFonts w:ascii="Times New Roman" w:hAnsi="Times New Roman"/>
          <w:noProof/>
          <w:color w:val="000000" w:themeColor="text1"/>
          <w:lang w:val="bs-Latn-BA" w:eastAsia="bs-Latn-BA"/>
        </w:rPr>
        <w:t>e</w:t>
      </w:r>
      <w:r w:rsidRPr="00194EE8">
        <w:rPr>
          <w:rFonts w:ascii="Times New Roman" w:hAnsi="Times New Roman"/>
          <w:noProof/>
          <w:color w:val="000000" w:themeColor="text1"/>
          <w:lang w:val="bs-Latn-BA" w:eastAsia="bs-Latn-BA"/>
        </w:rPr>
        <w:t xml:space="preserve">. </w:t>
      </w:r>
      <w:r w:rsidR="003C5E85" w:rsidRPr="00194EE8">
        <w:rPr>
          <w:rFonts w:ascii="Times New Roman" w:hAnsi="Times New Roman"/>
          <w:lang w:val="bs-Latn-BA"/>
        </w:rPr>
        <w:t>Agencija je kroz softversku platformu ove konvencije postavila pitanja Hrvatskoj u</w:t>
      </w:r>
      <w:r w:rsidR="00FD1BE9" w:rsidRPr="00194EE8">
        <w:rPr>
          <w:rFonts w:ascii="Times New Roman" w:hAnsi="Times New Roman"/>
          <w:lang w:val="bs-Latn-BA"/>
        </w:rPr>
        <w:t xml:space="preserve"> oktobru 2021. godine i dobila odgovore u </w:t>
      </w:r>
      <w:r w:rsidR="003C5E85" w:rsidRPr="00194EE8">
        <w:rPr>
          <w:rFonts w:ascii="Times New Roman" w:hAnsi="Times New Roman"/>
          <w:lang w:val="bs-Latn-BA"/>
        </w:rPr>
        <w:t>februar</w:t>
      </w:r>
      <w:r w:rsidR="00B4600D">
        <w:rPr>
          <w:rFonts w:ascii="Times New Roman" w:hAnsi="Times New Roman"/>
          <w:lang w:val="bs-Latn-BA"/>
        </w:rPr>
        <w:t>u</w:t>
      </w:r>
      <w:r w:rsidR="003C5E85" w:rsidRPr="00194EE8">
        <w:rPr>
          <w:rFonts w:ascii="Times New Roman" w:hAnsi="Times New Roman"/>
          <w:lang w:val="bs-Latn-BA"/>
        </w:rPr>
        <w:t xml:space="preserve"> 2022. godine. Sedmi pregledni sastanak </w:t>
      </w:r>
      <w:r w:rsidR="00FD1BE9" w:rsidRPr="00194EE8">
        <w:rPr>
          <w:rFonts w:ascii="Times New Roman" w:hAnsi="Times New Roman"/>
          <w:lang w:val="bs-Latn-BA"/>
        </w:rPr>
        <w:t xml:space="preserve">po ovoj </w:t>
      </w:r>
      <w:r w:rsidR="00FD1BE9" w:rsidRPr="00194EE8">
        <w:rPr>
          <w:rFonts w:ascii="Times New Roman" w:hAnsi="Times New Roman"/>
          <w:lang w:val="bs-Latn-BA"/>
        </w:rPr>
        <w:lastRenderedPageBreak/>
        <w:t xml:space="preserve">konvenciji je bio u fizičkom formatu u </w:t>
      </w:r>
      <w:r w:rsidR="003C5E85" w:rsidRPr="00194EE8">
        <w:rPr>
          <w:rFonts w:ascii="Times New Roman" w:hAnsi="Times New Roman"/>
          <w:lang w:val="bs-Latn-BA"/>
        </w:rPr>
        <w:t>jun</w:t>
      </w:r>
      <w:r w:rsidR="00A55DF7">
        <w:rPr>
          <w:rFonts w:ascii="Times New Roman" w:hAnsi="Times New Roman"/>
          <w:lang w:val="bs-Latn-BA"/>
        </w:rPr>
        <w:t>u</w:t>
      </w:r>
      <w:r w:rsidR="003C5E85" w:rsidRPr="00194EE8">
        <w:rPr>
          <w:rFonts w:ascii="Times New Roman" w:hAnsi="Times New Roman"/>
          <w:lang w:val="bs-Latn-BA"/>
        </w:rPr>
        <w:t xml:space="preserve"> 2022. godine</w:t>
      </w:r>
      <w:r w:rsidR="00B4600D">
        <w:rPr>
          <w:rFonts w:ascii="Times New Roman" w:hAnsi="Times New Roman"/>
          <w:lang w:val="bs-Latn-BA"/>
        </w:rPr>
        <w:t>,</w:t>
      </w:r>
      <w:r w:rsidR="00FD1BE9" w:rsidRPr="00194EE8">
        <w:rPr>
          <w:rFonts w:ascii="Times New Roman" w:hAnsi="Times New Roman"/>
          <w:lang w:val="bs-Latn-BA"/>
        </w:rPr>
        <w:t xml:space="preserve"> na ko</w:t>
      </w:r>
      <w:r w:rsidR="004E2949" w:rsidRPr="00194EE8">
        <w:rPr>
          <w:rFonts w:ascii="Times New Roman" w:hAnsi="Times New Roman"/>
          <w:lang w:val="bs-Latn-BA"/>
        </w:rPr>
        <w:t>je</w:t>
      </w:r>
      <w:r w:rsidR="00FD1BE9" w:rsidRPr="00194EE8">
        <w:rPr>
          <w:rFonts w:ascii="Times New Roman" w:hAnsi="Times New Roman"/>
          <w:lang w:val="bs-Latn-BA"/>
        </w:rPr>
        <w:t xml:space="preserve">m je </w:t>
      </w:r>
      <w:r w:rsidR="00266350">
        <w:rPr>
          <w:rFonts w:ascii="Times New Roman" w:hAnsi="Times New Roman"/>
          <w:lang w:val="bs-Latn-BA"/>
        </w:rPr>
        <w:t>osoba imenovana u ime BiH kao kontakt osoba za Konvenciju</w:t>
      </w:r>
      <w:r w:rsidR="00266350">
        <w:rPr>
          <w:color w:val="1F497D"/>
          <w:lang w:val="en-GB"/>
        </w:rPr>
        <w:t xml:space="preserve"> </w:t>
      </w:r>
      <w:r w:rsidR="00266350">
        <w:rPr>
          <w:rFonts w:ascii="Times New Roman" w:hAnsi="Times New Roman"/>
          <w:lang w:val="bs-Latn-BA"/>
        </w:rPr>
        <w:t>iskazala</w:t>
      </w:r>
      <w:r w:rsidR="00FD1BE9" w:rsidRPr="00194EE8">
        <w:rPr>
          <w:rFonts w:ascii="Times New Roman" w:hAnsi="Times New Roman"/>
          <w:lang w:val="bs-Latn-BA"/>
        </w:rPr>
        <w:t xml:space="preserve"> protivljenje izgradnji </w:t>
      </w:r>
      <w:r w:rsidR="004E2949" w:rsidRPr="00194EE8">
        <w:rPr>
          <w:rFonts w:ascii="Times New Roman" w:hAnsi="Times New Roman"/>
          <w:lang w:val="bs-Latn-BA"/>
        </w:rPr>
        <w:t>n</w:t>
      </w:r>
      <w:r w:rsidR="00FD1BE9" w:rsidRPr="00194EE8">
        <w:rPr>
          <w:rFonts w:ascii="Times New Roman" w:hAnsi="Times New Roman"/>
          <w:lang w:val="bs-Latn-BA"/>
        </w:rPr>
        <w:t>uklearnog objekta na samoj granici sa BiH</w:t>
      </w:r>
      <w:r w:rsidR="00BE562B">
        <w:rPr>
          <w:rFonts w:ascii="Times New Roman" w:hAnsi="Times New Roman"/>
          <w:lang w:val="bs-Latn-BA"/>
        </w:rPr>
        <w:t>,</w:t>
      </w:r>
      <w:r w:rsidR="00FD1BE9" w:rsidRPr="00194EE8">
        <w:rPr>
          <w:rFonts w:ascii="Times New Roman" w:hAnsi="Times New Roman"/>
          <w:lang w:val="bs-Latn-BA"/>
        </w:rPr>
        <w:t xml:space="preserve"> a u direktnom pitanjima je upitana delegacija H</w:t>
      </w:r>
      <w:r w:rsidR="004E2949" w:rsidRPr="00194EE8">
        <w:rPr>
          <w:rFonts w:ascii="Times New Roman" w:hAnsi="Times New Roman"/>
          <w:lang w:val="bs-Latn-BA"/>
        </w:rPr>
        <w:t>r</w:t>
      </w:r>
      <w:r w:rsidR="00FD1BE9" w:rsidRPr="00194EE8">
        <w:rPr>
          <w:rFonts w:ascii="Times New Roman" w:hAnsi="Times New Roman"/>
          <w:lang w:val="bs-Latn-BA"/>
        </w:rPr>
        <w:t xml:space="preserve">vatske oko alternativne lokacije za ovaj objekt. Odgovor je bio da nema alternativne lokacije i da je Trgovska gora jedina lokacija za uspostavu Centra za upravljanje </w:t>
      </w:r>
      <w:r w:rsidR="004E2949" w:rsidRPr="00194EE8">
        <w:rPr>
          <w:rFonts w:ascii="Times New Roman" w:hAnsi="Times New Roman"/>
          <w:lang w:val="bs-Latn-BA"/>
        </w:rPr>
        <w:t>radioaktivnim</w:t>
      </w:r>
      <w:r w:rsidR="00FD1BE9" w:rsidRPr="00194EE8">
        <w:rPr>
          <w:rFonts w:ascii="Times New Roman" w:hAnsi="Times New Roman"/>
          <w:lang w:val="bs-Latn-BA"/>
        </w:rPr>
        <w:t xml:space="preserve"> otpadom Čerkezovac. Delegacija Slovenije je pitana da li Slovenija može tehnički zbrinuti i 50% radi</w:t>
      </w:r>
      <w:r w:rsidR="00EA1D87">
        <w:rPr>
          <w:rFonts w:ascii="Times New Roman" w:hAnsi="Times New Roman"/>
          <w:lang w:val="bs-Latn-BA"/>
        </w:rPr>
        <w:t>o</w:t>
      </w:r>
      <w:r w:rsidR="00FD1BE9" w:rsidRPr="00194EE8">
        <w:rPr>
          <w:rFonts w:ascii="Times New Roman" w:hAnsi="Times New Roman"/>
          <w:lang w:val="bs-Latn-BA"/>
        </w:rPr>
        <w:t>aktivnog otpada niske i srednje radioaktivnosti iz N</w:t>
      </w:r>
      <w:r w:rsidR="00A55DF7">
        <w:rPr>
          <w:rFonts w:ascii="Times New Roman" w:hAnsi="Times New Roman"/>
          <w:lang w:val="bs-Latn-BA"/>
        </w:rPr>
        <w:t xml:space="preserve">uklearne elektrane </w:t>
      </w:r>
      <w:r w:rsidR="00FD1BE9" w:rsidRPr="00194EE8">
        <w:rPr>
          <w:rFonts w:ascii="Times New Roman" w:hAnsi="Times New Roman"/>
          <w:lang w:val="bs-Latn-BA"/>
        </w:rPr>
        <w:t>Krško (</w:t>
      </w:r>
      <w:r w:rsidR="00A55DF7">
        <w:rPr>
          <w:rFonts w:ascii="Times New Roman" w:hAnsi="Times New Roman"/>
          <w:lang w:val="bs-Latn-BA"/>
        </w:rPr>
        <w:t>hrvatski dio otpada</w:t>
      </w:r>
      <w:r w:rsidR="00FD1BE9" w:rsidRPr="00194EE8">
        <w:rPr>
          <w:rFonts w:ascii="Times New Roman" w:hAnsi="Times New Roman"/>
          <w:lang w:val="bs-Latn-BA"/>
        </w:rPr>
        <w:t>) u Sloveniji i odgovor je bio pozitivan.</w:t>
      </w:r>
    </w:p>
    <w:p w14:paraId="04BC5C57"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420DEAB9" w14:textId="6F8E51F7" w:rsidR="007F0D51" w:rsidRDefault="003C5E85"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Evropska komisija je kroz Pododbor za stabilizaciju i pridruživanje iz oblasti energije </w:t>
      </w:r>
      <w:r w:rsidR="002F2E65" w:rsidRPr="00194EE8">
        <w:rPr>
          <w:rFonts w:ascii="Times New Roman" w:hAnsi="Times New Roman"/>
          <w:lang w:val="bs-Latn-BA"/>
        </w:rPr>
        <w:t xml:space="preserve">preporučila BiH </w:t>
      </w:r>
      <w:r w:rsidRPr="00194EE8">
        <w:rPr>
          <w:rFonts w:ascii="Times New Roman" w:hAnsi="Times New Roman"/>
          <w:lang w:val="bs-Latn-BA"/>
        </w:rPr>
        <w:t>da direktno raspravi ovo pitanje s Hrvatskom na tom sastanku</w:t>
      </w:r>
      <w:r w:rsidR="00FD1BE9" w:rsidRPr="00194EE8">
        <w:rPr>
          <w:rFonts w:ascii="Times New Roman" w:hAnsi="Times New Roman"/>
          <w:lang w:val="bs-Latn-BA"/>
        </w:rPr>
        <w:t xml:space="preserve"> u Beču u junu 2022.</w:t>
      </w:r>
      <w:r w:rsidR="00BE562B">
        <w:rPr>
          <w:rFonts w:ascii="Times New Roman" w:hAnsi="Times New Roman"/>
          <w:lang w:val="bs-Latn-BA"/>
        </w:rPr>
        <w:t xml:space="preserve"> godine.</w:t>
      </w:r>
    </w:p>
    <w:p w14:paraId="41EB6039"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34DA1B3A" w14:textId="63DC640E"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U </w:t>
      </w:r>
      <w:r w:rsidR="009D40C7" w:rsidRPr="00194EE8">
        <w:rPr>
          <w:rFonts w:ascii="Times New Roman" w:hAnsi="Times New Roman"/>
          <w:noProof/>
          <w:color w:val="000000" w:themeColor="text1"/>
          <w:lang w:val="bs-Latn-BA" w:eastAsia="bs-Latn-BA"/>
        </w:rPr>
        <w:t>aprilu</w:t>
      </w:r>
      <w:r w:rsidRPr="00194EE8">
        <w:rPr>
          <w:rFonts w:ascii="Times New Roman" w:hAnsi="Times New Roman"/>
          <w:noProof/>
          <w:color w:val="000000" w:themeColor="text1"/>
          <w:lang w:val="bs-Latn-BA" w:eastAsia="bs-Latn-BA"/>
        </w:rPr>
        <w:t xml:space="preserve"> 2016. godine </w:t>
      </w:r>
      <w:r w:rsidR="009D40C7" w:rsidRPr="00194EE8">
        <w:rPr>
          <w:rFonts w:ascii="Times New Roman" w:hAnsi="Times New Roman"/>
          <w:noProof/>
          <w:color w:val="000000" w:themeColor="text1"/>
          <w:lang w:val="bs-Latn-BA" w:eastAsia="bs-Latn-BA"/>
        </w:rPr>
        <w:t xml:space="preserve">je BiH </w:t>
      </w:r>
      <w:r w:rsidRPr="00194EE8">
        <w:rPr>
          <w:rFonts w:ascii="Times New Roman" w:hAnsi="Times New Roman"/>
          <w:noProof/>
          <w:color w:val="000000" w:themeColor="text1"/>
          <w:lang w:val="bs-Latn-BA" w:eastAsia="bs-Latn-BA"/>
        </w:rPr>
        <w:t xml:space="preserve">službenim putem dostavila </w:t>
      </w:r>
      <w:r w:rsidR="00DE0EA7" w:rsidRPr="00194EE8">
        <w:rPr>
          <w:rFonts w:ascii="Times New Roman" w:hAnsi="Times New Roman"/>
          <w:noProof/>
          <w:color w:val="000000" w:themeColor="text1"/>
          <w:lang w:val="bs-Latn-BA" w:eastAsia="bs-Latn-BA"/>
        </w:rPr>
        <w:t>Hrvatskoj</w:t>
      </w:r>
      <w:r w:rsidRPr="00194EE8">
        <w:rPr>
          <w:rFonts w:ascii="Times New Roman" w:hAnsi="Times New Roman"/>
          <w:noProof/>
          <w:color w:val="000000" w:themeColor="text1"/>
          <w:lang w:val="bs-Latn-BA" w:eastAsia="bs-Latn-BA"/>
        </w:rPr>
        <w:t xml:space="preserve"> pitanja i komentare na </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Prijedlog Nacionalnog programa provedbe Strategije zbrinjavanja radio</w:t>
      </w:r>
      <w:r w:rsidR="003D0693" w:rsidRPr="00194EE8">
        <w:rPr>
          <w:rFonts w:ascii="Times New Roman" w:hAnsi="Times New Roman"/>
          <w:noProof/>
          <w:color w:val="000000" w:themeColor="text1"/>
          <w:lang w:val="bs-Latn-BA" w:eastAsia="bs-Latn-BA"/>
        </w:rPr>
        <w:t>a</w:t>
      </w:r>
      <w:r w:rsidRPr="00194EE8">
        <w:rPr>
          <w:rFonts w:ascii="Times New Roman" w:hAnsi="Times New Roman"/>
          <w:noProof/>
          <w:color w:val="000000" w:themeColor="text1"/>
          <w:lang w:val="bs-Latn-BA" w:eastAsia="bs-Latn-BA"/>
        </w:rPr>
        <w:t>ktivnog otpada, iskorištenih izvora i istrošenog nuklearnog goriva (Program za razdoblje do 2025. godine s pogledom do 2060.)</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i </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Stratešku studiju za </w:t>
      </w:r>
      <w:r w:rsidR="00A82997" w:rsidRPr="00194EE8">
        <w:rPr>
          <w:rFonts w:ascii="Times New Roman" w:hAnsi="Times New Roman"/>
          <w:noProof/>
          <w:color w:val="000000" w:themeColor="text1"/>
          <w:lang w:val="bs-Latn-BA" w:eastAsia="bs-Latn-BA"/>
        </w:rPr>
        <w:t>N</w:t>
      </w:r>
      <w:r w:rsidRPr="00194EE8">
        <w:rPr>
          <w:rFonts w:ascii="Times New Roman" w:hAnsi="Times New Roman"/>
          <w:noProof/>
          <w:color w:val="000000" w:themeColor="text1"/>
          <w:lang w:val="bs-Latn-BA" w:eastAsia="bs-Latn-BA"/>
        </w:rPr>
        <w:t xml:space="preserve">acionalni program provedbe </w:t>
      </w:r>
      <w:r w:rsidR="00A82997" w:rsidRPr="00194EE8">
        <w:rPr>
          <w:rFonts w:ascii="Times New Roman" w:hAnsi="Times New Roman"/>
          <w:noProof/>
          <w:color w:val="000000" w:themeColor="text1"/>
          <w:lang w:val="bs-Latn-BA" w:eastAsia="bs-Latn-BA"/>
        </w:rPr>
        <w:t>S</w:t>
      </w:r>
      <w:r w:rsidRPr="00194EE8">
        <w:rPr>
          <w:rFonts w:ascii="Times New Roman" w:hAnsi="Times New Roman"/>
          <w:noProof/>
          <w:color w:val="000000" w:themeColor="text1"/>
          <w:lang w:val="bs-Latn-BA" w:eastAsia="bs-Latn-BA"/>
        </w:rPr>
        <w:t>trategije zbrinjavanja radioaktivnog otpada, iskorištenih izvora i istrošenog nuklearnog goriva (Program za razdoblje do 2025. godine s pogledom do 2060. godine)</w:t>
      </w:r>
      <w:r w:rsidR="00DE0EA7"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u okviru </w:t>
      </w:r>
      <w:r w:rsidR="007F6A5D" w:rsidRPr="00194EE8">
        <w:rPr>
          <w:rFonts w:ascii="Times New Roman" w:hAnsi="Times New Roman"/>
          <w:noProof/>
          <w:color w:val="000000" w:themeColor="text1"/>
          <w:lang w:val="bs-Latn-BA" w:eastAsia="bs-Latn-BA"/>
        </w:rPr>
        <w:t>j</w:t>
      </w:r>
      <w:r w:rsidRPr="00194EE8">
        <w:rPr>
          <w:rFonts w:ascii="Times New Roman" w:hAnsi="Times New Roman"/>
          <w:noProof/>
          <w:color w:val="000000" w:themeColor="text1"/>
          <w:lang w:val="bs-Latn-BA" w:eastAsia="bs-Latn-BA"/>
        </w:rPr>
        <w:t>avne rasprave o ovim dokumentima koja je organiz</w:t>
      </w:r>
      <w:r w:rsidR="00B52574" w:rsidRPr="00194EE8">
        <w:rPr>
          <w:rFonts w:ascii="Times New Roman" w:hAnsi="Times New Roman"/>
          <w:noProof/>
          <w:color w:val="000000" w:themeColor="text1"/>
          <w:lang w:val="bs-Latn-BA" w:eastAsia="bs-Latn-BA"/>
        </w:rPr>
        <w:t>ir</w:t>
      </w:r>
      <w:r w:rsidRPr="00194EE8">
        <w:rPr>
          <w:rFonts w:ascii="Times New Roman" w:hAnsi="Times New Roman"/>
          <w:noProof/>
          <w:color w:val="000000" w:themeColor="text1"/>
          <w:lang w:val="bs-Latn-BA" w:eastAsia="bs-Latn-BA"/>
        </w:rPr>
        <w:t xml:space="preserve">ana u </w:t>
      </w:r>
      <w:r w:rsidR="00B52574" w:rsidRPr="00194EE8">
        <w:rPr>
          <w:rFonts w:ascii="Times New Roman" w:hAnsi="Times New Roman"/>
          <w:noProof/>
          <w:color w:val="000000" w:themeColor="text1"/>
          <w:lang w:val="bs-Latn-BA" w:eastAsia="bs-Latn-BA"/>
        </w:rPr>
        <w:t>Hrvatskoj</w:t>
      </w:r>
      <w:r w:rsidRPr="00194EE8">
        <w:rPr>
          <w:rFonts w:ascii="Times New Roman" w:hAnsi="Times New Roman"/>
          <w:noProof/>
          <w:color w:val="000000" w:themeColor="text1"/>
          <w:lang w:val="bs-Latn-BA" w:eastAsia="bs-Latn-BA"/>
        </w:rPr>
        <w:t xml:space="preserve">. </w:t>
      </w:r>
      <w:r w:rsidR="00B52574" w:rsidRPr="00194EE8">
        <w:rPr>
          <w:rFonts w:ascii="Times New Roman" w:hAnsi="Times New Roman"/>
          <w:noProof/>
          <w:color w:val="000000" w:themeColor="text1"/>
          <w:lang w:val="bs-Latn-BA" w:eastAsia="bs-Latn-BA"/>
        </w:rPr>
        <w:t xml:space="preserve">Hrvatska </w:t>
      </w:r>
      <w:r w:rsidRPr="00194EE8">
        <w:rPr>
          <w:rFonts w:ascii="Times New Roman" w:hAnsi="Times New Roman"/>
          <w:noProof/>
          <w:color w:val="000000" w:themeColor="text1"/>
          <w:lang w:val="bs-Latn-BA" w:eastAsia="bs-Latn-BA"/>
        </w:rPr>
        <w:t xml:space="preserve">još uvijek nije službeno dostavila odgovore na komentare i pitanja BiH, već su samo </w:t>
      </w:r>
      <w:r w:rsidR="00B03AF7" w:rsidRPr="00194EE8">
        <w:rPr>
          <w:rFonts w:ascii="Times New Roman" w:hAnsi="Times New Roman"/>
          <w:noProof/>
          <w:color w:val="000000" w:themeColor="text1"/>
          <w:lang w:val="bs-Latn-BA" w:eastAsia="bs-Latn-BA"/>
        </w:rPr>
        <w:t xml:space="preserve">bili </w:t>
      </w:r>
      <w:r w:rsidRPr="00194EE8">
        <w:rPr>
          <w:rFonts w:ascii="Times New Roman" w:hAnsi="Times New Roman"/>
          <w:noProof/>
          <w:color w:val="000000" w:themeColor="text1"/>
          <w:lang w:val="bs-Latn-BA" w:eastAsia="bs-Latn-BA"/>
        </w:rPr>
        <w:t xml:space="preserve">objavljeni nezvanični odgovori na službenoj stranici hrvatskog Zavoda za radiološku </w:t>
      </w:r>
      <w:r w:rsidR="00C62C68" w:rsidRPr="00194EE8">
        <w:rPr>
          <w:rFonts w:ascii="Times New Roman" w:hAnsi="Times New Roman"/>
          <w:noProof/>
          <w:color w:val="000000" w:themeColor="text1"/>
          <w:lang w:val="bs-Latn-BA" w:eastAsia="bs-Latn-BA"/>
        </w:rPr>
        <w:t xml:space="preserve">i nuklearnu </w:t>
      </w:r>
      <w:r w:rsidRPr="00194EE8">
        <w:rPr>
          <w:rFonts w:ascii="Times New Roman" w:hAnsi="Times New Roman"/>
          <w:noProof/>
          <w:color w:val="000000" w:themeColor="text1"/>
          <w:lang w:val="bs-Latn-BA" w:eastAsia="bs-Latn-BA"/>
        </w:rPr>
        <w:t xml:space="preserve">sigurnost, ali </w:t>
      </w:r>
      <w:r w:rsidR="005A35B7" w:rsidRPr="00194EE8">
        <w:rPr>
          <w:rFonts w:ascii="Times New Roman" w:hAnsi="Times New Roman"/>
          <w:noProof/>
          <w:color w:val="000000" w:themeColor="text1"/>
          <w:lang w:val="bs-Latn-BA" w:eastAsia="bs-Latn-BA"/>
        </w:rPr>
        <w:t xml:space="preserve">ta </w:t>
      </w:r>
      <w:r w:rsidRPr="00194EE8">
        <w:rPr>
          <w:rFonts w:ascii="Times New Roman" w:hAnsi="Times New Roman"/>
          <w:noProof/>
          <w:color w:val="000000" w:themeColor="text1"/>
          <w:lang w:val="bs-Latn-BA" w:eastAsia="bs-Latn-BA"/>
        </w:rPr>
        <w:t xml:space="preserve">službena stranica više nije dostupna budući da je od </w:t>
      </w:r>
      <w:r w:rsidR="00046CF9" w:rsidRPr="00194EE8">
        <w:rPr>
          <w:rFonts w:ascii="Times New Roman" w:hAnsi="Times New Roman"/>
          <w:noProof/>
          <w:color w:val="000000" w:themeColor="text1"/>
          <w:lang w:val="bs-Latn-BA" w:eastAsia="bs-Latn-BA"/>
        </w:rPr>
        <w:t>0</w:t>
      </w:r>
      <w:r w:rsidR="005A35B7" w:rsidRPr="00194EE8">
        <w:rPr>
          <w:rFonts w:ascii="Times New Roman" w:hAnsi="Times New Roman"/>
          <w:noProof/>
          <w:color w:val="000000" w:themeColor="text1"/>
          <w:lang w:val="bs-Latn-BA" w:eastAsia="bs-Latn-BA"/>
        </w:rPr>
        <w:t>1.</w:t>
      </w:r>
      <w:r w:rsidR="00046CF9" w:rsidRPr="00194EE8">
        <w:rPr>
          <w:rFonts w:ascii="Times New Roman" w:hAnsi="Times New Roman"/>
          <w:noProof/>
          <w:color w:val="000000" w:themeColor="text1"/>
          <w:lang w:val="bs-Latn-BA" w:eastAsia="bs-Latn-BA"/>
        </w:rPr>
        <w:t>0</w:t>
      </w:r>
      <w:r w:rsidRPr="00194EE8">
        <w:rPr>
          <w:rFonts w:ascii="Times New Roman" w:hAnsi="Times New Roman"/>
          <w:noProof/>
          <w:color w:val="000000" w:themeColor="text1"/>
          <w:lang w:val="bs-Latn-BA" w:eastAsia="bs-Latn-BA"/>
        </w:rPr>
        <w:t xml:space="preserve">1.2019. godine u </w:t>
      </w:r>
      <w:r w:rsidR="007F6A5D" w:rsidRPr="00194EE8">
        <w:rPr>
          <w:rFonts w:ascii="Times New Roman" w:hAnsi="Times New Roman"/>
          <w:noProof/>
          <w:color w:val="000000" w:themeColor="text1"/>
          <w:lang w:val="bs-Latn-BA" w:eastAsia="bs-Latn-BA"/>
        </w:rPr>
        <w:t>Hrvatskoj</w:t>
      </w:r>
      <w:r w:rsidRPr="00194EE8">
        <w:rPr>
          <w:rFonts w:ascii="Times New Roman" w:hAnsi="Times New Roman"/>
          <w:noProof/>
          <w:color w:val="000000" w:themeColor="text1"/>
          <w:lang w:val="bs-Latn-BA" w:eastAsia="bs-Latn-BA"/>
        </w:rPr>
        <w:t xml:space="preserve"> stupio na snagu Zakon o izmjeni </w:t>
      </w:r>
      <w:r w:rsidR="00A845C2" w:rsidRPr="00194EE8">
        <w:rPr>
          <w:rFonts w:ascii="Times New Roman" w:hAnsi="Times New Roman"/>
          <w:noProof/>
          <w:color w:val="000000" w:themeColor="text1"/>
          <w:lang w:val="bs-Latn-BA" w:eastAsia="bs-Latn-BA"/>
        </w:rPr>
        <w:t>Z</w:t>
      </w:r>
      <w:r w:rsidRPr="00194EE8">
        <w:rPr>
          <w:rFonts w:ascii="Times New Roman" w:hAnsi="Times New Roman"/>
          <w:noProof/>
          <w:color w:val="000000" w:themeColor="text1"/>
          <w:lang w:val="bs-Latn-BA" w:eastAsia="bs-Latn-BA"/>
        </w:rPr>
        <w:t xml:space="preserve">akona o radiološkoj i nuklearnoj sigurnosti („Narodne novine“, broj 118/18) kojim su nadležnosti zavoda prenesene na Ministarstvo unutarnjih poslova RH. Stoga je od početka 2019. godine Državni zavod za radiološku i nuklearnu sigurnost RH kao takav prestao da postoji. </w:t>
      </w:r>
    </w:p>
    <w:p w14:paraId="18F74A26"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4B4338A2" w14:textId="3189D36E"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U 2016. godini</w:t>
      </w:r>
      <w:r w:rsidR="007F6A5D" w:rsidRPr="00194EE8">
        <w:rPr>
          <w:rFonts w:ascii="Times New Roman" w:hAnsi="Times New Roman"/>
          <w:noProof/>
          <w:color w:val="000000" w:themeColor="text1"/>
          <w:lang w:val="bs-Latn-BA" w:eastAsia="bs-Latn-BA"/>
        </w:rPr>
        <w:t xml:space="preserve"> je akademska zajednica pripremila dokument pod nazivom</w:t>
      </w:r>
      <w:r w:rsidRPr="00194EE8">
        <w:rPr>
          <w:rFonts w:ascii="Times New Roman" w:hAnsi="Times New Roman"/>
          <w:noProof/>
          <w:color w:val="000000" w:themeColor="text1"/>
          <w:lang w:val="bs-Latn-BA" w:eastAsia="bs-Latn-BA"/>
        </w:rPr>
        <w:t xml:space="preserve"> „Stručno mišljenje: Nedostaci dokumenta 'Strateška studija za </w:t>
      </w:r>
      <w:r w:rsidR="00A82997" w:rsidRPr="00194EE8">
        <w:rPr>
          <w:rFonts w:ascii="Times New Roman" w:hAnsi="Times New Roman"/>
          <w:noProof/>
          <w:color w:val="000000" w:themeColor="text1"/>
          <w:lang w:val="bs-Latn-BA" w:eastAsia="bs-Latn-BA"/>
        </w:rPr>
        <w:t xml:space="preserve">Nacionalni program provedbe </w:t>
      </w:r>
      <w:r w:rsidRPr="00194EE8">
        <w:rPr>
          <w:rFonts w:ascii="Times New Roman" w:hAnsi="Times New Roman"/>
          <w:noProof/>
          <w:color w:val="000000" w:themeColor="text1"/>
          <w:lang w:val="bs-Latn-BA" w:eastAsia="bs-Latn-BA"/>
        </w:rPr>
        <w:t xml:space="preserve">Strategije zbrinjavanja radioaktivnog otpada, iskorištenih izvora i istrošenog nuklearnog goriva' (Program za </w:t>
      </w:r>
      <w:r w:rsidR="005B3676" w:rsidRPr="00194EE8">
        <w:rPr>
          <w:rFonts w:ascii="Times New Roman" w:hAnsi="Times New Roman"/>
          <w:noProof/>
          <w:color w:val="000000" w:themeColor="text1"/>
          <w:lang w:val="bs-Latn-BA" w:eastAsia="bs-Latn-BA"/>
        </w:rPr>
        <w:t>razdoblje</w:t>
      </w:r>
      <w:r w:rsidRPr="00194EE8">
        <w:rPr>
          <w:rFonts w:ascii="Times New Roman" w:hAnsi="Times New Roman"/>
          <w:noProof/>
          <w:color w:val="000000" w:themeColor="text1"/>
          <w:lang w:val="bs-Latn-BA" w:eastAsia="bs-Latn-BA"/>
        </w:rPr>
        <w:t xml:space="preserve"> do 2025. godine, s pogledom do 2060.) u Republici Hrvatskoj</w:t>
      </w:r>
      <w:r w:rsidR="0012310E" w:rsidRPr="00194EE8">
        <w:rPr>
          <w:rFonts w:ascii="Times New Roman" w:hAnsi="Times New Roman"/>
          <w:noProof/>
          <w:szCs w:val="24"/>
          <w:lang w:val="bs-Latn-BA" w:eastAsia="bs-Latn-BA"/>
        </w:rPr>
        <w:t>“</w:t>
      </w:r>
      <w:r w:rsidRPr="00194EE8">
        <w:rPr>
          <w:rFonts w:ascii="Times New Roman" w:hAnsi="Times New Roman"/>
          <w:noProof/>
          <w:color w:val="000000" w:themeColor="text1"/>
          <w:lang w:val="bs-Latn-BA" w:eastAsia="bs-Latn-BA"/>
        </w:rPr>
        <w:t xml:space="preserve">, u kojem su identificirani nedostaci u studiji, </w:t>
      </w:r>
      <w:r w:rsidR="00C62C68" w:rsidRPr="00194EE8">
        <w:rPr>
          <w:rFonts w:ascii="Times New Roman" w:hAnsi="Times New Roman"/>
          <w:noProof/>
          <w:color w:val="000000" w:themeColor="text1"/>
          <w:lang w:val="bs-Latn-BA" w:eastAsia="bs-Latn-BA"/>
        </w:rPr>
        <w:t>primjedbe i pitanja</w:t>
      </w:r>
      <w:r w:rsidRPr="00194EE8">
        <w:rPr>
          <w:rFonts w:ascii="Times New Roman" w:hAnsi="Times New Roman"/>
          <w:noProof/>
          <w:color w:val="000000" w:themeColor="text1"/>
          <w:lang w:val="bs-Latn-BA" w:eastAsia="bs-Latn-BA"/>
        </w:rPr>
        <w:t>.</w:t>
      </w:r>
    </w:p>
    <w:p w14:paraId="0F81007A"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7877C782" w14:textId="676F64E0" w:rsidR="007F0D51" w:rsidRDefault="00B03AF7"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Zbog kompleksnosti problema koji je nastao usljed spora s Hrvatskom oko lokacije za odlaganje radioaktivnog otpada u blizini granice s BiH, </w:t>
      </w:r>
      <w:r w:rsidR="00FF360C" w:rsidRPr="00194EE8">
        <w:rPr>
          <w:rFonts w:ascii="Times New Roman" w:hAnsi="Times New Roman"/>
          <w:noProof/>
          <w:color w:val="000000" w:themeColor="text1"/>
          <w:lang w:val="bs-Latn-BA" w:eastAsia="bs-Latn-BA"/>
        </w:rPr>
        <w:t>Agencij</w:t>
      </w:r>
      <w:r w:rsidR="00DE63F6" w:rsidRPr="00194EE8">
        <w:rPr>
          <w:rFonts w:ascii="Times New Roman" w:hAnsi="Times New Roman"/>
          <w:noProof/>
          <w:color w:val="000000" w:themeColor="text1"/>
          <w:lang w:val="bs-Latn-BA" w:eastAsia="bs-Latn-BA"/>
        </w:rPr>
        <w:t>a</w:t>
      </w:r>
      <w:r w:rsidR="007F0D51" w:rsidRPr="00194EE8">
        <w:rPr>
          <w:rFonts w:ascii="Times New Roman" w:hAnsi="Times New Roman"/>
          <w:noProof/>
          <w:color w:val="000000" w:themeColor="text1"/>
          <w:lang w:val="bs-Latn-BA" w:eastAsia="bs-Latn-BA"/>
        </w:rPr>
        <w:t xml:space="preserve"> je krajem 2016. godine angaž</w:t>
      </w:r>
      <w:r w:rsidR="009C2B7B" w:rsidRPr="00194EE8">
        <w:rPr>
          <w:rFonts w:ascii="Times New Roman" w:hAnsi="Times New Roman"/>
          <w:noProof/>
          <w:color w:val="000000" w:themeColor="text1"/>
          <w:lang w:val="bs-Latn-BA" w:eastAsia="bs-Latn-BA"/>
        </w:rPr>
        <w:t>ir</w:t>
      </w:r>
      <w:r w:rsidR="007F0D51" w:rsidRPr="00194EE8">
        <w:rPr>
          <w:rFonts w:ascii="Times New Roman" w:hAnsi="Times New Roman"/>
          <w:noProof/>
          <w:color w:val="000000" w:themeColor="text1"/>
          <w:lang w:val="bs-Latn-BA" w:eastAsia="bs-Latn-BA"/>
        </w:rPr>
        <w:t>a</w:t>
      </w:r>
      <w:r w:rsidR="00FF360C" w:rsidRPr="00194EE8">
        <w:rPr>
          <w:rFonts w:ascii="Times New Roman" w:hAnsi="Times New Roman"/>
          <w:noProof/>
          <w:color w:val="000000" w:themeColor="text1"/>
          <w:lang w:val="bs-Latn-BA" w:eastAsia="bs-Latn-BA"/>
        </w:rPr>
        <w:t>la</w:t>
      </w:r>
      <w:r w:rsidR="007F0D51" w:rsidRPr="00194EE8">
        <w:rPr>
          <w:rFonts w:ascii="Times New Roman" w:hAnsi="Times New Roman"/>
          <w:noProof/>
          <w:color w:val="000000" w:themeColor="text1"/>
          <w:lang w:val="bs-Latn-BA" w:eastAsia="bs-Latn-BA"/>
        </w:rPr>
        <w:t xml:space="preserve"> advokatski ured od kojeg je zatraženo pružanje pravnih konsultantskih usluga u smislu šta je potrebno p</w:t>
      </w:r>
      <w:r w:rsidR="00A45B97" w:rsidRPr="00194EE8">
        <w:rPr>
          <w:rFonts w:ascii="Times New Roman" w:hAnsi="Times New Roman"/>
          <w:noProof/>
          <w:color w:val="000000" w:themeColor="text1"/>
          <w:lang w:val="bs-Latn-BA" w:eastAsia="bs-Latn-BA"/>
        </w:rPr>
        <w:t>re</w:t>
      </w:r>
      <w:r w:rsidR="007F0D51" w:rsidRPr="00194EE8">
        <w:rPr>
          <w:rFonts w:ascii="Times New Roman" w:hAnsi="Times New Roman"/>
          <w:noProof/>
          <w:color w:val="000000" w:themeColor="text1"/>
          <w:lang w:val="bs-Latn-BA" w:eastAsia="bs-Latn-BA"/>
        </w:rPr>
        <w:t>d</w:t>
      </w:r>
      <w:r w:rsidR="004D46E3" w:rsidRPr="00194EE8">
        <w:rPr>
          <w:rFonts w:ascii="Times New Roman" w:hAnsi="Times New Roman"/>
          <w:noProof/>
          <w:color w:val="000000" w:themeColor="text1"/>
          <w:lang w:val="bs-Latn-BA" w:eastAsia="bs-Latn-BA"/>
        </w:rPr>
        <w:t>u</w:t>
      </w:r>
      <w:r w:rsidR="007F0D51" w:rsidRPr="00194EE8">
        <w:rPr>
          <w:rFonts w:ascii="Times New Roman" w:hAnsi="Times New Roman"/>
          <w:noProof/>
          <w:color w:val="000000" w:themeColor="text1"/>
          <w:lang w:val="bs-Latn-BA" w:eastAsia="bs-Latn-BA"/>
        </w:rPr>
        <w:t xml:space="preserve">zeti da se zaštite interesi stanovništva BiH. </w:t>
      </w:r>
    </w:p>
    <w:p w14:paraId="377DC2A9"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427BDA3B" w14:textId="63FC3EE1"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Pored gore navedenih aktivnosti</w:t>
      </w:r>
      <w:r w:rsidR="00811B4D"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w:t>
      </w:r>
      <w:r w:rsidR="00FF360C" w:rsidRPr="00194EE8">
        <w:rPr>
          <w:rFonts w:ascii="Times New Roman" w:hAnsi="Times New Roman"/>
          <w:noProof/>
          <w:color w:val="000000" w:themeColor="text1"/>
          <w:lang w:val="bs-Latn-BA" w:eastAsia="bs-Latn-BA"/>
        </w:rPr>
        <w:t xml:space="preserve">Agencija </w:t>
      </w:r>
      <w:r w:rsidRPr="00194EE8">
        <w:rPr>
          <w:rFonts w:ascii="Times New Roman" w:hAnsi="Times New Roman"/>
          <w:noProof/>
          <w:color w:val="000000" w:themeColor="text1"/>
          <w:lang w:val="bs-Latn-BA" w:eastAsia="bs-Latn-BA"/>
        </w:rPr>
        <w:t xml:space="preserve">po pitanju Trgovske gore ima stalnu saradnju s </w:t>
      </w:r>
      <w:r w:rsidR="005A35B7" w:rsidRPr="00194EE8">
        <w:rPr>
          <w:rFonts w:ascii="Times New Roman" w:hAnsi="Times New Roman"/>
          <w:noProof/>
          <w:color w:val="000000" w:themeColor="text1"/>
          <w:lang w:val="bs-Latn-BA" w:eastAsia="bs-Latn-BA"/>
        </w:rPr>
        <w:t xml:space="preserve">entitetskim ministarstvima zaduženim za okoliš i </w:t>
      </w:r>
      <w:r w:rsidRPr="00194EE8">
        <w:rPr>
          <w:rFonts w:ascii="Times New Roman" w:hAnsi="Times New Roman"/>
          <w:noProof/>
          <w:color w:val="000000" w:themeColor="text1"/>
          <w:lang w:val="bs-Latn-BA" w:eastAsia="bs-Latn-BA"/>
        </w:rPr>
        <w:t xml:space="preserve">Ministarstvom vanjske trgovine i ekonomskih odnosa BiH koje je zaduženo za </w:t>
      </w:r>
      <w:r w:rsidR="001258BD">
        <w:rPr>
          <w:rFonts w:ascii="Times New Roman" w:hAnsi="Times New Roman"/>
          <w:noProof/>
          <w:color w:val="000000" w:themeColor="text1"/>
          <w:lang w:val="bs-Latn-BA" w:eastAsia="bs-Latn-BA"/>
        </w:rPr>
        <w:t>K</w:t>
      </w:r>
      <w:r w:rsidR="00E57570" w:rsidRPr="00194EE8">
        <w:rPr>
          <w:rFonts w:ascii="Times New Roman" w:hAnsi="Times New Roman"/>
          <w:noProof/>
          <w:color w:val="000000" w:themeColor="text1"/>
          <w:lang w:val="bs-Latn-BA" w:eastAsia="bs-Latn-BA"/>
        </w:rPr>
        <w:t xml:space="preserve">onvenciju </w:t>
      </w:r>
      <w:r w:rsidRPr="00194EE8">
        <w:rPr>
          <w:rFonts w:ascii="Times New Roman" w:hAnsi="Times New Roman"/>
          <w:noProof/>
          <w:color w:val="000000" w:themeColor="text1"/>
          <w:lang w:val="bs-Latn-BA" w:eastAsia="bs-Latn-BA"/>
        </w:rPr>
        <w:t>ESPOO i Arhus</w:t>
      </w:r>
      <w:r w:rsidR="00E57570" w:rsidRPr="00194EE8">
        <w:rPr>
          <w:rFonts w:ascii="Times New Roman" w:hAnsi="Times New Roman"/>
          <w:noProof/>
          <w:color w:val="000000" w:themeColor="text1"/>
          <w:lang w:val="bs-Latn-BA" w:eastAsia="bs-Latn-BA"/>
        </w:rPr>
        <w:t>ku</w:t>
      </w:r>
      <w:r w:rsidRPr="00194EE8">
        <w:rPr>
          <w:rFonts w:ascii="Times New Roman" w:hAnsi="Times New Roman"/>
          <w:noProof/>
          <w:color w:val="000000" w:themeColor="text1"/>
          <w:lang w:val="bs-Latn-BA" w:eastAsia="bs-Latn-BA"/>
        </w:rPr>
        <w:t xml:space="preserve"> konvenciju</w:t>
      </w:r>
      <w:r w:rsidR="005A35B7" w:rsidRPr="00194EE8">
        <w:rPr>
          <w:rFonts w:ascii="Times New Roman" w:hAnsi="Times New Roman"/>
          <w:noProof/>
          <w:color w:val="000000" w:themeColor="text1"/>
          <w:lang w:val="bs-Latn-BA" w:eastAsia="bs-Latn-BA"/>
        </w:rPr>
        <w:t xml:space="preserve"> koje su BiH i Hrvatska ratificirale</w:t>
      </w:r>
      <w:r w:rsidRPr="00194EE8">
        <w:rPr>
          <w:rFonts w:ascii="Times New Roman" w:hAnsi="Times New Roman"/>
          <w:noProof/>
          <w:color w:val="000000" w:themeColor="text1"/>
          <w:lang w:val="bs-Latn-BA" w:eastAsia="bs-Latn-BA"/>
        </w:rPr>
        <w:t xml:space="preserve"> i koje tretiraju negativni prekogran</w:t>
      </w:r>
      <w:r w:rsidR="00811B4D" w:rsidRPr="00194EE8">
        <w:rPr>
          <w:rFonts w:ascii="Times New Roman" w:hAnsi="Times New Roman"/>
          <w:noProof/>
          <w:color w:val="000000" w:themeColor="text1"/>
          <w:lang w:val="bs-Latn-BA" w:eastAsia="bs-Latn-BA"/>
        </w:rPr>
        <w:t>ični utjecaj i učešće zainteresir</w:t>
      </w:r>
      <w:r w:rsidR="0012310E" w:rsidRPr="00194EE8">
        <w:rPr>
          <w:rFonts w:ascii="Times New Roman" w:hAnsi="Times New Roman"/>
          <w:noProof/>
          <w:color w:val="000000" w:themeColor="text1"/>
          <w:lang w:val="bs-Latn-BA" w:eastAsia="bs-Latn-BA"/>
        </w:rPr>
        <w:t>a</w:t>
      </w:r>
      <w:r w:rsidRPr="00194EE8">
        <w:rPr>
          <w:rFonts w:ascii="Times New Roman" w:hAnsi="Times New Roman"/>
          <w:noProof/>
          <w:color w:val="000000" w:themeColor="text1"/>
          <w:lang w:val="bs-Latn-BA" w:eastAsia="bs-Latn-BA"/>
        </w:rPr>
        <w:t xml:space="preserve">ne javnosti koja može biti ugrožena izgradnjom objekta kao što je nuklearni objekt u ovom slučaju. </w:t>
      </w:r>
    </w:p>
    <w:p w14:paraId="3300678A"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70AE85C9" w14:textId="789AA244"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Vijeć</w:t>
      </w:r>
      <w:r w:rsidR="00811B4D" w:rsidRPr="00194EE8">
        <w:rPr>
          <w:rFonts w:ascii="Times New Roman" w:hAnsi="Times New Roman"/>
          <w:noProof/>
          <w:color w:val="000000" w:themeColor="text1"/>
          <w:lang w:val="bs-Latn-BA" w:eastAsia="bs-Latn-BA"/>
        </w:rPr>
        <w:t>e</w:t>
      </w:r>
      <w:r w:rsidRPr="00194EE8">
        <w:rPr>
          <w:rFonts w:ascii="Times New Roman" w:hAnsi="Times New Roman"/>
          <w:noProof/>
          <w:color w:val="000000" w:themeColor="text1"/>
          <w:lang w:val="bs-Latn-BA" w:eastAsia="bs-Latn-BA"/>
        </w:rPr>
        <w:t xml:space="preserve"> ministara BiH je u </w:t>
      </w:r>
      <w:r w:rsidR="00811B4D" w:rsidRPr="00194EE8">
        <w:rPr>
          <w:rFonts w:ascii="Times New Roman" w:hAnsi="Times New Roman"/>
          <w:noProof/>
          <w:color w:val="000000" w:themeColor="text1"/>
          <w:lang w:val="bs-Latn-BA" w:eastAsia="bs-Latn-BA"/>
        </w:rPr>
        <w:t>martu</w:t>
      </w:r>
      <w:r w:rsidRPr="00194EE8">
        <w:rPr>
          <w:rFonts w:ascii="Times New Roman" w:hAnsi="Times New Roman"/>
          <w:noProof/>
          <w:color w:val="000000" w:themeColor="text1"/>
          <w:lang w:val="bs-Latn-BA" w:eastAsia="bs-Latn-BA"/>
        </w:rPr>
        <w:t xml:space="preserve"> 2016. </w:t>
      </w:r>
      <w:r w:rsidR="00811B4D" w:rsidRPr="00194EE8">
        <w:rPr>
          <w:rFonts w:ascii="Times New Roman" w:hAnsi="Times New Roman"/>
          <w:noProof/>
          <w:color w:val="000000" w:themeColor="text1"/>
          <w:lang w:val="bs-Latn-BA" w:eastAsia="bs-Latn-BA"/>
        </w:rPr>
        <w:t>g</w:t>
      </w:r>
      <w:r w:rsidRPr="00194EE8">
        <w:rPr>
          <w:rFonts w:ascii="Times New Roman" w:hAnsi="Times New Roman"/>
          <w:noProof/>
          <w:color w:val="000000" w:themeColor="text1"/>
          <w:lang w:val="bs-Latn-BA" w:eastAsia="bs-Latn-BA"/>
        </w:rPr>
        <w:t>odine</w:t>
      </w:r>
      <w:r w:rsidR="00811B4D" w:rsidRPr="00194EE8">
        <w:rPr>
          <w:rFonts w:ascii="Times New Roman" w:hAnsi="Times New Roman"/>
          <w:noProof/>
          <w:color w:val="000000" w:themeColor="text1"/>
          <w:lang w:val="bs-Latn-BA" w:eastAsia="bs-Latn-BA"/>
        </w:rPr>
        <w:t>, na 49.</w:t>
      </w:r>
      <w:r w:rsidRPr="00194EE8">
        <w:rPr>
          <w:rFonts w:ascii="Times New Roman" w:hAnsi="Times New Roman"/>
          <w:noProof/>
          <w:color w:val="000000" w:themeColor="text1"/>
          <w:lang w:val="bs-Latn-BA" w:eastAsia="bs-Latn-BA"/>
        </w:rPr>
        <w:t xml:space="preserve"> </w:t>
      </w:r>
      <w:r w:rsidR="00811B4D" w:rsidRPr="00194EE8">
        <w:rPr>
          <w:rFonts w:ascii="Times New Roman" w:hAnsi="Times New Roman"/>
          <w:noProof/>
          <w:color w:val="000000" w:themeColor="text1"/>
          <w:lang w:val="bs-Latn-BA" w:eastAsia="bs-Latn-BA"/>
        </w:rPr>
        <w:t>s</w:t>
      </w:r>
      <w:r w:rsidRPr="00194EE8">
        <w:rPr>
          <w:rFonts w:ascii="Times New Roman" w:hAnsi="Times New Roman"/>
          <w:noProof/>
          <w:color w:val="000000" w:themeColor="text1"/>
          <w:lang w:val="bs-Latn-BA" w:eastAsia="bs-Latn-BA"/>
        </w:rPr>
        <w:t>jednici</w:t>
      </w:r>
      <w:r w:rsidR="00811B4D" w:rsidRPr="00194EE8">
        <w:rPr>
          <w:rFonts w:ascii="Times New Roman" w:hAnsi="Times New Roman"/>
          <w:noProof/>
          <w:color w:val="000000" w:themeColor="text1"/>
          <w:lang w:val="bs-Latn-BA" w:eastAsia="bs-Latn-BA"/>
        </w:rPr>
        <w:t xml:space="preserve">, </w:t>
      </w:r>
      <w:r w:rsidRPr="00194EE8">
        <w:rPr>
          <w:rFonts w:ascii="Times New Roman" w:hAnsi="Times New Roman"/>
          <w:noProof/>
          <w:color w:val="000000" w:themeColor="text1"/>
          <w:lang w:val="bs-Latn-BA" w:eastAsia="bs-Latn-BA"/>
        </w:rPr>
        <w:t xml:space="preserve">formiralo Radnu grupu za praćenje stanja i aktivnosti u vezi s mogućom izgradnjom odlagališta radioaktivnog otpada na lokaciji Trgovska gora, </w:t>
      </w:r>
      <w:r w:rsidR="007F6A5D" w:rsidRPr="00194EE8">
        <w:rPr>
          <w:rFonts w:ascii="Times New Roman" w:hAnsi="Times New Roman"/>
          <w:noProof/>
          <w:color w:val="000000" w:themeColor="text1"/>
          <w:lang w:val="bs-Latn-BA" w:eastAsia="bs-Latn-BA"/>
        </w:rPr>
        <w:t xml:space="preserve">Općina </w:t>
      </w:r>
      <w:r w:rsidRPr="00194EE8">
        <w:rPr>
          <w:rFonts w:ascii="Times New Roman" w:hAnsi="Times New Roman"/>
          <w:noProof/>
          <w:color w:val="000000" w:themeColor="text1"/>
          <w:lang w:val="bs-Latn-BA" w:eastAsia="bs-Latn-BA"/>
        </w:rPr>
        <w:t xml:space="preserve">Dvor. Radnom grupom predsjedava ministrica za prostorno uređenje, građevinarstvo i ekologiju RS Srebrenka Golić. Radna grupa broji ukupno 13 članova, od kojih su </w:t>
      </w:r>
      <w:r w:rsidR="00811B4D" w:rsidRPr="00194EE8">
        <w:rPr>
          <w:rFonts w:ascii="Times New Roman" w:hAnsi="Times New Roman"/>
          <w:noProof/>
          <w:color w:val="000000" w:themeColor="text1"/>
          <w:lang w:val="bs-Latn-BA" w:eastAsia="bs-Latn-BA"/>
        </w:rPr>
        <w:t>dva</w:t>
      </w:r>
      <w:r w:rsidRPr="00194EE8">
        <w:rPr>
          <w:rFonts w:ascii="Times New Roman" w:hAnsi="Times New Roman"/>
          <w:noProof/>
          <w:color w:val="000000" w:themeColor="text1"/>
          <w:lang w:val="bs-Latn-BA" w:eastAsia="bs-Latn-BA"/>
        </w:rPr>
        <w:t xml:space="preserve"> predstavnici </w:t>
      </w:r>
      <w:r w:rsidR="00FF360C" w:rsidRPr="00194EE8">
        <w:rPr>
          <w:rFonts w:ascii="Times New Roman" w:hAnsi="Times New Roman"/>
          <w:noProof/>
          <w:color w:val="000000" w:themeColor="text1"/>
          <w:lang w:val="bs-Latn-BA" w:eastAsia="bs-Latn-BA"/>
        </w:rPr>
        <w:t>Agencije</w:t>
      </w:r>
      <w:r w:rsidRPr="00194EE8">
        <w:rPr>
          <w:rFonts w:ascii="Times New Roman" w:hAnsi="Times New Roman"/>
          <w:noProof/>
          <w:color w:val="000000" w:themeColor="text1"/>
          <w:lang w:val="bs-Latn-BA" w:eastAsia="bs-Latn-BA"/>
        </w:rPr>
        <w:t xml:space="preserve">. Skrećemo pažnju da su članovi Radne grupe </w:t>
      </w:r>
      <w:r w:rsidRPr="00194EE8">
        <w:rPr>
          <w:rFonts w:ascii="Times New Roman" w:hAnsi="Times New Roman"/>
          <w:noProof/>
          <w:color w:val="000000" w:themeColor="text1"/>
          <w:lang w:val="bs-Latn-BA" w:eastAsia="bs-Latn-BA"/>
        </w:rPr>
        <w:lastRenderedPageBreak/>
        <w:t>bili predstavnici oba doma Parlame</w:t>
      </w:r>
      <w:r w:rsidR="005A35B7" w:rsidRPr="00194EE8">
        <w:rPr>
          <w:rFonts w:ascii="Times New Roman" w:hAnsi="Times New Roman"/>
          <w:noProof/>
          <w:color w:val="000000" w:themeColor="text1"/>
          <w:lang w:val="bs-Latn-BA" w:eastAsia="bs-Latn-BA"/>
        </w:rPr>
        <w:t>n</w:t>
      </w:r>
      <w:r w:rsidRPr="00194EE8">
        <w:rPr>
          <w:rFonts w:ascii="Times New Roman" w:hAnsi="Times New Roman"/>
          <w:noProof/>
          <w:color w:val="000000" w:themeColor="text1"/>
          <w:lang w:val="bs-Latn-BA" w:eastAsia="bs-Latn-BA"/>
        </w:rPr>
        <w:t xml:space="preserve">tarne skupštine BiH, te da je pojedinima istekao mandat u proteklom izbornom ciklusu. </w:t>
      </w:r>
    </w:p>
    <w:p w14:paraId="5F500EE1"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68949A4A" w14:textId="62F631A9" w:rsidR="003C5E85" w:rsidRDefault="00811B4D" w:rsidP="00BE562B">
      <w:pPr>
        <w:spacing w:line="240" w:lineRule="auto"/>
        <w:rPr>
          <w:rFonts w:ascii="Times New Roman" w:hAnsi="Times New Roman"/>
          <w:lang w:val="bs-Latn-BA"/>
        </w:rPr>
      </w:pPr>
      <w:r w:rsidRPr="00194EE8">
        <w:rPr>
          <w:rFonts w:ascii="Times New Roman" w:hAnsi="Times New Roman"/>
          <w:noProof/>
          <w:color w:val="000000" w:themeColor="text1"/>
          <w:lang w:val="bs-Latn-BA" w:eastAsia="bs-Latn-BA"/>
        </w:rPr>
        <w:t>U</w:t>
      </w:r>
      <w:r w:rsidR="007F0D51" w:rsidRPr="00194EE8">
        <w:rPr>
          <w:rFonts w:ascii="Times New Roman" w:hAnsi="Times New Roman"/>
          <w:noProof/>
          <w:color w:val="000000" w:themeColor="text1"/>
          <w:lang w:val="bs-Latn-BA" w:eastAsia="bs-Latn-BA"/>
        </w:rPr>
        <w:t xml:space="preserve"> okviru pokrenutih aktivnosti na realizaciji s</w:t>
      </w:r>
      <w:r w:rsidR="001A3C8E" w:rsidRPr="00194EE8">
        <w:rPr>
          <w:rFonts w:ascii="Times New Roman" w:hAnsi="Times New Roman"/>
          <w:noProof/>
          <w:color w:val="000000" w:themeColor="text1"/>
          <w:lang w:val="bs-Latn-BA" w:eastAsia="bs-Latn-BA"/>
        </w:rPr>
        <w:t>a</w:t>
      </w:r>
      <w:r w:rsidR="007F0D51" w:rsidRPr="00194EE8">
        <w:rPr>
          <w:rFonts w:ascii="Times New Roman" w:hAnsi="Times New Roman"/>
          <w:noProof/>
          <w:color w:val="000000" w:themeColor="text1"/>
          <w:lang w:val="bs-Latn-BA" w:eastAsia="bs-Latn-BA"/>
        </w:rPr>
        <w:t xml:space="preserve">radnje s </w:t>
      </w:r>
      <w:r w:rsidR="007F6A5D" w:rsidRPr="00194EE8">
        <w:rPr>
          <w:rFonts w:ascii="Times New Roman" w:hAnsi="Times New Roman"/>
          <w:noProof/>
          <w:color w:val="000000" w:themeColor="text1"/>
          <w:lang w:val="bs-Latn-BA" w:eastAsia="bs-Latn-BA"/>
        </w:rPr>
        <w:t>Generalnom direkcijom Evropske komisije za energiju</w:t>
      </w:r>
      <w:r w:rsidR="007F0D51" w:rsidRPr="00194EE8">
        <w:rPr>
          <w:rFonts w:ascii="Times New Roman" w:hAnsi="Times New Roman"/>
          <w:noProof/>
          <w:color w:val="000000" w:themeColor="text1"/>
          <w:lang w:val="bs-Latn-BA" w:eastAsia="bs-Latn-BA"/>
        </w:rPr>
        <w:t>, koj</w:t>
      </w:r>
      <w:r w:rsidR="007F6A5D" w:rsidRPr="00194EE8">
        <w:rPr>
          <w:rFonts w:ascii="Times New Roman" w:hAnsi="Times New Roman"/>
          <w:noProof/>
          <w:color w:val="000000" w:themeColor="text1"/>
          <w:lang w:val="bs-Latn-BA" w:eastAsia="bs-Latn-BA"/>
        </w:rPr>
        <w:t>a</w:t>
      </w:r>
      <w:r w:rsidR="007F0D51" w:rsidRPr="00194EE8">
        <w:rPr>
          <w:rFonts w:ascii="Times New Roman" w:hAnsi="Times New Roman"/>
          <w:noProof/>
          <w:color w:val="000000" w:themeColor="text1"/>
          <w:lang w:val="bs-Latn-BA" w:eastAsia="bs-Latn-BA"/>
        </w:rPr>
        <w:t xml:space="preserve"> je zadužen</w:t>
      </w:r>
      <w:r w:rsidR="007F6A5D" w:rsidRPr="00194EE8">
        <w:rPr>
          <w:rFonts w:ascii="Times New Roman" w:hAnsi="Times New Roman"/>
          <w:noProof/>
          <w:color w:val="000000" w:themeColor="text1"/>
          <w:lang w:val="bs-Latn-BA" w:eastAsia="bs-Latn-BA"/>
        </w:rPr>
        <w:t>a</w:t>
      </w:r>
      <w:r w:rsidR="007F0D51" w:rsidRPr="00194EE8">
        <w:rPr>
          <w:rFonts w:ascii="Times New Roman" w:hAnsi="Times New Roman"/>
          <w:noProof/>
          <w:color w:val="000000" w:themeColor="text1"/>
          <w:lang w:val="bs-Latn-BA" w:eastAsia="bs-Latn-BA"/>
        </w:rPr>
        <w:t xml:space="preserve"> za </w:t>
      </w:r>
      <w:r w:rsidR="001A3C8E" w:rsidRPr="00194EE8">
        <w:rPr>
          <w:rFonts w:ascii="Times New Roman" w:hAnsi="Times New Roman"/>
          <w:noProof/>
          <w:color w:val="000000" w:themeColor="text1"/>
          <w:lang w:val="bs-Latn-BA" w:eastAsia="bs-Latn-BA"/>
        </w:rPr>
        <w:t>e</w:t>
      </w:r>
      <w:r w:rsidR="007F0D51" w:rsidRPr="00194EE8">
        <w:rPr>
          <w:rFonts w:ascii="Times New Roman" w:hAnsi="Times New Roman"/>
          <w:noProof/>
          <w:color w:val="000000" w:themeColor="text1"/>
          <w:lang w:val="bs-Latn-BA" w:eastAsia="bs-Latn-BA"/>
        </w:rPr>
        <w:t>vropsku radijaci</w:t>
      </w:r>
      <w:r w:rsidR="001A3C8E" w:rsidRPr="00194EE8">
        <w:rPr>
          <w:rFonts w:ascii="Times New Roman" w:hAnsi="Times New Roman"/>
          <w:noProof/>
          <w:color w:val="000000" w:themeColor="text1"/>
          <w:lang w:val="bs-Latn-BA" w:eastAsia="bs-Latn-BA"/>
        </w:rPr>
        <w:t>jsku</w:t>
      </w:r>
      <w:r w:rsidR="007F0D51" w:rsidRPr="00194EE8">
        <w:rPr>
          <w:rFonts w:ascii="Times New Roman" w:hAnsi="Times New Roman"/>
          <w:noProof/>
          <w:color w:val="000000" w:themeColor="text1"/>
          <w:lang w:val="bs-Latn-BA" w:eastAsia="bs-Latn-BA"/>
        </w:rPr>
        <w:t xml:space="preserve"> i nuklearnu </w:t>
      </w:r>
      <w:r w:rsidR="002B7EA8" w:rsidRPr="00194EE8">
        <w:rPr>
          <w:rFonts w:ascii="Times New Roman" w:hAnsi="Times New Roman"/>
          <w:noProof/>
          <w:color w:val="000000" w:themeColor="text1"/>
          <w:lang w:val="bs-Latn-BA" w:eastAsia="bs-Latn-BA"/>
        </w:rPr>
        <w:t xml:space="preserve">sigurnost i </w:t>
      </w:r>
      <w:r w:rsidR="007F0D51" w:rsidRPr="00194EE8">
        <w:rPr>
          <w:rFonts w:ascii="Times New Roman" w:hAnsi="Times New Roman"/>
          <w:noProof/>
          <w:color w:val="000000" w:themeColor="text1"/>
          <w:lang w:val="bs-Latn-BA" w:eastAsia="bs-Latn-BA"/>
        </w:rPr>
        <w:t xml:space="preserve">bezbjednost, </w:t>
      </w:r>
      <w:r w:rsidR="00FF360C" w:rsidRPr="00194EE8">
        <w:rPr>
          <w:rFonts w:ascii="Times New Roman" w:hAnsi="Times New Roman"/>
          <w:noProof/>
          <w:color w:val="000000" w:themeColor="text1"/>
          <w:lang w:val="bs-Latn-BA" w:eastAsia="bs-Latn-BA"/>
        </w:rPr>
        <w:t>Agencija je</w:t>
      </w:r>
      <w:r w:rsidR="007F0D51" w:rsidRPr="00194EE8">
        <w:rPr>
          <w:rFonts w:ascii="Times New Roman" w:hAnsi="Times New Roman"/>
          <w:noProof/>
          <w:color w:val="000000" w:themeColor="text1"/>
          <w:lang w:val="bs-Latn-BA" w:eastAsia="bs-Latn-BA"/>
        </w:rPr>
        <w:t xml:space="preserve"> iskoristi</w:t>
      </w:r>
      <w:r w:rsidR="00FF360C" w:rsidRPr="00194EE8">
        <w:rPr>
          <w:rFonts w:ascii="Times New Roman" w:hAnsi="Times New Roman"/>
          <w:noProof/>
          <w:color w:val="000000" w:themeColor="text1"/>
          <w:lang w:val="bs-Latn-BA" w:eastAsia="bs-Latn-BA"/>
        </w:rPr>
        <w:t>la</w:t>
      </w:r>
      <w:r w:rsidR="007F0D51" w:rsidRPr="00194EE8">
        <w:rPr>
          <w:rFonts w:ascii="Times New Roman" w:hAnsi="Times New Roman"/>
          <w:noProof/>
          <w:color w:val="000000" w:themeColor="text1"/>
          <w:lang w:val="bs-Latn-BA" w:eastAsia="bs-Latn-BA"/>
        </w:rPr>
        <w:t xml:space="preserve"> priliku da </w:t>
      </w:r>
      <w:r w:rsidRPr="00194EE8">
        <w:rPr>
          <w:rFonts w:ascii="Times New Roman" w:hAnsi="Times New Roman"/>
          <w:noProof/>
          <w:color w:val="000000" w:themeColor="text1"/>
          <w:lang w:val="bs-Latn-BA" w:eastAsia="bs-Latn-BA"/>
        </w:rPr>
        <w:t xml:space="preserve">još 2017. godine </w:t>
      </w:r>
      <w:r w:rsidR="007F0D51" w:rsidRPr="00194EE8">
        <w:rPr>
          <w:rFonts w:ascii="Times New Roman" w:hAnsi="Times New Roman"/>
          <w:noProof/>
          <w:color w:val="000000" w:themeColor="text1"/>
          <w:lang w:val="bs-Latn-BA" w:eastAsia="bs-Latn-BA"/>
        </w:rPr>
        <w:t xml:space="preserve">upozna predstavnika Evropske komisije o stavu BiH po pitanju Trgovske gore. Tada su predstavnici </w:t>
      </w:r>
      <w:r w:rsidR="00FF360C" w:rsidRPr="00194EE8">
        <w:rPr>
          <w:rFonts w:ascii="Times New Roman" w:hAnsi="Times New Roman"/>
          <w:noProof/>
          <w:color w:val="000000" w:themeColor="text1"/>
          <w:lang w:val="bs-Latn-BA" w:eastAsia="bs-Latn-BA"/>
        </w:rPr>
        <w:t>Agencije</w:t>
      </w:r>
      <w:r w:rsidR="007F0D51" w:rsidRPr="00194EE8">
        <w:rPr>
          <w:rFonts w:ascii="Times New Roman" w:hAnsi="Times New Roman"/>
          <w:noProof/>
          <w:color w:val="000000" w:themeColor="text1"/>
          <w:lang w:val="bs-Latn-BA" w:eastAsia="bs-Latn-BA"/>
        </w:rPr>
        <w:t xml:space="preserve"> informi</w:t>
      </w:r>
      <w:r w:rsidR="007F6A5D" w:rsidRPr="00194EE8">
        <w:rPr>
          <w:rFonts w:ascii="Times New Roman" w:hAnsi="Times New Roman"/>
          <w:noProof/>
          <w:color w:val="000000" w:themeColor="text1"/>
          <w:lang w:val="bs-Latn-BA" w:eastAsia="bs-Latn-BA"/>
        </w:rPr>
        <w:t>r</w:t>
      </w:r>
      <w:r w:rsidR="007F0D51" w:rsidRPr="00194EE8">
        <w:rPr>
          <w:rFonts w:ascii="Times New Roman" w:hAnsi="Times New Roman"/>
          <w:noProof/>
          <w:color w:val="000000" w:themeColor="text1"/>
          <w:lang w:val="bs-Latn-BA" w:eastAsia="bs-Latn-BA"/>
        </w:rPr>
        <w:t xml:space="preserve">ani o postupcima i procedurama koje </w:t>
      </w:r>
      <w:r w:rsidR="007F6A5D" w:rsidRPr="00194EE8">
        <w:rPr>
          <w:rFonts w:ascii="Times New Roman" w:hAnsi="Times New Roman"/>
          <w:noProof/>
          <w:color w:val="000000" w:themeColor="text1"/>
          <w:lang w:val="bs-Latn-BA" w:eastAsia="bs-Latn-BA"/>
        </w:rPr>
        <w:t>Hrvatska</w:t>
      </w:r>
      <w:r w:rsidR="007F0D51" w:rsidRPr="00194EE8">
        <w:rPr>
          <w:rFonts w:ascii="Times New Roman" w:hAnsi="Times New Roman"/>
          <w:noProof/>
          <w:color w:val="000000" w:themeColor="text1"/>
          <w:lang w:val="bs-Latn-BA" w:eastAsia="bs-Latn-BA"/>
        </w:rPr>
        <w:t xml:space="preserve"> mora proći prilikom realizacije </w:t>
      </w:r>
      <w:r w:rsidR="007F6A5D"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Nacionalnog programa provedbe Strategije zbrinjavanja radioaktivnog otpada, iskorištenih izvora i istrošenog nuklearnog goriva</w:t>
      </w:r>
      <w:r w:rsidR="007F6A5D" w:rsidRPr="00194EE8">
        <w:rPr>
          <w:rFonts w:ascii="Times New Roman" w:hAnsi="Times New Roman"/>
          <w:noProof/>
          <w:szCs w:val="24"/>
          <w:lang w:val="bs-Latn-BA" w:eastAsia="bs-Latn-BA"/>
        </w:rPr>
        <w:t>“</w:t>
      </w:r>
      <w:r w:rsidR="0038555C"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Jedan od korak</w:t>
      </w:r>
      <w:r w:rsidR="00C31ECB" w:rsidRPr="00194EE8">
        <w:rPr>
          <w:rFonts w:ascii="Times New Roman" w:hAnsi="Times New Roman"/>
          <w:noProof/>
          <w:color w:val="000000" w:themeColor="text1"/>
          <w:lang w:val="bs-Latn-BA" w:eastAsia="bs-Latn-BA"/>
        </w:rPr>
        <w:t>a</w:t>
      </w:r>
      <w:r w:rsidR="007F0D51" w:rsidRPr="00194EE8">
        <w:rPr>
          <w:rFonts w:ascii="Times New Roman" w:hAnsi="Times New Roman"/>
          <w:noProof/>
          <w:color w:val="000000" w:themeColor="text1"/>
          <w:lang w:val="bs-Latn-BA" w:eastAsia="bs-Latn-BA"/>
        </w:rPr>
        <w:t xml:space="preserve"> jeste dostavljanje Nacionalnog programa ovom tijelu E</w:t>
      </w:r>
      <w:r w:rsidR="007F6A5D" w:rsidRPr="00194EE8">
        <w:rPr>
          <w:rFonts w:ascii="Times New Roman" w:hAnsi="Times New Roman"/>
          <w:noProof/>
          <w:color w:val="000000" w:themeColor="text1"/>
          <w:lang w:val="bs-Latn-BA" w:eastAsia="bs-Latn-BA"/>
        </w:rPr>
        <w:t>v</w:t>
      </w:r>
      <w:r w:rsidR="007F0D51" w:rsidRPr="00194EE8">
        <w:rPr>
          <w:rFonts w:ascii="Times New Roman" w:hAnsi="Times New Roman"/>
          <w:noProof/>
          <w:color w:val="000000" w:themeColor="text1"/>
          <w:lang w:val="bs-Latn-BA" w:eastAsia="bs-Latn-BA"/>
        </w:rPr>
        <w:t xml:space="preserve">ropske komisije. </w:t>
      </w:r>
      <w:r w:rsidR="003C5E85" w:rsidRPr="00194EE8">
        <w:rPr>
          <w:rFonts w:ascii="Times New Roman" w:hAnsi="Times New Roman"/>
          <w:lang w:val="bs-Latn-BA"/>
        </w:rPr>
        <w:t>Prema našim info</w:t>
      </w:r>
      <w:r w:rsidR="006C1637" w:rsidRPr="00194EE8">
        <w:rPr>
          <w:rFonts w:ascii="Times New Roman" w:hAnsi="Times New Roman"/>
          <w:lang w:val="bs-Latn-BA"/>
        </w:rPr>
        <w:t>r</w:t>
      </w:r>
      <w:r w:rsidR="003C5E85" w:rsidRPr="00194EE8">
        <w:rPr>
          <w:rFonts w:ascii="Times New Roman" w:hAnsi="Times New Roman"/>
          <w:lang w:val="bs-Latn-BA"/>
        </w:rPr>
        <w:t>macijama</w:t>
      </w:r>
      <w:r w:rsidR="007F6A5D" w:rsidRPr="00194EE8">
        <w:rPr>
          <w:rFonts w:ascii="Times New Roman" w:hAnsi="Times New Roman"/>
          <w:noProof/>
          <w:color w:val="000000" w:themeColor="text1"/>
          <w:lang w:val="bs-Latn-BA" w:eastAsia="bs-Latn-BA"/>
        </w:rPr>
        <w:t>, Hrvatska</w:t>
      </w:r>
      <w:r w:rsidR="007F0D51" w:rsidRPr="00194EE8">
        <w:rPr>
          <w:rFonts w:ascii="Times New Roman" w:hAnsi="Times New Roman"/>
          <w:noProof/>
          <w:color w:val="000000" w:themeColor="text1"/>
          <w:lang w:val="bs-Latn-BA" w:eastAsia="bs-Latn-BA"/>
        </w:rPr>
        <w:t xml:space="preserve"> je dostavila svoj prijedlog E</w:t>
      </w:r>
      <w:r w:rsidRPr="00194EE8">
        <w:rPr>
          <w:rFonts w:ascii="Times New Roman" w:hAnsi="Times New Roman"/>
          <w:noProof/>
          <w:color w:val="000000" w:themeColor="text1"/>
          <w:lang w:val="bs-Latn-BA" w:eastAsia="bs-Latn-BA"/>
        </w:rPr>
        <w:t>v</w:t>
      </w:r>
      <w:r w:rsidR="007F0D51" w:rsidRPr="00194EE8">
        <w:rPr>
          <w:rFonts w:ascii="Times New Roman" w:hAnsi="Times New Roman"/>
          <w:noProof/>
          <w:color w:val="000000" w:themeColor="text1"/>
          <w:lang w:val="bs-Latn-BA" w:eastAsia="bs-Latn-BA"/>
        </w:rPr>
        <w:t>ropskoj zajednici za atomsku energiju</w:t>
      </w:r>
      <w:r w:rsidR="007F6A5D" w:rsidRPr="00194EE8">
        <w:rPr>
          <w:rFonts w:ascii="Times New Roman" w:hAnsi="Times New Roman"/>
          <w:noProof/>
          <w:color w:val="000000" w:themeColor="text1"/>
          <w:lang w:val="bs-Latn-BA" w:eastAsia="bs-Latn-BA"/>
        </w:rPr>
        <w:t>,</w:t>
      </w:r>
      <w:r w:rsidR="007F0D51" w:rsidRPr="00194EE8">
        <w:rPr>
          <w:rFonts w:ascii="Times New Roman" w:hAnsi="Times New Roman"/>
          <w:noProof/>
          <w:color w:val="000000" w:themeColor="text1"/>
          <w:lang w:val="bs-Latn-BA" w:eastAsia="bs-Latn-BA"/>
        </w:rPr>
        <w:t xml:space="preserve"> čije je sjedište u Luksemburgu. </w:t>
      </w:r>
      <w:r w:rsidR="003C5E85" w:rsidRPr="00194EE8">
        <w:rPr>
          <w:rFonts w:ascii="Times New Roman" w:hAnsi="Times New Roman"/>
          <w:lang w:val="bs-Latn-BA"/>
        </w:rPr>
        <w:t xml:space="preserve">Hrvatska </w:t>
      </w:r>
      <w:r w:rsidR="00FD1BE9" w:rsidRPr="00194EE8">
        <w:rPr>
          <w:rFonts w:ascii="Times New Roman" w:hAnsi="Times New Roman"/>
          <w:lang w:val="bs-Latn-BA"/>
        </w:rPr>
        <w:t>je pripremila</w:t>
      </w:r>
      <w:r w:rsidR="003C5E85" w:rsidRPr="00194EE8">
        <w:rPr>
          <w:rFonts w:ascii="Times New Roman" w:hAnsi="Times New Roman"/>
          <w:lang w:val="bs-Latn-BA"/>
        </w:rPr>
        <w:t xml:space="preserve"> </w:t>
      </w:r>
      <w:r w:rsidR="00FD1BE9" w:rsidRPr="00194EE8">
        <w:rPr>
          <w:rFonts w:ascii="Times New Roman" w:hAnsi="Times New Roman"/>
          <w:lang w:val="bs-Latn-BA"/>
        </w:rPr>
        <w:t>revidirani program do kraja 2022</w:t>
      </w:r>
      <w:r w:rsidR="003C5E85" w:rsidRPr="00194EE8">
        <w:rPr>
          <w:rFonts w:ascii="Times New Roman" w:hAnsi="Times New Roman"/>
          <w:lang w:val="bs-Latn-BA"/>
        </w:rPr>
        <w:t>. godine. Nosilac aktivnosti je Ministarstvo unut</w:t>
      </w:r>
      <w:r w:rsidR="00B03AF7" w:rsidRPr="00194EE8">
        <w:rPr>
          <w:rFonts w:ascii="Times New Roman" w:hAnsi="Times New Roman"/>
          <w:lang w:val="bs-Latn-BA"/>
        </w:rPr>
        <w:t>ar</w:t>
      </w:r>
      <w:r w:rsidR="003C5E85" w:rsidRPr="00194EE8">
        <w:rPr>
          <w:rFonts w:ascii="Times New Roman" w:hAnsi="Times New Roman"/>
          <w:lang w:val="bs-Latn-BA"/>
        </w:rPr>
        <w:t xml:space="preserve">njih poslova RH, odnosno Ravnateljstvo civilne zaštite, Sektor za radiološku i nuklearnu sigurnost. Oni su na sastanku u junu 2021. u Zagrebu informirali Agenciju kao regulatorno tijelo BiH o statusu i namjeravanim aktivnostima na </w:t>
      </w:r>
      <w:r w:rsidR="00BE562B">
        <w:rPr>
          <w:rFonts w:ascii="Times New Roman" w:hAnsi="Times New Roman"/>
          <w:lang w:val="bs-Latn-BA"/>
        </w:rPr>
        <w:t>P</w:t>
      </w:r>
      <w:r w:rsidR="003C5E85" w:rsidRPr="00194EE8">
        <w:rPr>
          <w:rFonts w:ascii="Times New Roman" w:hAnsi="Times New Roman"/>
          <w:lang w:val="bs-Latn-BA"/>
        </w:rPr>
        <w:t xml:space="preserve">rogramu, što je obaveza po Direktivi 2011/70/EURATOM. </w:t>
      </w:r>
    </w:p>
    <w:p w14:paraId="3CDC9C70" w14:textId="77777777" w:rsidR="00BE562B" w:rsidRPr="00194EE8" w:rsidRDefault="00BE562B" w:rsidP="00BE562B">
      <w:pPr>
        <w:spacing w:line="240" w:lineRule="auto"/>
        <w:rPr>
          <w:rFonts w:ascii="Times New Roman" w:hAnsi="Times New Roman"/>
          <w:lang w:val="bs-Latn-BA"/>
        </w:rPr>
      </w:pPr>
    </w:p>
    <w:p w14:paraId="39919C9A" w14:textId="54322A16"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U</w:t>
      </w:r>
      <w:r w:rsidR="001A3C8E" w:rsidRPr="00194EE8">
        <w:rPr>
          <w:rFonts w:ascii="Times New Roman" w:hAnsi="Times New Roman"/>
          <w:noProof/>
          <w:color w:val="000000" w:themeColor="text1"/>
          <w:lang w:val="bs-Latn-BA" w:eastAsia="bs-Latn-BA"/>
        </w:rPr>
        <w:t xml:space="preserve"> januaru</w:t>
      </w:r>
      <w:r w:rsidRPr="00194EE8">
        <w:rPr>
          <w:rFonts w:ascii="Times New Roman" w:hAnsi="Times New Roman"/>
          <w:noProof/>
          <w:color w:val="000000" w:themeColor="text1"/>
          <w:lang w:val="bs-Latn-BA" w:eastAsia="bs-Latn-BA"/>
        </w:rPr>
        <w:t xml:space="preserve"> 2020. </w:t>
      </w:r>
      <w:r w:rsidR="001A3C8E" w:rsidRPr="00194EE8">
        <w:rPr>
          <w:rFonts w:ascii="Times New Roman" w:hAnsi="Times New Roman"/>
          <w:noProof/>
          <w:color w:val="000000" w:themeColor="text1"/>
          <w:lang w:val="bs-Latn-BA" w:eastAsia="bs-Latn-BA"/>
        </w:rPr>
        <w:t>g</w:t>
      </w:r>
      <w:r w:rsidRPr="00194EE8">
        <w:rPr>
          <w:rFonts w:ascii="Times New Roman" w:hAnsi="Times New Roman"/>
          <w:noProof/>
          <w:color w:val="000000" w:themeColor="text1"/>
          <w:lang w:val="bs-Latn-BA" w:eastAsia="bs-Latn-BA"/>
        </w:rPr>
        <w:t>odine</w:t>
      </w:r>
      <w:r w:rsidR="001A3C8E" w:rsidRPr="00194EE8">
        <w:rPr>
          <w:rFonts w:ascii="Times New Roman" w:hAnsi="Times New Roman"/>
          <w:noProof/>
          <w:color w:val="000000" w:themeColor="text1"/>
          <w:lang w:val="bs-Latn-BA" w:eastAsia="bs-Latn-BA"/>
        </w:rPr>
        <w:t xml:space="preserve"> je</w:t>
      </w:r>
      <w:r w:rsidRPr="00194EE8">
        <w:rPr>
          <w:rFonts w:ascii="Times New Roman" w:hAnsi="Times New Roman"/>
          <w:noProof/>
          <w:color w:val="000000" w:themeColor="text1"/>
          <w:lang w:val="bs-Latn-BA" w:eastAsia="bs-Latn-BA"/>
        </w:rPr>
        <w:t xml:space="preserve"> Hrvatski sabor dao s</w:t>
      </w:r>
      <w:r w:rsidR="001A3C8E" w:rsidRPr="00194EE8">
        <w:rPr>
          <w:rFonts w:ascii="Times New Roman" w:hAnsi="Times New Roman"/>
          <w:noProof/>
          <w:color w:val="000000" w:themeColor="text1"/>
          <w:lang w:val="bs-Latn-BA" w:eastAsia="bs-Latn-BA"/>
        </w:rPr>
        <w:t>a</w:t>
      </w:r>
      <w:r w:rsidRPr="00194EE8">
        <w:rPr>
          <w:rFonts w:ascii="Times New Roman" w:hAnsi="Times New Roman"/>
          <w:noProof/>
          <w:color w:val="000000" w:themeColor="text1"/>
          <w:lang w:val="bs-Latn-BA" w:eastAsia="bs-Latn-BA"/>
        </w:rPr>
        <w:t>glasnost na potvrđivanje Treće revizije Programa razgradnje Nuklearne elektrane Krško i Treće revizije Programa odlaganja radioaktivnog otpada i istrošenog nuklearnog goriva Nuklearne elektrane Krško.</w:t>
      </w:r>
    </w:p>
    <w:p w14:paraId="23857AF1"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648C3E30" w14:textId="47C8B009" w:rsidR="007F0D51" w:rsidRDefault="007F0D51"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 xml:space="preserve">U </w:t>
      </w:r>
      <w:r w:rsidR="001A3C8E" w:rsidRPr="00194EE8">
        <w:rPr>
          <w:rFonts w:ascii="Times New Roman" w:hAnsi="Times New Roman"/>
          <w:noProof/>
          <w:color w:val="000000" w:themeColor="text1"/>
          <w:lang w:val="bs-Latn-BA" w:eastAsia="bs-Latn-BA"/>
        </w:rPr>
        <w:t>martu</w:t>
      </w:r>
      <w:r w:rsidRPr="00194EE8">
        <w:rPr>
          <w:rFonts w:ascii="Times New Roman" w:hAnsi="Times New Roman"/>
          <w:noProof/>
          <w:color w:val="000000" w:themeColor="text1"/>
          <w:lang w:val="bs-Latn-BA" w:eastAsia="bs-Latn-BA"/>
        </w:rPr>
        <w:t xml:space="preserve"> 2020. </w:t>
      </w:r>
      <w:r w:rsidR="001A3C8E" w:rsidRPr="00194EE8">
        <w:rPr>
          <w:rFonts w:ascii="Times New Roman" w:hAnsi="Times New Roman"/>
          <w:noProof/>
          <w:color w:val="000000" w:themeColor="text1"/>
          <w:lang w:val="bs-Latn-BA" w:eastAsia="bs-Latn-BA"/>
        </w:rPr>
        <w:t>g</w:t>
      </w:r>
      <w:r w:rsidRPr="00194EE8">
        <w:rPr>
          <w:rFonts w:ascii="Times New Roman" w:hAnsi="Times New Roman"/>
          <w:noProof/>
          <w:color w:val="000000" w:themeColor="text1"/>
          <w:lang w:val="bs-Latn-BA" w:eastAsia="bs-Latn-BA"/>
        </w:rPr>
        <w:t>odine</w:t>
      </w:r>
      <w:r w:rsidR="001A3C8E" w:rsidRPr="00194EE8">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Ministarstvo zaštite okoliša i energije R</w:t>
      </w:r>
      <w:r w:rsidR="007F6A5D" w:rsidRPr="00194EE8">
        <w:rPr>
          <w:rFonts w:ascii="Times New Roman" w:hAnsi="Times New Roman"/>
          <w:noProof/>
          <w:color w:val="000000" w:themeColor="text1"/>
          <w:lang w:val="bs-Latn-BA" w:eastAsia="bs-Latn-BA"/>
        </w:rPr>
        <w:t>H</w:t>
      </w:r>
      <w:r w:rsidRPr="00194EE8">
        <w:rPr>
          <w:rFonts w:ascii="Times New Roman" w:hAnsi="Times New Roman"/>
          <w:noProof/>
          <w:color w:val="000000" w:themeColor="text1"/>
          <w:lang w:val="bs-Latn-BA" w:eastAsia="bs-Latn-BA"/>
        </w:rPr>
        <w:t xml:space="preserve"> je dalo bivši vojni objekt na Čerkezovcu, Trgovska gora, Općina Dvor, Fondu za razgradnju Nuklearne elektrane Krško na upravljanje. </w:t>
      </w:r>
    </w:p>
    <w:p w14:paraId="791611CC"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2D3F704A" w14:textId="7B0B90DD" w:rsidR="004C3EA6" w:rsidRDefault="004C3EA6" w:rsidP="00BE562B">
      <w:pPr>
        <w:autoSpaceDE w:val="0"/>
        <w:autoSpaceDN w:val="0"/>
        <w:adjustRightInd w:val="0"/>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U junu 2020.</w:t>
      </w:r>
      <w:r w:rsidR="001A3C8E" w:rsidRPr="00194EE8">
        <w:rPr>
          <w:rFonts w:ascii="Times New Roman" w:hAnsi="Times New Roman"/>
          <w:noProof/>
          <w:color w:val="000000" w:themeColor="text1"/>
          <w:lang w:val="bs-Latn-BA" w:eastAsia="bs-Latn-BA"/>
        </w:rPr>
        <w:t xml:space="preserve"> godine</w:t>
      </w:r>
      <w:r w:rsidRPr="00194EE8">
        <w:rPr>
          <w:rFonts w:ascii="Times New Roman" w:hAnsi="Times New Roman"/>
          <w:noProof/>
          <w:color w:val="000000" w:themeColor="text1"/>
          <w:lang w:val="bs-Latn-BA" w:eastAsia="bs-Latn-BA"/>
        </w:rPr>
        <w:t xml:space="preserve"> je Vijeće ministara BiH na prijedlog Ministarstva vanjske trgovine i ekonomskih odnosa </w:t>
      </w:r>
      <w:r w:rsidR="00685D32" w:rsidRPr="00194EE8">
        <w:rPr>
          <w:rFonts w:ascii="Times New Roman" w:hAnsi="Times New Roman"/>
          <w:noProof/>
          <w:color w:val="000000" w:themeColor="text1"/>
          <w:lang w:val="bs-Latn-BA" w:eastAsia="bs-Latn-BA"/>
        </w:rPr>
        <w:t xml:space="preserve">BiH </w:t>
      </w:r>
      <w:r w:rsidRPr="00194EE8">
        <w:rPr>
          <w:rFonts w:ascii="Times New Roman" w:hAnsi="Times New Roman"/>
          <w:noProof/>
          <w:color w:val="000000" w:themeColor="text1"/>
          <w:lang w:val="bs-Latn-BA" w:eastAsia="bs-Latn-BA"/>
        </w:rPr>
        <w:t>donijelo odluku o formiranju ko</w:t>
      </w:r>
      <w:r w:rsidR="004E3B42" w:rsidRPr="00194EE8">
        <w:rPr>
          <w:rFonts w:ascii="Times New Roman" w:hAnsi="Times New Roman"/>
          <w:noProof/>
          <w:color w:val="000000" w:themeColor="text1"/>
          <w:lang w:val="bs-Latn-BA" w:eastAsia="bs-Latn-BA"/>
        </w:rPr>
        <w:t>o</w:t>
      </w:r>
      <w:r w:rsidRPr="00194EE8">
        <w:rPr>
          <w:rFonts w:ascii="Times New Roman" w:hAnsi="Times New Roman"/>
          <w:noProof/>
          <w:color w:val="000000" w:themeColor="text1"/>
          <w:lang w:val="bs-Latn-BA" w:eastAsia="bs-Latn-BA"/>
        </w:rPr>
        <w:t>rdinaci</w:t>
      </w:r>
      <w:r w:rsidR="004E3B42" w:rsidRPr="00194EE8">
        <w:rPr>
          <w:rFonts w:ascii="Times New Roman" w:hAnsi="Times New Roman"/>
          <w:noProof/>
          <w:color w:val="000000" w:themeColor="text1"/>
          <w:lang w:val="bs-Latn-BA" w:eastAsia="bs-Latn-BA"/>
        </w:rPr>
        <w:t>onog</w:t>
      </w:r>
      <w:r w:rsidRPr="00194EE8">
        <w:rPr>
          <w:rFonts w:ascii="Times New Roman" w:hAnsi="Times New Roman"/>
          <w:noProof/>
          <w:color w:val="000000" w:themeColor="text1"/>
          <w:lang w:val="bs-Latn-BA" w:eastAsia="bs-Latn-BA"/>
        </w:rPr>
        <w:t xml:space="preserve"> tijela po ovom pitanju</w:t>
      </w:r>
      <w:r w:rsidR="00DB685B" w:rsidRPr="00194EE8">
        <w:rPr>
          <w:rFonts w:ascii="Times New Roman" w:hAnsi="Times New Roman"/>
          <w:noProof/>
          <w:color w:val="000000" w:themeColor="text1"/>
          <w:lang w:val="bs-Latn-BA" w:eastAsia="bs-Latn-BA"/>
        </w:rPr>
        <w:t xml:space="preserve">, a u to tijelo su imenovani: ministar vanjske </w:t>
      </w:r>
      <w:r w:rsidRPr="00194EE8">
        <w:rPr>
          <w:rFonts w:ascii="Times New Roman" w:hAnsi="Times New Roman"/>
          <w:noProof/>
          <w:color w:val="000000" w:themeColor="text1"/>
          <w:lang w:val="bs-Latn-BA" w:eastAsia="bs-Latn-BA"/>
        </w:rPr>
        <w:t xml:space="preserve">trgovine i ekonomskih odnosa BiH, ministrica </w:t>
      </w:r>
      <w:r w:rsidR="00DB685B" w:rsidRPr="00194EE8">
        <w:rPr>
          <w:rFonts w:ascii="Times New Roman" w:hAnsi="Times New Roman"/>
          <w:noProof/>
          <w:color w:val="000000" w:themeColor="text1"/>
          <w:lang w:val="bs-Latn-BA" w:eastAsia="bs-Latn-BA"/>
        </w:rPr>
        <w:t>p</w:t>
      </w:r>
      <w:r w:rsidRPr="00194EE8">
        <w:rPr>
          <w:rFonts w:ascii="Times New Roman" w:hAnsi="Times New Roman"/>
          <w:noProof/>
          <w:color w:val="000000" w:themeColor="text1"/>
          <w:lang w:val="bs-Latn-BA" w:eastAsia="bs-Latn-BA"/>
        </w:rPr>
        <w:t>rostornog uređenja</w:t>
      </w:r>
      <w:r w:rsidR="00DB685B" w:rsidRPr="00194EE8">
        <w:rPr>
          <w:rFonts w:ascii="Times New Roman" w:hAnsi="Times New Roman"/>
          <w:noProof/>
          <w:color w:val="000000" w:themeColor="text1"/>
          <w:lang w:val="bs-Latn-BA" w:eastAsia="bs-Latn-BA"/>
        </w:rPr>
        <w:t>, građevinarstva i ekologije RS</w:t>
      </w:r>
      <w:r w:rsidRPr="00194EE8">
        <w:rPr>
          <w:rFonts w:ascii="Times New Roman" w:hAnsi="Times New Roman"/>
          <w:noProof/>
          <w:color w:val="000000" w:themeColor="text1"/>
          <w:lang w:val="bs-Latn-BA" w:eastAsia="bs-Latn-BA"/>
        </w:rPr>
        <w:t xml:space="preserve">, ministrica Federalnog ministarstva okoliša i turizma i direktor </w:t>
      </w:r>
      <w:r w:rsidR="00FF360C" w:rsidRPr="00194EE8">
        <w:rPr>
          <w:rFonts w:ascii="Times New Roman" w:hAnsi="Times New Roman"/>
          <w:noProof/>
          <w:color w:val="000000" w:themeColor="text1"/>
          <w:lang w:val="bs-Latn-BA" w:eastAsia="bs-Latn-BA"/>
        </w:rPr>
        <w:t>Agencije</w:t>
      </w:r>
      <w:r w:rsidRPr="00194EE8">
        <w:rPr>
          <w:rFonts w:ascii="Times New Roman" w:hAnsi="Times New Roman"/>
          <w:noProof/>
          <w:color w:val="000000" w:themeColor="text1"/>
          <w:lang w:val="bs-Latn-BA" w:eastAsia="bs-Latn-BA"/>
        </w:rPr>
        <w:t>.</w:t>
      </w:r>
    </w:p>
    <w:p w14:paraId="05C167AC" w14:textId="77777777" w:rsidR="00BE562B" w:rsidRPr="00194EE8" w:rsidRDefault="00BE562B" w:rsidP="00BE562B">
      <w:pPr>
        <w:autoSpaceDE w:val="0"/>
        <w:autoSpaceDN w:val="0"/>
        <w:adjustRightInd w:val="0"/>
        <w:spacing w:line="240" w:lineRule="auto"/>
        <w:rPr>
          <w:rFonts w:ascii="Times New Roman" w:hAnsi="Times New Roman"/>
          <w:noProof/>
          <w:color w:val="000000" w:themeColor="text1"/>
          <w:lang w:val="bs-Latn-BA" w:eastAsia="bs-Latn-BA"/>
        </w:rPr>
      </w:pPr>
    </w:p>
    <w:p w14:paraId="6905D866" w14:textId="340E30C3" w:rsidR="00AB28E4" w:rsidRDefault="003C5E85" w:rsidP="00BE562B">
      <w:pPr>
        <w:autoSpaceDE w:val="0"/>
        <w:autoSpaceDN w:val="0"/>
        <w:adjustRightInd w:val="0"/>
        <w:spacing w:line="240" w:lineRule="auto"/>
        <w:rPr>
          <w:rFonts w:ascii="Times New Roman" w:hAnsi="Times New Roman"/>
          <w:noProof/>
          <w:color w:val="FF0000"/>
          <w:szCs w:val="24"/>
          <w:lang w:val="bs-Latn-BA" w:eastAsia="bs-Latn-BA"/>
        </w:rPr>
      </w:pPr>
      <w:r w:rsidRPr="00194EE8">
        <w:rPr>
          <w:rFonts w:ascii="Times New Roman" w:hAnsi="Times New Roman"/>
          <w:lang w:val="bs-Latn-BA"/>
        </w:rPr>
        <w:t>Vijeće ministara B</w:t>
      </w:r>
      <w:r w:rsidR="00B03AF7" w:rsidRPr="00194EE8">
        <w:rPr>
          <w:rFonts w:ascii="Times New Roman" w:hAnsi="Times New Roman"/>
          <w:lang w:val="bs-Latn-BA"/>
        </w:rPr>
        <w:t>iH je</w:t>
      </w:r>
      <w:r w:rsidRPr="00194EE8">
        <w:rPr>
          <w:rFonts w:ascii="Times New Roman" w:hAnsi="Times New Roman"/>
          <w:lang w:val="bs-Latn-BA"/>
        </w:rPr>
        <w:t xml:space="preserve"> na 19. sjednici, održanoj 29. oktobra 2020. </w:t>
      </w:r>
      <w:r w:rsidR="00B03AF7" w:rsidRPr="00194EE8">
        <w:rPr>
          <w:rFonts w:ascii="Times New Roman" w:hAnsi="Times New Roman"/>
          <w:lang w:val="bs-Latn-BA"/>
        </w:rPr>
        <w:t>g</w:t>
      </w:r>
      <w:r w:rsidRPr="00194EE8">
        <w:rPr>
          <w:rFonts w:ascii="Times New Roman" w:hAnsi="Times New Roman"/>
          <w:lang w:val="bs-Latn-BA"/>
        </w:rPr>
        <w:t>odine</w:t>
      </w:r>
      <w:r w:rsidR="00B03AF7" w:rsidRPr="00194EE8">
        <w:rPr>
          <w:rFonts w:ascii="Times New Roman" w:hAnsi="Times New Roman"/>
          <w:lang w:val="bs-Latn-BA"/>
        </w:rPr>
        <w:t>,</w:t>
      </w:r>
      <w:r w:rsidRPr="00194EE8">
        <w:rPr>
          <w:rFonts w:ascii="Times New Roman" w:hAnsi="Times New Roman"/>
          <w:lang w:val="bs-Latn-BA"/>
        </w:rPr>
        <w:t xml:space="preserve"> donijelo Odluku o imenovanju Ekspertnog tima</w:t>
      </w:r>
      <w:r w:rsidR="00AB28E4" w:rsidRPr="00194EE8">
        <w:rPr>
          <w:rFonts w:ascii="Times New Roman" w:hAnsi="Times New Roman"/>
          <w:noProof/>
          <w:color w:val="FF0000"/>
          <w:szCs w:val="24"/>
          <w:lang w:val="bs-Latn-BA" w:eastAsia="bs-Latn-BA"/>
        </w:rPr>
        <w:t xml:space="preserve"> </w:t>
      </w:r>
      <w:r w:rsidR="00AB28E4" w:rsidRPr="00194EE8">
        <w:rPr>
          <w:rFonts w:ascii="Times New Roman" w:hAnsi="Times New Roman"/>
          <w:lang w:val="bs-Latn-BA"/>
        </w:rPr>
        <w:t>za praćenje stanja i aktivnosti u vezi s problematikom odlaganja radioaktivnog otpada</w:t>
      </w:r>
      <w:r w:rsidRPr="00194EE8">
        <w:rPr>
          <w:rFonts w:ascii="Times New Roman" w:hAnsi="Times New Roman"/>
          <w:lang w:val="bs-Latn-BA"/>
        </w:rPr>
        <w:t xml:space="preserve"> i istrošenog nuklearnog goriva na lokaciji Trgovske gor</w:t>
      </w:r>
      <w:r w:rsidR="003B3ACD">
        <w:rPr>
          <w:rFonts w:ascii="Times New Roman" w:hAnsi="Times New Roman"/>
          <w:lang w:val="bs-Latn-BA"/>
        </w:rPr>
        <w:t>e</w:t>
      </w:r>
      <w:r w:rsidRPr="00194EE8">
        <w:rPr>
          <w:rFonts w:ascii="Times New Roman" w:hAnsi="Times New Roman"/>
          <w:lang w:val="bs-Latn-BA"/>
        </w:rPr>
        <w:t xml:space="preserve"> („Službeni glasnik BiH“, broj 1/21) i Odluku o imenovanju Pravnog tima za izradu strategije pravne zaštite interesa BiH u vezi s pitanjem odlaganja radioaktivnog otpada i istrošenog nuklearnog goriva na lokaciji Trgovske gore („Službeni glasnik BiH“, broj 3/21).</w:t>
      </w:r>
      <w:r w:rsidR="00AB28E4" w:rsidRPr="00194EE8">
        <w:rPr>
          <w:rFonts w:ascii="Times New Roman" w:hAnsi="Times New Roman"/>
          <w:noProof/>
          <w:color w:val="FF0000"/>
          <w:szCs w:val="24"/>
          <w:lang w:val="bs-Latn-BA" w:eastAsia="bs-Latn-BA"/>
        </w:rPr>
        <w:t xml:space="preserve">  </w:t>
      </w:r>
    </w:p>
    <w:p w14:paraId="1F7177D1" w14:textId="77777777" w:rsidR="00BE562B" w:rsidRPr="00194EE8" w:rsidRDefault="00BE562B" w:rsidP="00BE562B">
      <w:pPr>
        <w:autoSpaceDE w:val="0"/>
        <w:autoSpaceDN w:val="0"/>
        <w:adjustRightInd w:val="0"/>
        <w:spacing w:line="240" w:lineRule="auto"/>
        <w:rPr>
          <w:rFonts w:ascii="Times New Roman" w:hAnsi="Times New Roman"/>
          <w:noProof/>
          <w:color w:val="FF0000"/>
          <w:szCs w:val="24"/>
          <w:lang w:val="bs-Latn-BA" w:eastAsia="bs-Latn-BA"/>
        </w:rPr>
      </w:pPr>
    </w:p>
    <w:p w14:paraId="14225F96" w14:textId="40DACF04" w:rsidR="003C5E85" w:rsidRDefault="001652A6" w:rsidP="00BE562B">
      <w:pPr>
        <w:autoSpaceDE w:val="0"/>
        <w:autoSpaceDN w:val="0"/>
        <w:adjustRightInd w:val="0"/>
        <w:spacing w:line="240" w:lineRule="auto"/>
        <w:rPr>
          <w:rFonts w:ascii="Times New Roman" w:hAnsi="Times New Roman"/>
          <w:lang w:val="bs-Latn-BA"/>
        </w:rPr>
      </w:pPr>
      <w:r w:rsidRPr="00194EE8">
        <w:rPr>
          <w:rFonts w:ascii="Times New Roman" w:hAnsi="Times New Roman"/>
          <w:noProof/>
          <w:color w:val="000000" w:themeColor="text1"/>
          <w:lang w:val="bs-Latn-BA" w:eastAsia="bs-Latn-BA"/>
        </w:rPr>
        <w:t xml:space="preserve">Predstavnici Ekspertnog tima </w:t>
      </w:r>
      <w:r w:rsidR="003C5E85" w:rsidRPr="00194EE8">
        <w:rPr>
          <w:rFonts w:ascii="Times New Roman" w:hAnsi="Times New Roman"/>
          <w:lang w:val="bs-Latn-BA"/>
        </w:rPr>
        <w:t xml:space="preserve">su u junu 2021. godine posjetili Fond za razgradnju Nuklearne elektrane Krško u Zagrebu, koji je operator objekta koji Hrvatska namjerava </w:t>
      </w:r>
      <w:r w:rsidR="00880F95" w:rsidRPr="00194EE8">
        <w:rPr>
          <w:rFonts w:ascii="Times New Roman" w:hAnsi="Times New Roman"/>
          <w:lang w:val="bs-Latn-BA"/>
        </w:rPr>
        <w:t xml:space="preserve">da </w:t>
      </w:r>
      <w:r w:rsidR="003C5E85" w:rsidRPr="00194EE8">
        <w:rPr>
          <w:rFonts w:ascii="Times New Roman" w:hAnsi="Times New Roman"/>
          <w:lang w:val="bs-Latn-BA"/>
        </w:rPr>
        <w:t>izgradi i osn</w:t>
      </w:r>
      <w:r w:rsidR="00880F95" w:rsidRPr="00194EE8">
        <w:rPr>
          <w:rFonts w:ascii="Times New Roman" w:hAnsi="Times New Roman"/>
          <w:lang w:val="bs-Latn-BA"/>
        </w:rPr>
        <w:t>uje</w:t>
      </w:r>
      <w:r w:rsidR="003C5E85" w:rsidRPr="00194EE8">
        <w:rPr>
          <w:rFonts w:ascii="Times New Roman" w:hAnsi="Times New Roman"/>
          <w:lang w:val="bs-Latn-BA"/>
        </w:rPr>
        <w:t xml:space="preserve"> na Trgovskoj gori</w:t>
      </w:r>
      <w:r w:rsidR="00B03AF7" w:rsidRPr="00194EE8">
        <w:rPr>
          <w:rFonts w:ascii="Times New Roman" w:hAnsi="Times New Roman"/>
          <w:lang w:val="bs-Latn-BA"/>
        </w:rPr>
        <w:t>,</w:t>
      </w:r>
      <w:r w:rsidR="003C5E85" w:rsidRPr="00194EE8">
        <w:rPr>
          <w:rFonts w:ascii="Times New Roman" w:hAnsi="Times New Roman"/>
          <w:lang w:val="bs-Latn-BA"/>
        </w:rPr>
        <w:t xml:space="preserve"> na lokaciji 2.900 metara udaljenoj od rijeke Une i Parka prirode „Una“ kao vodozahvata za Novi Grad (Bosanski Novi). Predstavnici Ekspertnog tima su izrazili nezadovoljstvo izabranom lokacijom za uspostavljanje Centra za zbrinjavanje radioaktivnog otpada. Na sastanku u Zagrebu je dogovoreno da predstavnici Ekspertnog tima posjete lokaciju Čerkezovac-Trgovska gora. Ova posjeta je realiz</w:t>
      </w:r>
      <w:r w:rsidR="00B35BCD" w:rsidRPr="00194EE8">
        <w:rPr>
          <w:rFonts w:ascii="Times New Roman" w:hAnsi="Times New Roman"/>
          <w:lang w:val="bs-Latn-BA"/>
        </w:rPr>
        <w:t>ir</w:t>
      </w:r>
      <w:r w:rsidR="003C5E85" w:rsidRPr="00194EE8">
        <w:rPr>
          <w:rFonts w:ascii="Times New Roman" w:hAnsi="Times New Roman"/>
          <w:lang w:val="bs-Latn-BA"/>
        </w:rPr>
        <w:t>ana 28.09.2021. godine i 10 predstavnika tima su izrazili posebnu zainteres</w:t>
      </w:r>
      <w:r w:rsidR="00880F95" w:rsidRPr="00194EE8">
        <w:rPr>
          <w:rFonts w:ascii="Times New Roman" w:hAnsi="Times New Roman"/>
          <w:lang w:val="bs-Latn-BA"/>
        </w:rPr>
        <w:t>ir</w:t>
      </w:r>
      <w:r w:rsidR="003C5E85" w:rsidRPr="00194EE8">
        <w:rPr>
          <w:rFonts w:ascii="Times New Roman" w:hAnsi="Times New Roman"/>
          <w:lang w:val="bs-Latn-BA"/>
        </w:rPr>
        <w:t>anost za sve aktivnosti koje provodi Fond za razgra</w:t>
      </w:r>
      <w:r w:rsidR="00B03AF7" w:rsidRPr="00194EE8">
        <w:rPr>
          <w:rFonts w:ascii="Times New Roman" w:hAnsi="Times New Roman"/>
          <w:lang w:val="bs-Latn-BA"/>
        </w:rPr>
        <w:t>d</w:t>
      </w:r>
      <w:r w:rsidR="003C5E85" w:rsidRPr="00194EE8">
        <w:rPr>
          <w:rFonts w:ascii="Times New Roman" w:hAnsi="Times New Roman"/>
          <w:lang w:val="bs-Latn-BA"/>
        </w:rPr>
        <w:t xml:space="preserve">nju </w:t>
      </w:r>
      <w:r w:rsidR="00B03AF7" w:rsidRPr="00194EE8">
        <w:rPr>
          <w:rFonts w:ascii="Times New Roman" w:hAnsi="Times New Roman"/>
          <w:lang w:val="bs-Latn-BA"/>
        </w:rPr>
        <w:t>Nuklearne elektrane</w:t>
      </w:r>
      <w:r w:rsidR="003C5E85" w:rsidRPr="00194EE8">
        <w:rPr>
          <w:rFonts w:ascii="Times New Roman" w:hAnsi="Times New Roman"/>
          <w:lang w:val="bs-Latn-BA"/>
        </w:rPr>
        <w:t xml:space="preserve"> Krško s posebnim akcentom na dobijanje svih rezultat</w:t>
      </w:r>
      <w:r w:rsidR="00B03AF7" w:rsidRPr="00194EE8">
        <w:rPr>
          <w:rFonts w:ascii="Times New Roman" w:hAnsi="Times New Roman"/>
          <w:lang w:val="bs-Latn-BA"/>
        </w:rPr>
        <w:t>a</w:t>
      </w:r>
      <w:r w:rsidR="003C5E85" w:rsidRPr="00194EE8">
        <w:rPr>
          <w:rFonts w:ascii="Times New Roman" w:hAnsi="Times New Roman"/>
          <w:lang w:val="bs-Latn-BA"/>
        </w:rPr>
        <w:t xml:space="preserve"> istraživanja i, ako je moguće, učešć</w:t>
      </w:r>
      <w:r w:rsidR="00B03AF7" w:rsidRPr="00194EE8">
        <w:rPr>
          <w:rFonts w:ascii="Times New Roman" w:hAnsi="Times New Roman"/>
          <w:lang w:val="bs-Latn-BA"/>
        </w:rPr>
        <w:t>e</w:t>
      </w:r>
      <w:r w:rsidR="003C5E85" w:rsidRPr="00194EE8">
        <w:rPr>
          <w:rFonts w:ascii="Times New Roman" w:hAnsi="Times New Roman"/>
          <w:lang w:val="bs-Latn-BA"/>
        </w:rPr>
        <w:t xml:space="preserve"> u geološkim, hidrogeološkim, seizmičkim, geofizičkim i ostalim istraživanjima. Zatr</w:t>
      </w:r>
      <w:r w:rsidR="006C1637" w:rsidRPr="00194EE8">
        <w:rPr>
          <w:rFonts w:ascii="Times New Roman" w:hAnsi="Times New Roman"/>
          <w:lang w:val="bs-Latn-BA"/>
        </w:rPr>
        <w:t>aženo je da sve faze koje rade preduzeća</w:t>
      </w:r>
      <w:r w:rsidR="003C5E85" w:rsidRPr="00194EE8">
        <w:rPr>
          <w:rFonts w:ascii="Times New Roman" w:hAnsi="Times New Roman"/>
          <w:lang w:val="bs-Latn-BA"/>
        </w:rPr>
        <w:t xml:space="preserve"> (posao</w:t>
      </w:r>
      <w:r w:rsidR="00880F95" w:rsidRPr="00194EE8">
        <w:rPr>
          <w:rFonts w:ascii="Times New Roman" w:hAnsi="Times New Roman"/>
          <w:lang w:val="bs-Latn-BA"/>
        </w:rPr>
        <w:t xml:space="preserve"> dobijen</w:t>
      </w:r>
      <w:r w:rsidR="003C5E85" w:rsidRPr="00194EE8">
        <w:rPr>
          <w:rFonts w:ascii="Times New Roman" w:hAnsi="Times New Roman"/>
          <w:lang w:val="bs-Latn-BA"/>
        </w:rPr>
        <w:t xml:space="preserve"> na javnom konkursu) za Fond za razgradnju </w:t>
      </w:r>
      <w:r w:rsidR="00B03AF7" w:rsidRPr="00194EE8">
        <w:rPr>
          <w:rFonts w:ascii="Times New Roman" w:hAnsi="Times New Roman"/>
          <w:lang w:val="bs-Latn-BA"/>
        </w:rPr>
        <w:t xml:space="preserve">Nuklearne elektrane </w:t>
      </w:r>
      <w:r w:rsidR="003C5E85" w:rsidRPr="00194EE8">
        <w:rPr>
          <w:rFonts w:ascii="Times New Roman" w:hAnsi="Times New Roman"/>
          <w:lang w:val="bs-Latn-BA"/>
        </w:rPr>
        <w:t xml:space="preserve">Krško budu transparentne prema </w:t>
      </w:r>
      <w:r w:rsidR="003C5E85" w:rsidRPr="00194EE8">
        <w:rPr>
          <w:rFonts w:ascii="Times New Roman" w:hAnsi="Times New Roman"/>
          <w:lang w:val="bs-Latn-BA"/>
        </w:rPr>
        <w:lastRenderedPageBreak/>
        <w:t>Ekspertnom timu uz dovoljno ostavljenog vremena za analizu prije nastavka sljedeće faze istraživačko-projektnih radova. Još uvijek je ostala nejasna situacija za Ekspertni tim po kojim kriterijima je određena ova lokacija za izgradnju Centra za upravljanje radioaktivnim otpadom i ko je radio reviziju odabira lokacije za ovu namjenu.</w:t>
      </w:r>
    </w:p>
    <w:p w14:paraId="2BA8F395"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3E3A3D9D" w14:textId="7C1FCFDA" w:rsidR="00AB28E4" w:rsidRPr="00194EE8"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U periodu od 24.11.2020. do </w:t>
      </w:r>
      <w:r w:rsidR="003C5E85" w:rsidRPr="00194EE8">
        <w:rPr>
          <w:rFonts w:ascii="Times New Roman" w:hAnsi="Times New Roman"/>
          <w:lang w:val="bs-Latn-BA"/>
        </w:rPr>
        <w:t>30</w:t>
      </w:r>
      <w:r w:rsidRPr="00194EE8">
        <w:rPr>
          <w:rFonts w:ascii="Times New Roman" w:hAnsi="Times New Roman"/>
          <w:lang w:val="bs-Latn-BA"/>
        </w:rPr>
        <w:t>.</w:t>
      </w:r>
      <w:r w:rsidR="003C5E85" w:rsidRPr="00194EE8">
        <w:rPr>
          <w:rFonts w:ascii="Times New Roman" w:hAnsi="Times New Roman"/>
          <w:lang w:val="bs-Latn-BA"/>
        </w:rPr>
        <w:t>11</w:t>
      </w:r>
      <w:r w:rsidRPr="00194EE8">
        <w:rPr>
          <w:rFonts w:ascii="Times New Roman" w:hAnsi="Times New Roman"/>
          <w:lang w:val="bs-Latn-BA"/>
        </w:rPr>
        <w:t xml:space="preserve">.2021. </w:t>
      </w:r>
      <w:r w:rsidR="00A82997" w:rsidRPr="00194EE8">
        <w:rPr>
          <w:rFonts w:ascii="Times New Roman" w:hAnsi="Times New Roman"/>
          <w:lang w:val="bs-Latn-BA"/>
        </w:rPr>
        <w:t xml:space="preserve">godine, </w:t>
      </w:r>
      <w:r w:rsidRPr="00194EE8">
        <w:rPr>
          <w:rFonts w:ascii="Times New Roman" w:hAnsi="Times New Roman"/>
          <w:lang w:val="bs-Latn-BA"/>
        </w:rPr>
        <w:t>E</w:t>
      </w:r>
      <w:r w:rsidR="003C5E85" w:rsidRPr="00194EE8">
        <w:rPr>
          <w:rFonts w:ascii="Times New Roman" w:hAnsi="Times New Roman"/>
          <w:lang w:val="bs-Latn-BA"/>
        </w:rPr>
        <w:t>kspertni tim</w:t>
      </w:r>
      <w:r w:rsidRPr="00194EE8">
        <w:rPr>
          <w:rFonts w:ascii="Times New Roman" w:hAnsi="Times New Roman"/>
          <w:lang w:val="bs-Latn-BA"/>
        </w:rPr>
        <w:t xml:space="preserve"> je održa</w:t>
      </w:r>
      <w:r w:rsidR="003C5E85" w:rsidRPr="00194EE8">
        <w:rPr>
          <w:rFonts w:ascii="Times New Roman" w:hAnsi="Times New Roman"/>
          <w:lang w:val="bs-Latn-BA"/>
        </w:rPr>
        <w:t>vao</w:t>
      </w:r>
      <w:r w:rsidRPr="00194EE8">
        <w:rPr>
          <w:rFonts w:ascii="Times New Roman" w:hAnsi="Times New Roman"/>
          <w:lang w:val="bs-Latn-BA"/>
        </w:rPr>
        <w:t xml:space="preserve"> </w:t>
      </w:r>
      <w:r w:rsidR="003C5E85" w:rsidRPr="00194EE8">
        <w:rPr>
          <w:rFonts w:ascii="Times New Roman" w:hAnsi="Times New Roman"/>
          <w:lang w:val="bs-Latn-BA"/>
        </w:rPr>
        <w:t xml:space="preserve">virtuelne </w:t>
      </w:r>
      <w:r w:rsidR="00C96C38" w:rsidRPr="00194EE8">
        <w:rPr>
          <w:rFonts w:ascii="Times New Roman" w:hAnsi="Times New Roman"/>
          <w:lang w:val="bs-Latn-BA"/>
        </w:rPr>
        <w:t xml:space="preserve">i fizičke </w:t>
      </w:r>
      <w:r w:rsidRPr="00194EE8">
        <w:rPr>
          <w:rFonts w:ascii="Times New Roman" w:hAnsi="Times New Roman"/>
          <w:lang w:val="bs-Latn-BA"/>
        </w:rPr>
        <w:t>sastank</w:t>
      </w:r>
      <w:r w:rsidR="003C5E85" w:rsidRPr="00194EE8">
        <w:rPr>
          <w:rFonts w:ascii="Times New Roman" w:hAnsi="Times New Roman"/>
          <w:lang w:val="bs-Latn-BA"/>
        </w:rPr>
        <w:t>e, kao i dijelovi tima pri odlasku u Zagreb i posjeti Čerkezovcu</w:t>
      </w:r>
      <w:r w:rsidRPr="00194EE8">
        <w:rPr>
          <w:rFonts w:ascii="Times New Roman" w:hAnsi="Times New Roman"/>
          <w:lang w:val="bs-Latn-BA"/>
        </w:rPr>
        <w:t xml:space="preserve">. </w:t>
      </w:r>
      <w:r w:rsidR="00A82997" w:rsidRPr="00194EE8">
        <w:rPr>
          <w:rFonts w:ascii="Times New Roman" w:hAnsi="Times New Roman"/>
          <w:lang w:val="bs-Latn-BA"/>
        </w:rPr>
        <w:t xml:space="preserve">Pošto je predsjedavajući </w:t>
      </w:r>
      <w:r w:rsidR="003C5E85" w:rsidRPr="00194EE8">
        <w:rPr>
          <w:rFonts w:ascii="Times New Roman" w:hAnsi="Times New Roman"/>
          <w:lang w:val="bs-Latn-BA"/>
        </w:rPr>
        <w:t>tima</w:t>
      </w:r>
      <w:r w:rsidR="00A82997" w:rsidRPr="00194EE8">
        <w:rPr>
          <w:rFonts w:ascii="Times New Roman" w:hAnsi="Times New Roman"/>
          <w:lang w:val="bs-Latn-BA"/>
        </w:rPr>
        <w:t xml:space="preserve"> uposlenik Agencije, Agencija je pružila </w:t>
      </w:r>
      <w:r w:rsidRPr="00194EE8">
        <w:rPr>
          <w:rFonts w:ascii="Times New Roman" w:hAnsi="Times New Roman"/>
          <w:lang w:val="bs-Latn-BA"/>
        </w:rPr>
        <w:t xml:space="preserve">potrebnu logističku podršku za rad </w:t>
      </w:r>
      <w:r w:rsidR="003C5E85" w:rsidRPr="00194EE8">
        <w:rPr>
          <w:rFonts w:ascii="Times New Roman" w:hAnsi="Times New Roman"/>
          <w:lang w:val="bs-Latn-BA"/>
        </w:rPr>
        <w:t>tima</w:t>
      </w:r>
      <w:r w:rsidRPr="00194EE8">
        <w:rPr>
          <w:rFonts w:ascii="Times New Roman" w:hAnsi="Times New Roman"/>
          <w:lang w:val="bs-Latn-BA"/>
        </w:rPr>
        <w:t xml:space="preserve">. </w:t>
      </w:r>
      <w:r w:rsidR="00A82997" w:rsidRPr="00194EE8">
        <w:rPr>
          <w:rFonts w:ascii="Times New Roman" w:hAnsi="Times New Roman"/>
          <w:lang w:val="bs-Latn-BA"/>
        </w:rPr>
        <w:t>Odmah je na Windows 365 OneDrive otvoren direktorij na koji je kopirana sva dokumentacija koju je posjedovala Agencija po ovom pitanju.</w:t>
      </w:r>
      <w:r w:rsidRPr="00194EE8">
        <w:rPr>
          <w:rFonts w:ascii="Times New Roman" w:hAnsi="Times New Roman"/>
          <w:lang w:val="bs-Latn-BA"/>
        </w:rPr>
        <w:t xml:space="preserve"> Po dobijanju e-mail adresa eksperata</w:t>
      </w:r>
      <w:r w:rsidR="00F833B6" w:rsidRPr="00194EE8">
        <w:rPr>
          <w:rFonts w:ascii="Times New Roman" w:hAnsi="Times New Roman"/>
          <w:lang w:val="bs-Latn-BA"/>
        </w:rPr>
        <w:t>,</w:t>
      </w:r>
      <w:r w:rsidRPr="00194EE8">
        <w:rPr>
          <w:rFonts w:ascii="Times New Roman" w:hAnsi="Times New Roman"/>
          <w:lang w:val="bs-Latn-BA"/>
        </w:rPr>
        <w:t xml:space="preserve"> </w:t>
      </w:r>
      <w:r w:rsidR="00B03AF7" w:rsidRPr="00194EE8">
        <w:rPr>
          <w:rFonts w:ascii="Times New Roman" w:hAnsi="Times New Roman"/>
          <w:lang w:val="bs-Latn-BA"/>
        </w:rPr>
        <w:t xml:space="preserve">svim ekspertima je </w:t>
      </w:r>
      <w:r w:rsidRPr="00194EE8">
        <w:rPr>
          <w:rFonts w:ascii="Times New Roman" w:hAnsi="Times New Roman"/>
          <w:lang w:val="bs-Latn-BA"/>
        </w:rPr>
        <w:t>omogućen</w:t>
      </w:r>
      <w:r w:rsidR="00880F95" w:rsidRPr="00194EE8">
        <w:rPr>
          <w:rFonts w:ascii="Times New Roman" w:hAnsi="Times New Roman"/>
          <w:lang w:val="bs-Latn-BA"/>
        </w:rPr>
        <w:t xml:space="preserve"> </w:t>
      </w:r>
      <w:r w:rsidRPr="00194EE8">
        <w:rPr>
          <w:rFonts w:ascii="Times New Roman" w:hAnsi="Times New Roman"/>
          <w:lang w:val="bs-Latn-BA"/>
        </w:rPr>
        <w:t xml:space="preserve">pristup dokumentaciji </w:t>
      </w:r>
      <w:r w:rsidR="00A82997" w:rsidRPr="00194EE8">
        <w:rPr>
          <w:rFonts w:ascii="Times New Roman" w:hAnsi="Times New Roman"/>
          <w:lang w:val="bs-Latn-BA"/>
        </w:rPr>
        <w:t xml:space="preserve">u digitalnom formatu </w:t>
      </w:r>
      <w:r w:rsidRPr="00194EE8">
        <w:rPr>
          <w:rFonts w:ascii="Times New Roman" w:hAnsi="Times New Roman"/>
          <w:lang w:val="bs-Latn-BA"/>
        </w:rPr>
        <w:t>preko OneDrive</w:t>
      </w:r>
      <w:r w:rsidR="00A82997" w:rsidRPr="00194EE8">
        <w:rPr>
          <w:rFonts w:ascii="Times New Roman" w:hAnsi="Times New Roman"/>
          <w:lang w:val="bs-Latn-BA"/>
        </w:rPr>
        <w:t>a</w:t>
      </w:r>
      <w:r w:rsidRPr="00194EE8">
        <w:rPr>
          <w:rFonts w:ascii="Times New Roman" w:hAnsi="Times New Roman"/>
          <w:lang w:val="bs-Latn-BA"/>
        </w:rPr>
        <w:t>. S posebnom pa</w:t>
      </w:r>
      <w:r w:rsidR="00A82997" w:rsidRPr="00194EE8">
        <w:rPr>
          <w:rFonts w:ascii="Times New Roman" w:hAnsi="Times New Roman"/>
          <w:lang w:val="bs-Latn-BA"/>
        </w:rPr>
        <w:t>ž</w:t>
      </w:r>
      <w:r w:rsidRPr="00194EE8">
        <w:rPr>
          <w:rFonts w:ascii="Times New Roman" w:hAnsi="Times New Roman"/>
          <w:lang w:val="bs-Latn-BA"/>
        </w:rPr>
        <w:t xml:space="preserve">njom su razmotreni dokumenti koje su institucije Hrvatske objavile na svojim zvaničnim </w:t>
      </w:r>
      <w:r w:rsidR="00A82997" w:rsidRPr="00194EE8">
        <w:rPr>
          <w:rFonts w:ascii="Times New Roman" w:hAnsi="Times New Roman"/>
          <w:lang w:val="bs-Latn-BA"/>
        </w:rPr>
        <w:t>i</w:t>
      </w:r>
      <w:r w:rsidR="00F833B6" w:rsidRPr="00194EE8">
        <w:rPr>
          <w:rFonts w:ascii="Times New Roman" w:hAnsi="Times New Roman"/>
          <w:lang w:val="bs-Latn-BA"/>
        </w:rPr>
        <w:t xml:space="preserve">nternet </w:t>
      </w:r>
      <w:r w:rsidRPr="00194EE8">
        <w:rPr>
          <w:rFonts w:ascii="Times New Roman" w:hAnsi="Times New Roman"/>
          <w:lang w:val="bs-Latn-BA"/>
        </w:rPr>
        <w:t>stranicama</w:t>
      </w:r>
      <w:r w:rsidR="00F833B6" w:rsidRPr="00194EE8">
        <w:rPr>
          <w:rFonts w:ascii="Times New Roman" w:hAnsi="Times New Roman"/>
          <w:lang w:val="bs-Latn-BA"/>
        </w:rPr>
        <w:t>,</w:t>
      </w:r>
      <w:r w:rsidRPr="00194EE8">
        <w:rPr>
          <w:rFonts w:ascii="Times New Roman" w:hAnsi="Times New Roman"/>
          <w:lang w:val="bs-Latn-BA"/>
        </w:rPr>
        <w:t xml:space="preserve"> a posebno:</w:t>
      </w:r>
    </w:p>
    <w:p w14:paraId="5B5A82AE" w14:textId="77777777" w:rsidR="00F833B6" w:rsidRPr="00194EE8" w:rsidRDefault="00F833B6" w:rsidP="00BE562B">
      <w:pPr>
        <w:autoSpaceDE w:val="0"/>
        <w:autoSpaceDN w:val="0"/>
        <w:adjustRightInd w:val="0"/>
        <w:spacing w:line="240" w:lineRule="auto"/>
        <w:rPr>
          <w:rFonts w:ascii="Times New Roman" w:hAnsi="Times New Roman"/>
          <w:lang w:val="bs-Latn-BA"/>
        </w:rPr>
      </w:pPr>
    </w:p>
    <w:p w14:paraId="3A543476" w14:textId="77777777" w:rsidR="00AB28E4" w:rsidRPr="00194EE8"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Nacionalni program provedbe Strategije zbrinjavanja radioaktivnog otpada, iskorištenih izvora i istrošenog nuklearnog goriva (Program za razdoblje do 2025. godine s pogledom do 2060. godine);</w:t>
      </w:r>
    </w:p>
    <w:p w14:paraId="4B6D783F" w14:textId="4CA1D394" w:rsidR="00AB28E4" w:rsidRPr="00194EE8"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Treća revizija Programa razgradnje Nuklearne elektrane Krško (</w:t>
      </w:r>
      <w:r w:rsidR="00BE562B">
        <w:rPr>
          <w:noProof/>
          <w:lang w:val="bs-Latn-BA" w:eastAsia="bs-Latn-BA"/>
        </w:rPr>
        <w:t xml:space="preserve">u daljem tekstu: </w:t>
      </w:r>
      <w:r w:rsidRPr="00194EE8">
        <w:rPr>
          <w:lang w:val="bs-Latn-BA"/>
        </w:rPr>
        <w:t xml:space="preserve">NEK) i </w:t>
      </w:r>
      <w:r w:rsidR="003C5E85" w:rsidRPr="00194EE8">
        <w:rPr>
          <w:lang w:val="bs-Latn-BA"/>
        </w:rPr>
        <w:t xml:space="preserve">Treća </w:t>
      </w:r>
      <w:r w:rsidRPr="00194EE8">
        <w:rPr>
          <w:lang w:val="bs-Latn-BA"/>
        </w:rPr>
        <w:t>revizija Programa odlaganja radioaktivnog otpada i istrošenog goriva NEK</w:t>
      </w:r>
      <w:r w:rsidR="00984280" w:rsidRPr="00194EE8">
        <w:rPr>
          <w:lang w:val="bs-Latn-BA"/>
        </w:rPr>
        <w:t>-a</w:t>
      </w:r>
      <w:r w:rsidRPr="00194EE8">
        <w:rPr>
          <w:lang w:val="bs-Latn-BA"/>
        </w:rPr>
        <w:t xml:space="preserve"> iz 2020.;</w:t>
      </w:r>
    </w:p>
    <w:p w14:paraId="41AAD983" w14:textId="1706030D" w:rsidR="00AB28E4" w:rsidRPr="00194EE8"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 xml:space="preserve">Strateška studija za </w:t>
      </w:r>
      <w:r w:rsidR="00BE562B">
        <w:rPr>
          <w:lang w:val="bs-Latn-BA"/>
        </w:rPr>
        <w:t>N</w:t>
      </w:r>
      <w:r w:rsidRPr="00194EE8">
        <w:rPr>
          <w:lang w:val="bs-Latn-BA"/>
        </w:rPr>
        <w:t>acionalni program provedbe strategije zbrinjavanja radioaktivnog otpada, iskorištenih izvora i istrošenog nuklearnog goriva (Program za razdoblje do 2025. godine s pogledom do 2060. godine);</w:t>
      </w:r>
    </w:p>
    <w:p w14:paraId="52673B26" w14:textId="77777777" w:rsidR="00AB28E4" w:rsidRPr="00194EE8"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 xml:space="preserve">Tehničke specifikacije za uslugu provedbe istražnih radova na planiranoj lokaciji Centra za zbrinjavanje radioaktivnog otpada na području Čerkezovca </w:t>
      </w:r>
      <w:r w:rsidR="00A82997" w:rsidRPr="00194EE8">
        <w:rPr>
          <w:lang w:val="bs-Latn-BA"/>
        </w:rPr>
        <w:t>(Grupa poslova – geološka</w:t>
      </w:r>
      <w:r w:rsidR="003C5E85" w:rsidRPr="00194EE8">
        <w:rPr>
          <w:lang w:val="bs-Latn-BA"/>
        </w:rPr>
        <w:t>, hidrogeološka,</w:t>
      </w:r>
      <w:r w:rsidR="00A82997" w:rsidRPr="00194EE8">
        <w:rPr>
          <w:lang w:val="bs-Latn-BA"/>
        </w:rPr>
        <w:t xml:space="preserve"> geofizička</w:t>
      </w:r>
      <w:r w:rsidR="003C5E85" w:rsidRPr="00194EE8">
        <w:rPr>
          <w:lang w:val="bs-Latn-BA"/>
        </w:rPr>
        <w:t xml:space="preserve"> i seizmička</w:t>
      </w:r>
      <w:r w:rsidR="00A82997" w:rsidRPr="00194EE8">
        <w:rPr>
          <w:lang w:val="bs-Latn-BA"/>
        </w:rPr>
        <w:t xml:space="preserve"> istraživanja</w:t>
      </w:r>
      <w:r w:rsidR="003C5E85" w:rsidRPr="00194EE8">
        <w:rPr>
          <w:lang w:val="bs-Latn-BA"/>
        </w:rPr>
        <w:t xml:space="preserve"> i</w:t>
      </w:r>
      <w:r w:rsidR="00A82997" w:rsidRPr="00194EE8">
        <w:rPr>
          <w:lang w:val="bs-Latn-BA"/>
        </w:rPr>
        <w:t xml:space="preserve"> istražna bušenja)</w:t>
      </w:r>
      <w:r w:rsidRPr="00194EE8">
        <w:rPr>
          <w:lang w:val="bs-Latn-BA"/>
        </w:rPr>
        <w:t>;</w:t>
      </w:r>
    </w:p>
    <w:p w14:paraId="5D55025C" w14:textId="77777777" w:rsidR="00AB28E4" w:rsidRPr="00194EE8"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 xml:space="preserve">Tehničke specifikacije za mjerenja radioaktivnosti za definiranje nultog (postojećeg) stanja na lokaciji Centra za zbrinjavanje radioaktivnog otpada i na području </w:t>
      </w:r>
      <w:r w:rsidR="00A82997" w:rsidRPr="00194EE8">
        <w:rPr>
          <w:lang w:val="bs-Latn-BA"/>
        </w:rPr>
        <w:t>O</w:t>
      </w:r>
      <w:r w:rsidRPr="00194EE8">
        <w:rPr>
          <w:lang w:val="bs-Latn-BA"/>
        </w:rPr>
        <w:t>pćine Dvor s procjenom godišnje efektivne doze za pojedinca (</w:t>
      </w:r>
      <w:r w:rsidR="00880F95" w:rsidRPr="00194EE8">
        <w:rPr>
          <w:lang w:val="bs-Latn-BA"/>
        </w:rPr>
        <w:t xml:space="preserve">uzorkovanje </w:t>
      </w:r>
      <w:r w:rsidRPr="00194EE8">
        <w:rPr>
          <w:lang w:val="bs-Latn-BA"/>
        </w:rPr>
        <w:t>i analize</w:t>
      </w:r>
      <w:r w:rsidR="003C5E85" w:rsidRPr="00194EE8">
        <w:rPr>
          <w:lang w:val="bs-Latn-BA"/>
        </w:rPr>
        <w:t>,</w:t>
      </w:r>
      <w:r w:rsidRPr="00194EE8">
        <w:rPr>
          <w:lang w:val="bs-Latn-BA"/>
        </w:rPr>
        <w:t xml:space="preserve"> te mjerenje radioaktivnosti u okolišu)</w:t>
      </w:r>
      <w:r w:rsidR="003C5E85" w:rsidRPr="00194EE8">
        <w:rPr>
          <w:lang w:val="bs-Latn-BA"/>
        </w:rPr>
        <w:t>,</w:t>
      </w:r>
      <w:r w:rsidRPr="00194EE8">
        <w:rPr>
          <w:lang w:val="bs-Latn-BA"/>
        </w:rPr>
        <w:t xml:space="preserve"> i </w:t>
      </w:r>
    </w:p>
    <w:p w14:paraId="2148704B" w14:textId="49F68E97" w:rsidR="00AB28E4" w:rsidRDefault="00AB28E4" w:rsidP="00BE562B">
      <w:pPr>
        <w:pStyle w:val="ListParagraph"/>
        <w:numPr>
          <w:ilvl w:val="0"/>
          <w:numId w:val="44"/>
        </w:numPr>
        <w:autoSpaceDE w:val="0"/>
        <w:autoSpaceDN w:val="0"/>
        <w:adjustRightInd w:val="0"/>
        <w:spacing w:line="240" w:lineRule="auto"/>
        <w:rPr>
          <w:lang w:val="bs-Latn-BA"/>
        </w:rPr>
      </w:pPr>
      <w:r w:rsidRPr="00194EE8">
        <w:rPr>
          <w:lang w:val="bs-Latn-BA"/>
        </w:rPr>
        <w:t>Tehničke specifikacije za uslugu izrade projektne dokumentacije, sigurnosnih analiza i studije o utjecaju zahvata na okoliš za potrebe uspostave Centra za zbrinjavanje radioaktivnog otpada (</w:t>
      </w:r>
      <w:r w:rsidR="00A82997" w:rsidRPr="00194EE8">
        <w:rPr>
          <w:lang w:val="bs-Latn-BA"/>
        </w:rPr>
        <w:t>projektna dokumentacija, sigurnosne studije, procjena utjecaja na okoliš</w:t>
      </w:r>
      <w:r w:rsidRPr="00194EE8">
        <w:rPr>
          <w:lang w:val="bs-Latn-BA"/>
        </w:rPr>
        <w:t>).</w:t>
      </w:r>
    </w:p>
    <w:p w14:paraId="12C910EC" w14:textId="77777777" w:rsidR="00BE562B" w:rsidRPr="00194EE8" w:rsidRDefault="00BE562B" w:rsidP="00BE562B">
      <w:pPr>
        <w:pStyle w:val="ListParagraph"/>
        <w:autoSpaceDE w:val="0"/>
        <w:autoSpaceDN w:val="0"/>
        <w:adjustRightInd w:val="0"/>
        <w:spacing w:line="240" w:lineRule="auto"/>
        <w:rPr>
          <w:lang w:val="bs-Latn-BA"/>
        </w:rPr>
      </w:pPr>
    </w:p>
    <w:p w14:paraId="325A4DB5" w14:textId="0CCA4DBD" w:rsidR="00AB28E4"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Poslije pregleda navedene dokumentacije</w:t>
      </w:r>
      <w:r w:rsidR="00F833B6" w:rsidRPr="00194EE8">
        <w:rPr>
          <w:rFonts w:ascii="Times New Roman" w:hAnsi="Times New Roman"/>
          <w:lang w:val="bs-Latn-BA"/>
        </w:rPr>
        <w:t>,</w:t>
      </w:r>
      <w:r w:rsidRPr="00194EE8">
        <w:rPr>
          <w:rFonts w:ascii="Times New Roman" w:hAnsi="Times New Roman"/>
          <w:lang w:val="bs-Latn-BA"/>
        </w:rPr>
        <w:t xml:space="preserve"> E</w:t>
      </w:r>
      <w:r w:rsidR="003C5E85" w:rsidRPr="00194EE8">
        <w:rPr>
          <w:rFonts w:ascii="Times New Roman" w:hAnsi="Times New Roman"/>
          <w:lang w:val="bs-Latn-BA"/>
        </w:rPr>
        <w:t>kspertni tim</w:t>
      </w:r>
      <w:r w:rsidR="00B03AF7" w:rsidRPr="00194EE8">
        <w:rPr>
          <w:rFonts w:ascii="Times New Roman" w:hAnsi="Times New Roman"/>
          <w:lang w:val="bs-Latn-BA"/>
        </w:rPr>
        <w:t xml:space="preserve"> </w:t>
      </w:r>
      <w:r w:rsidRPr="00194EE8">
        <w:rPr>
          <w:rFonts w:ascii="Times New Roman" w:hAnsi="Times New Roman"/>
          <w:lang w:val="bs-Latn-BA"/>
        </w:rPr>
        <w:t xml:space="preserve">je utvrdio da Hrvatska namjerava </w:t>
      </w:r>
      <w:r w:rsidR="00880F95" w:rsidRPr="00194EE8">
        <w:rPr>
          <w:rFonts w:ascii="Times New Roman" w:hAnsi="Times New Roman"/>
          <w:lang w:val="bs-Latn-BA"/>
        </w:rPr>
        <w:t xml:space="preserve">da </w:t>
      </w:r>
      <w:r w:rsidRPr="00194EE8">
        <w:rPr>
          <w:rFonts w:ascii="Times New Roman" w:hAnsi="Times New Roman"/>
          <w:lang w:val="bs-Latn-BA"/>
        </w:rPr>
        <w:t>na Čerkezovcu uspostavi Centar za upravljanje radi</w:t>
      </w:r>
      <w:r w:rsidR="00A82997" w:rsidRPr="00194EE8">
        <w:rPr>
          <w:rFonts w:ascii="Times New Roman" w:hAnsi="Times New Roman"/>
          <w:lang w:val="bs-Latn-BA"/>
        </w:rPr>
        <w:t>o</w:t>
      </w:r>
      <w:r w:rsidRPr="00194EE8">
        <w:rPr>
          <w:rFonts w:ascii="Times New Roman" w:hAnsi="Times New Roman"/>
          <w:lang w:val="bs-Latn-BA"/>
        </w:rPr>
        <w:t>aktivnim otpadom (u daljem tekstu</w:t>
      </w:r>
      <w:r w:rsidR="00F833B6" w:rsidRPr="00194EE8">
        <w:rPr>
          <w:rFonts w:ascii="Times New Roman" w:hAnsi="Times New Roman"/>
          <w:lang w:val="bs-Latn-BA"/>
        </w:rPr>
        <w:t>:</w:t>
      </w:r>
      <w:r w:rsidRPr="00194EE8">
        <w:rPr>
          <w:rFonts w:ascii="Times New Roman" w:hAnsi="Times New Roman"/>
          <w:lang w:val="bs-Latn-BA"/>
        </w:rPr>
        <w:t xml:space="preserve"> CURA). U CURA</w:t>
      </w:r>
      <w:r w:rsidR="00A82997" w:rsidRPr="00194EE8">
        <w:rPr>
          <w:rFonts w:ascii="Times New Roman" w:hAnsi="Times New Roman"/>
          <w:lang w:val="bs-Latn-BA"/>
        </w:rPr>
        <w:t>-i bi se renoviral</w:t>
      </w:r>
      <w:r w:rsidR="003C5E85" w:rsidRPr="00194EE8">
        <w:rPr>
          <w:rFonts w:ascii="Times New Roman" w:hAnsi="Times New Roman"/>
          <w:lang w:val="bs-Latn-BA"/>
        </w:rPr>
        <w:t>a dva</w:t>
      </w:r>
      <w:r w:rsidR="00A82997" w:rsidRPr="00194EE8">
        <w:rPr>
          <w:rFonts w:ascii="Times New Roman" w:hAnsi="Times New Roman"/>
          <w:lang w:val="bs-Latn-BA"/>
        </w:rPr>
        <w:t xml:space="preserve"> skladišt</w:t>
      </w:r>
      <w:r w:rsidR="003C5E85" w:rsidRPr="00194EE8">
        <w:rPr>
          <w:rFonts w:ascii="Times New Roman" w:hAnsi="Times New Roman"/>
          <w:lang w:val="bs-Latn-BA"/>
        </w:rPr>
        <w:t>a</w:t>
      </w:r>
      <w:r w:rsidR="00A82997" w:rsidRPr="00194EE8">
        <w:rPr>
          <w:rFonts w:ascii="Times New Roman" w:hAnsi="Times New Roman"/>
          <w:lang w:val="bs-Latn-BA"/>
        </w:rPr>
        <w:t xml:space="preserve"> za municiju</w:t>
      </w:r>
      <w:r w:rsidRPr="00194EE8">
        <w:rPr>
          <w:rFonts w:ascii="Times New Roman" w:hAnsi="Times New Roman"/>
          <w:lang w:val="bs-Latn-BA"/>
        </w:rPr>
        <w:t xml:space="preserve"> koje je 80-ih godina prošlog </w:t>
      </w:r>
      <w:r w:rsidR="00A82997" w:rsidRPr="00194EE8">
        <w:rPr>
          <w:rFonts w:ascii="Times New Roman" w:hAnsi="Times New Roman"/>
          <w:lang w:val="bs-Latn-BA"/>
        </w:rPr>
        <w:t xml:space="preserve">vijeka </w:t>
      </w:r>
      <w:r w:rsidRPr="00194EE8">
        <w:rPr>
          <w:rFonts w:ascii="Times New Roman" w:hAnsi="Times New Roman"/>
          <w:lang w:val="bs-Latn-BA"/>
        </w:rPr>
        <w:t>gradila biv</w:t>
      </w:r>
      <w:r w:rsidR="00A82997" w:rsidRPr="00194EE8">
        <w:rPr>
          <w:rFonts w:ascii="Times New Roman" w:hAnsi="Times New Roman"/>
          <w:lang w:val="bs-Latn-BA"/>
        </w:rPr>
        <w:t>š</w:t>
      </w:r>
      <w:r w:rsidRPr="00194EE8">
        <w:rPr>
          <w:rFonts w:ascii="Times New Roman" w:hAnsi="Times New Roman"/>
          <w:lang w:val="bs-Latn-BA"/>
        </w:rPr>
        <w:t>a JNA i u nj</w:t>
      </w:r>
      <w:r w:rsidR="003C5E85" w:rsidRPr="00194EE8">
        <w:rPr>
          <w:rFonts w:ascii="Times New Roman" w:hAnsi="Times New Roman"/>
          <w:lang w:val="bs-Latn-BA"/>
        </w:rPr>
        <w:t>ih</w:t>
      </w:r>
      <w:r w:rsidRPr="00194EE8">
        <w:rPr>
          <w:rFonts w:ascii="Times New Roman" w:hAnsi="Times New Roman"/>
          <w:lang w:val="bs-Latn-BA"/>
        </w:rPr>
        <w:t xml:space="preserve"> bi se smjestili svi istrošeni radioaktivni izvori koji se nalaze na dvije lokacije u Hrvatskoj</w:t>
      </w:r>
      <w:r w:rsidR="00A82997" w:rsidRPr="00194EE8">
        <w:rPr>
          <w:rFonts w:ascii="Times New Roman" w:hAnsi="Times New Roman"/>
          <w:lang w:val="bs-Latn-BA"/>
        </w:rPr>
        <w:t>,</w:t>
      </w:r>
      <w:r w:rsidRPr="00194EE8">
        <w:rPr>
          <w:rFonts w:ascii="Times New Roman" w:hAnsi="Times New Roman"/>
          <w:lang w:val="bs-Latn-BA"/>
        </w:rPr>
        <w:t xml:space="preserve"> kao i sav institucionalni otpad koji posjeduje Hrvatska. </w:t>
      </w:r>
      <w:r w:rsidR="00A82997" w:rsidRPr="00194EE8">
        <w:rPr>
          <w:rFonts w:ascii="Times New Roman" w:hAnsi="Times New Roman"/>
          <w:lang w:val="bs-Latn-BA"/>
        </w:rPr>
        <w:t>Za radioaktivni otpad niske i srednje aktivnosti iz N</w:t>
      </w:r>
      <w:r w:rsidR="00BE562B">
        <w:rPr>
          <w:rFonts w:ascii="Times New Roman" w:hAnsi="Times New Roman"/>
          <w:lang w:val="bs-Latn-BA"/>
        </w:rPr>
        <w:t>EK-a</w:t>
      </w:r>
      <w:r w:rsidR="003C5E85" w:rsidRPr="00194EE8">
        <w:rPr>
          <w:rFonts w:ascii="Times New Roman" w:hAnsi="Times New Roman"/>
          <w:lang w:val="bs-Latn-BA"/>
        </w:rPr>
        <w:t xml:space="preserve"> </w:t>
      </w:r>
      <w:r w:rsidRPr="00194EE8">
        <w:rPr>
          <w:rFonts w:ascii="Times New Roman" w:hAnsi="Times New Roman"/>
          <w:lang w:val="bs-Latn-BA"/>
        </w:rPr>
        <w:t xml:space="preserve">bi se napravilo novo skladište u krugu kompleksa </w:t>
      </w:r>
      <w:r w:rsidR="00A82997" w:rsidRPr="00194EE8">
        <w:rPr>
          <w:rFonts w:ascii="Times New Roman" w:hAnsi="Times New Roman"/>
          <w:lang w:val="bs-Latn-BA"/>
        </w:rPr>
        <w:t>CURA</w:t>
      </w:r>
      <w:r w:rsidR="00B03AF7" w:rsidRPr="00194EE8">
        <w:rPr>
          <w:rFonts w:ascii="Times New Roman" w:hAnsi="Times New Roman"/>
          <w:lang w:val="bs-Latn-BA"/>
        </w:rPr>
        <w:t>,</w:t>
      </w:r>
      <w:r w:rsidR="003C5E85" w:rsidRPr="00194EE8">
        <w:rPr>
          <w:rFonts w:ascii="Times New Roman" w:hAnsi="Times New Roman"/>
          <w:lang w:val="bs-Latn-BA"/>
        </w:rPr>
        <w:t xml:space="preserve"> udaljeno oko 2</w:t>
      </w:r>
      <w:r w:rsidR="00B03AF7" w:rsidRPr="00194EE8">
        <w:rPr>
          <w:rFonts w:ascii="Times New Roman" w:hAnsi="Times New Roman"/>
          <w:lang w:val="bs-Latn-BA"/>
        </w:rPr>
        <w:t>.</w:t>
      </w:r>
      <w:r w:rsidR="003C5E85" w:rsidRPr="00194EE8">
        <w:rPr>
          <w:rFonts w:ascii="Times New Roman" w:hAnsi="Times New Roman"/>
          <w:lang w:val="bs-Latn-BA"/>
        </w:rPr>
        <w:t>900 metara od granične rijeke Una</w:t>
      </w:r>
      <w:r w:rsidRPr="00194EE8">
        <w:rPr>
          <w:rFonts w:ascii="Times New Roman" w:hAnsi="Times New Roman"/>
          <w:lang w:val="bs-Latn-BA"/>
        </w:rPr>
        <w:t xml:space="preserve">. 50% radioaktivnog otpada niske i srednje aktivnosti </w:t>
      </w:r>
      <w:r w:rsidR="00880F95" w:rsidRPr="00194EE8">
        <w:rPr>
          <w:rFonts w:ascii="Times New Roman" w:hAnsi="Times New Roman"/>
          <w:lang w:val="bs-Latn-BA"/>
        </w:rPr>
        <w:t>nastalog u</w:t>
      </w:r>
      <w:r w:rsidR="003C5E85" w:rsidRPr="00194EE8">
        <w:rPr>
          <w:rFonts w:ascii="Times New Roman" w:hAnsi="Times New Roman"/>
          <w:lang w:val="bs-Latn-BA"/>
        </w:rPr>
        <w:t xml:space="preserve"> NEK-</w:t>
      </w:r>
      <w:r w:rsidR="00880F95" w:rsidRPr="00194EE8">
        <w:rPr>
          <w:rFonts w:ascii="Times New Roman" w:hAnsi="Times New Roman"/>
          <w:lang w:val="bs-Latn-BA"/>
        </w:rPr>
        <w:t>u</w:t>
      </w:r>
      <w:r w:rsidRPr="00194EE8">
        <w:rPr>
          <w:rFonts w:ascii="Times New Roman" w:hAnsi="Times New Roman"/>
          <w:lang w:val="bs-Latn-BA"/>
        </w:rPr>
        <w:t xml:space="preserve"> bi se preuzelo </w:t>
      </w:r>
      <w:r w:rsidR="00837CA9" w:rsidRPr="00194EE8">
        <w:rPr>
          <w:rFonts w:ascii="Times New Roman" w:hAnsi="Times New Roman"/>
          <w:lang w:val="bs-Latn-BA"/>
        </w:rPr>
        <w:t xml:space="preserve">i </w:t>
      </w:r>
      <w:r w:rsidRPr="00194EE8">
        <w:rPr>
          <w:rFonts w:ascii="Times New Roman" w:hAnsi="Times New Roman"/>
          <w:lang w:val="bs-Latn-BA"/>
        </w:rPr>
        <w:t>zapak</w:t>
      </w:r>
      <w:r w:rsidR="00837CA9" w:rsidRPr="00194EE8">
        <w:rPr>
          <w:rFonts w:ascii="Times New Roman" w:hAnsi="Times New Roman"/>
          <w:lang w:val="bs-Latn-BA"/>
        </w:rPr>
        <w:t>ir</w:t>
      </w:r>
      <w:r w:rsidRPr="00194EE8">
        <w:rPr>
          <w:rFonts w:ascii="Times New Roman" w:hAnsi="Times New Roman"/>
          <w:lang w:val="bs-Latn-BA"/>
        </w:rPr>
        <w:t>alo u tre</w:t>
      </w:r>
      <w:r w:rsidR="00F833B6" w:rsidRPr="00194EE8">
        <w:rPr>
          <w:rFonts w:ascii="Times New Roman" w:hAnsi="Times New Roman"/>
          <w:lang w:val="bs-Latn-BA"/>
        </w:rPr>
        <w:t>ć</w:t>
      </w:r>
      <w:r w:rsidRPr="00194EE8">
        <w:rPr>
          <w:rFonts w:ascii="Times New Roman" w:hAnsi="Times New Roman"/>
          <w:lang w:val="bs-Latn-BA"/>
        </w:rPr>
        <w:t xml:space="preserve">oj zemlji (smjestilo u metalne kontejnere, onda </w:t>
      </w:r>
      <w:r w:rsidR="00A82997" w:rsidRPr="00194EE8">
        <w:rPr>
          <w:rFonts w:ascii="Times New Roman" w:hAnsi="Times New Roman"/>
          <w:lang w:val="bs-Latn-BA"/>
        </w:rPr>
        <w:t xml:space="preserve">bi se </w:t>
      </w:r>
      <w:r w:rsidRPr="00194EE8">
        <w:rPr>
          <w:rFonts w:ascii="Times New Roman" w:hAnsi="Times New Roman"/>
          <w:lang w:val="bs-Latn-BA"/>
        </w:rPr>
        <w:t xml:space="preserve">više metalnih kontejnera smjestilo u betonske </w:t>
      </w:r>
      <w:r w:rsidR="00B03AF7" w:rsidRPr="00194EE8">
        <w:rPr>
          <w:rFonts w:ascii="Times New Roman" w:hAnsi="Times New Roman"/>
          <w:lang w:val="bs-Latn-BA"/>
        </w:rPr>
        <w:t>kontejner</w:t>
      </w:r>
      <w:r w:rsidRPr="00194EE8">
        <w:rPr>
          <w:rFonts w:ascii="Times New Roman" w:hAnsi="Times New Roman"/>
          <w:lang w:val="bs-Latn-BA"/>
        </w:rPr>
        <w:t xml:space="preserve">e, </w:t>
      </w:r>
      <w:r w:rsidR="00A82997" w:rsidRPr="00194EE8">
        <w:rPr>
          <w:rFonts w:ascii="Times New Roman" w:hAnsi="Times New Roman"/>
          <w:lang w:val="bs-Latn-BA"/>
        </w:rPr>
        <w:t xml:space="preserve">a </w:t>
      </w:r>
      <w:r w:rsidRPr="00194EE8">
        <w:rPr>
          <w:rFonts w:ascii="Times New Roman" w:hAnsi="Times New Roman"/>
          <w:lang w:val="bs-Latn-BA"/>
        </w:rPr>
        <w:t>svaki betonski</w:t>
      </w:r>
      <w:r w:rsidR="003C5E85" w:rsidRPr="00194EE8">
        <w:rPr>
          <w:rFonts w:ascii="Times New Roman" w:hAnsi="Times New Roman"/>
          <w:lang w:val="bs-Latn-BA"/>
        </w:rPr>
        <w:t xml:space="preserve"> kontejner</w:t>
      </w:r>
      <w:r w:rsidRPr="00194EE8">
        <w:rPr>
          <w:rFonts w:ascii="Times New Roman" w:hAnsi="Times New Roman"/>
          <w:lang w:val="bs-Latn-BA"/>
        </w:rPr>
        <w:t xml:space="preserve"> bi bio težine 15.000 </w:t>
      </w:r>
      <w:r w:rsidR="00A82997" w:rsidRPr="00194EE8">
        <w:rPr>
          <w:rFonts w:ascii="Times New Roman" w:hAnsi="Times New Roman"/>
          <w:lang w:val="bs-Latn-BA"/>
        </w:rPr>
        <w:t>k</w:t>
      </w:r>
      <w:r w:rsidRPr="00194EE8">
        <w:rPr>
          <w:rFonts w:ascii="Times New Roman" w:hAnsi="Times New Roman"/>
          <w:lang w:val="bs-Latn-BA"/>
        </w:rPr>
        <w:t xml:space="preserve">g </w:t>
      </w:r>
      <w:r w:rsidR="00A82997" w:rsidRPr="00194EE8">
        <w:rPr>
          <w:rFonts w:ascii="Times New Roman" w:hAnsi="Times New Roman"/>
          <w:lang w:val="bs-Latn-BA"/>
        </w:rPr>
        <w:t xml:space="preserve">i </w:t>
      </w:r>
      <w:r w:rsidRPr="00194EE8">
        <w:rPr>
          <w:rFonts w:ascii="Times New Roman" w:hAnsi="Times New Roman"/>
          <w:lang w:val="bs-Latn-BA"/>
        </w:rPr>
        <w:t>nam</w:t>
      </w:r>
      <w:r w:rsidR="00A82997" w:rsidRPr="00194EE8">
        <w:rPr>
          <w:rFonts w:ascii="Times New Roman" w:hAnsi="Times New Roman"/>
          <w:lang w:val="bs-Latn-BA"/>
        </w:rPr>
        <w:t>i</w:t>
      </w:r>
      <w:r w:rsidRPr="00194EE8">
        <w:rPr>
          <w:rFonts w:ascii="Times New Roman" w:hAnsi="Times New Roman"/>
          <w:lang w:val="bs-Latn-BA"/>
        </w:rPr>
        <w:t xml:space="preserve">jenjen za transport, skladištenje i odlaganje) i </w:t>
      </w:r>
      <w:r w:rsidR="00A82997" w:rsidRPr="00194EE8">
        <w:rPr>
          <w:rFonts w:ascii="Times New Roman" w:hAnsi="Times New Roman"/>
          <w:lang w:val="bs-Latn-BA"/>
        </w:rPr>
        <w:t>dovezlo u novi objekt</w:t>
      </w:r>
      <w:r w:rsidRPr="00194EE8">
        <w:rPr>
          <w:rFonts w:ascii="Times New Roman" w:hAnsi="Times New Roman"/>
          <w:lang w:val="bs-Latn-BA"/>
        </w:rPr>
        <w:t xml:space="preserve"> koji bi se i</w:t>
      </w:r>
      <w:r w:rsidR="00F833B6" w:rsidRPr="00194EE8">
        <w:rPr>
          <w:rFonts w:ascii="Times New Roman" w:hAnsi="Times New Roman"/>
          <w:lang w:val="bs-Latn-BA"/>
        </w:rPr>
        <w:t xml:space="preserve">zgradio na Čerkezovcu. </w:t>
      </w:r>
      <w:r w:rsidR="00A82997" w:rsidRPr="00194EE8">
        <w:rPr>
          <w:rFonts w:ascii="Times New Roman" w:hAnsi="Times New Roman"/>
          <w:lang w:val="bs-Latn-BA"/>
        </w:rPr>
        <w:t>Sav novonastali radioaktivni otpad niske i srednje aktivnosti u radu NEK-a do 2043. godine bi se po zatvaranju i razgradnji NEK-a zapak</w:t>
      </w:r>
      <w:r w:rsidR="00837CA9" w:rsidRPr="00194EE8">
        <w:rPr>
          <w:rFonts w:ascii="Times New Roman" w:hAnsi="Times New Roman"/>
          <w:lang w:val="bs-Latn-BA"/>
        </w:rPr>
        <w:t>ir</w:t>
      </w:r>
      <w:r w:rsidR="00A82997" w:rsidRPr="00194EE8">
        <w:rPr>
          <w:rFonts w:ascii="Times New Roman" w:hAnsi="Times New Roman"/>
          <w:lang w:val="bs-Latn-BA"/>
        </w:rPr>
        <w:t>ao i dovezao na Čerkezovac u skladište</w:t>
      </w:r>
      <w:r w:rsidRPr="00194EE8">
        <w:rPr>
          <w:rFonts w:ascii="Times New Roman" w:hAnsi="Times New Roman"/>
          <w:lang w:val="bs-Latn-BA"/>
        </w:rPr>
        <w:t xml:space="preserve">. </w:t>
      </w:r>
      <w:r w:rsidR="003C5E85" w:rsidRPr="00194EE8">
        <w:rPr>
          <w:rFonts w:ascii="Times New Roman" w:hAnsi="Times New Roman"/>
          <w:lang w:val="bs-Latn-BA"/>
        </w:rPr>
        <w:t xml:space="preserve">Očekuje se oko 3.000 kubnih metara. </w:t>
      </w:r>
      <w:r w:rsidR="00A82997" w:rsidRPr="00194EE8">
        <w:rPr>
          <w:rFonts w:ascii="Times New Roman" w:hAnsi="Times New Roman"/>
          <w:lang w:val="bs-Latn-BA"/>
        </w:rPr>
        <w:t>Potrošeno gorivo iz NEK-a iz mokre faze (iz bazena s vodom) prebacuje</w:t>
      </w:r>
      <w:r w:rsidR="00344700" w:rsidRPr="00344700">
        <w:rPr>
          <w:rFonts w:ascii="Times New Roman" w:hAnsi="Times New Roman"/>
          <w:lang w:val="bs-Latn-BA"/>
        </w:rPr>
        <w:t xml:space="preserve"> </w:t>
      </w:r>
      <w:r w:rsidR="00344700" w:rsidRPr="00194EE8">
        <w:rPr>
          <w:rFonts w:ascii="Times New Roman" w:hAnsi="Times New Roman"/>
          <w:lang w:val="bs-Latn-BA"/>
        </w:rPr>
        <w:t>se</w:t>
      </w:r>
      <w:r w:rsidR="00A82997" w:rsidRPr="00194EE8">
        <w:rPr>
          <w:rFonts w:ascii="Times New Roman" w:hAnsi="Times New Roman"/>
          <w:lang w:val="bs-Latn-BA"/>
        </w:rPr>
        <w:t xml:space="preserve"> u suho skladištenje i ostaje u krugu NEK-a do završetka rada i razgradnje NEK-a</w:t>
      </w:r>
      <w:r w:rsidR="003C5E85" w:rsidRPr="00194EE8">
        <w:rPr>
          <w:rFonts w:ascii="Times New Roman" w:hAnsi="Times New Roman"/>
          <w:lang w:val="bs-Latn-BA"/>
        </w:rPr>
        <w:t xml:space="preserve">. </w:t>
      </w:r>
      <w:r w:rsidR="00B03AF7" w:rsidRPr="00194EE8">
        <w:rPr>
          <w:rFonts w:ascii="Times New Roman" w:hAnsi="Times New Roman"/>
          <w:lang w:val="bs-Latn-BA"/>
        </w:rPr>
        <w:t>R</w:t>
      </w:r>
      <w:r w:rsidR="003C5E85" w:rsidRPr="00194EE8">
        <w:rPr>
          <w:rFonts w:ascii="Times New Roman" w:hAnsi="Times New Roman"/>
          <w:lang w:val="bs-Latn-BA"/>
        </w:rPr>
        <w:t>ana faza je planirana za 2075. godinu, a kasna za 2100. godinu</w:t>
      </w:r>
      <w:r w:rsidR="00A82997" w:rsidRPr="00194EE8">
        <w:rPr>
          <w:rFonts w:ascii="Times New Roman" w:hAnsi="Times New Roman"/>
          <w:lang w:val="bs-Latn-BA"/>
        </w:rPr>
        <w:t>.</w:t>
      </w:r>
      <w:r w:rsidRPr="00194EE8">
        <w:rPr>
          <w:rFonts w:ascii="Times New Roman" w:hAnsi="Times New Roman"/>
          <w:lang w:val="bs-Latn-BA"/>
        </w:rPr>
        <w:t xml:space="preserve"> Izgradnju ovo</w:t>
      </w:r>
      <w:r w:rsidR="00F833B6" w:rsidRPr="00194EE8">
        <w:rPr>
          <w:rFonts w:ascii="Times New Roman" w:hAnsi="Times New Roman"/>
          <w:lang w:val="bs-Latn-BA"/>
        </w:rPr>
        <w:t>g</w:t>
      </w:r>
      <w:r w:rsidR="00A82997" w:rsidRPr="00194EE8">
        <w:rPr>
          <w:rFonts w:ascii="Times New Roman" w:hAnsi="Times New Roman"/>
          <w:lang w:val="bs-Latn-BA"/>
        </w:rPr>
        <w:t xml:space="preserve"> </w:t>
      </w:r>
      <w:r w:rsidRPr="00194EE8">
        <w:rPr>
          <w:rFonts w:ascii="Times New Roman" w:hAnsi="Times New Roman"/>
          <w:lang w:val="bs-Latn-BA"/>
        </w:rPr>
        <w:t xml:space="preserve">skladišta </w:t>
      </w:r>
      <w:r w:rsidRPr="00194EE8">
        <w:rPr>
          <w:rFonts w:ascii="Times New Roman" w:hAnsi="Times New Roman"/>
          <w:lang w:val="bs-Latn-BA"/>
        </w:rPr>
        <w:lastRenderedPageBreak/>
        <w:t xml:space="preserve">za suho skladištenje potrošenog goriva </w:t>
      </w:r>
      <w:r w:rsidR="003C5E85" w:rsidRPr="00194EE8">
        <w:rPr>
          <w:rFonts w:ascii="Times New Roman" w:hAnsi="Times New Roman"/>
          <w:lang w:val="bs-Latn-BA"/>
        </w:rPr>
        <w:t xml:space="preserve">finansiraju </w:t>
      </w:r>
      <w:r w:rsidRPr="00194EE8">
        <w:rPr>
          <w:rFonts w:ascii="Times New Roman" w:hAnsi="Times New Roman"/>
          <w:lang w:val="bs-Latn-BA"/>
        </w:rPr>
        <w:t>zajedno Slovenija i Hrvatska po 50%. U o</w:t>
      </w:r>
      <w:r w:rsidR="00A82997" w:rsidRPr="00194EE8">
        <w:rPr>
          <w:rFonts w:ascii="Times New Roman" w:hAnsi="Times New Roman"/>
          <w:lang w:val="bs-Latn-BA"/>
        </w:rPr>
        <w:t>vim dokumentima je navedeno da ć</w:t>
      </w:r>
      <w:r w:rsidRPr="00194EE8">
        <w:rPr>
          <w:rFonts w:ascii="Times New Roman" w:hAnsi="Times New Roman"/>
          <w:lang w:val="bs-Latn-BA"/>
        </w:rPr>
        <w:t>e makrolokacija za izgradnju odlagališta radioaktivnog otpada niske i srednje aktivnosti koja se gr</w:t>
      </w:r>
      <w:r w:rsidR="00A82997" w:rsidRPr="00194EE8">
        <w:rPr>
          <w:rFonts w:ascii="Times New Roman" w:hAnsi="Times New Roman"/>
          <w:lang w:val="bs-Latn-BA"/>
        </w:rPr>
        <w:t>a</w:t>
      </w:r>
      <w:r w:rsidRPr="00194EE8">
        <w:rPr>
          <w:rFonts w:ascii="Times New Roman" w:hAnsi="Times New Roman"/>
          <w:lang w:val="bs-Latn-BA"/>
        </w:rPr>
        <w:t>di pod zemljom</w:t>
      </w:r>
      <w:r w:rsidR="00B03AF7" w:rsidRPr="00194EE8">
        <w:rPr>
          <w:rFonts w:ascii="Times New Roman" w:hAnsi="Times New Roman"/>
          <w:lang w:val="bs-Latn-BA"/>
        </w:rPr>
        <w:t>, ali</w:t>
      </w:r>
      <w:r w:rsidRPr="00194EE8">
        <w:rPr>
          <w:rFonts w:ascii="Times New Roman" w:hAnsi="Times New Roman"/>
          <w:lang w:val="bs-Latn-BA"/>
        </w:rPr>
        <w:t xml:space="preserve"> u blizini površine zemlje</w:t>
      </w:r>
      <w:r w:rsidR="00B03AF7" w:rsidRPr="00194EE8">
        <w:rPr>
          <w:rFonts w:ascii="Times New Roman" w:hAnsi="Times New Roman"/>
          <w:lang w:val="bs-Latn-BA"/>
        </w:rPr>
        <w:t>,</w:t>
      </w:r>
      <w:r w:rsidRPr="00194EE8">
        <w:rPr>
          <w:rFonts w:ascii="Times New Roman" w:hAnsi="Times New Roman"/>
          <w:lang w:val="bs-Latn-BA"/>
        </w:rPr>
        <w:t xml:space="preserve"> biti na Trgovskoj gori. To nas dovodi do zaključka da radioaktivni otpad, kako je planirala Hrvatska, kad se jednom</w:t>
      </w:r>
      <w:r w:rsidR="003C5E85" w:rsidRPr="00194EE8">
        <w:rPr>
          <w:rFonts w:ascii="Times New Roman" w:hAnsi="Times New Roman"/>
          <w:lang w:val="bs-Latn-BA"/>
        </w:rPr>
        <w:t xml:space="preserve"> doveze</w:t>
      </w:r>
      <w:r w:rsidRPr="00194EE8">
        <w:rPr>
          <w:rFonts w:ascii="Times New Roman" w:hAnsi="Times New Roman"/>
          <w:lang w:val="bs-Latn-BA"/>
        </w:rPr>
        <w:t xml:space="preserve"> na Trgovsku goru</w:t>
      </w:r>
      <w:r w:rsidR="00A82997" w:rsidRPr="00194EE8">
        <w:rPr>
          <w:rFonts w:ascii="Times New Roman" w:hAnsi="Times New Roman"/>
          <w:lang w:val="bs-Latn-BA"/>
        </w:rPr>
        <w:t>,</w:t>
      </w:r>
      <w:r w:rsidRPr="00194EE8">
        <w:rPr>
          <w:rFonts w:ascii="Times New Roman" w:hAnsi="Times New Roman"/>
          <w:lang w:val="bs-Latn-BA"/>
        </w:rPr>
        <w:t xml:space="preserve"> tu ostaje</w:t>
      </w:r>
      <w:r w:rsidR="00B35BCD" w:rsidRPr="00194EE8">
        <w:rPr>
          <w:rFonts w:ascii="Times New Roman" w:hAnsi="Times New Roman"/>
          <w:lang w:val="bs-Latn-BA"/>
        </w:rPr>
        <w:t xml:space="preserve"> trajno</w:t>
      </w:r>
      <w:r w:rsidRPr="00194EE8">
        <w:rPr>
          <w:rFonts w:ascii="Times New Roman" w:hAnsi="Times New Roman"/>
          <w:lang w:val="bs-Latn-BA"/>
        </w:rPr>
        <w:t>.</w:t>
      </w:r>
    </w:p>
    <w:p w14:paraId="4DEB53AB"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0F66F6FF" w14:textId="71DDAEFC" w:rsidR="00AB28E4"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Svi </w:t>
      </w:r>
      <w:r w:rsidR="00A82997" w:rsidRPr="00194EE8">
        <w:rPr>
          <w:rFonts w:ascii="Times New Roman" w:hAnsi="Times New Roman"/>
          <w:lang w:val="bs-Latn-BA"/>
        </w:rPr>
        <w:t>eksperti iz</w:t>
      </w:r>
      <w:r w:rsidRPr="00194EE8">
        <w:rPr>
          <w:rFonts w:ascii="Times New Roman" w:hAnsi="Times New Roman"/>
          <w:lang w:val="bs-Latn-BA"/>
        </w:rPr>
        <w:t xml:space="preserve"> E</w:t>
      </w:r>
      <w:r w:rsidR="00B03AF7" w:rsidRPr="00194EE8">
        <w:rPr>
          <w:rFonts w:ascii="Times New Roman" w:hAnsi="Times New Roman"/>
          <w:lang w:val="bs-Latn-BA"/>
        </w:rPr>
        <w:t>kspertnog tima</w:t>
      </w:r>
      <w:r w:rsidRPr="00194EE8">
        <w:rPr>
          <w:rFonts w:ascii="Times New Roman" w:hAnsi="Times New Roman"/>
          <w:lang w:val="bs-Latn-BA"/>
        </w:rPr>
        <w:t xml:space="preserve"> su rekli koji dio analize mogu uraditi s obzirom na njihovu profesionalnu i stručnu or</w:t>
      </w:r>
      <w:r w:rsidR="00A82997" w:rsidRPr="00194EE8">
        <w:rPr>
          <w:rFonts w:ascii="Times New Roman" w:hAnsi="Times New Roman"/>
          <w:lang w:val="bs-Latn-BA"/>
        </w:rPr>
        <w:t>i</w:t>
      </w:r>
      <w:r w:rsidRPr="00194EE8">
        <w:rPr>
          <w:rFonts w:ascii="Times New Roman" w:hAnsi="Times New Roman"/>
          <w:lang w:val="bs-Latn-BA"/>
        </w:rPr>
        <w:t xml:space="preserve">jentaciju. </w:t>
      </w:r>
      <w:r w:rsidR="00A82997" w:rsidRPr="00194EE8">
        <w:rPr>
          <w:rFonts w:ascii="Times New Roman" w:hAnsi="Times New Roman"/>
          <w:lang w:val="bs-Latn-BA"/>
        </w:rPr>
        <w:t>U timu se nalaze dva međunarodna eksperta (Zoran Drače i dr. Milan Orlić) koji se cijeli svoj radni vijek bave upravljanjem radioaktivnim otpadom</w:t>
      </w:r>
      <w:r w:rsidRPr="00194EE8">
        <w:rPr>
          <w:rFonts w:ascii="Times New Roman" w:hAnsi="Times New Roman"/>
          <w:lang w:val="bs-Latn-BA"/>
        </w:rPr>
        <w:t xml:space="preserve">. </w:t>
      </w:r>
      <w:r w:rsidR="00A82997" w:rsidRPr="00194EE8">
        <w:rPr>
          <w:rFonts w:ascii="Times New Roman" w:hAnsi="Times New Roman"/>
          <w:lang w:val="bs-Latn-BA"/>
        </w:rPr>
        <w:t xml:space="preserve">Oni </w:t>
      </w:r>
      <w:r w:rsidRPr="00194EE8">
        <w:rPr>
          <w:rFonts w:ascii="Times New Roman" w:hAnsi="Times New Roman"/>
          <w:lang w:val="bs-Latn-BA"/>
        </w:rPr>
        <w:t>su izrazili svoju spr</w:t>
      </w:r>
      <w:r w:rsidR="00A82997" w:rsidRPr="00194EE8">
        <w:rPr>
          <w:rFonts w:ascii="Times New Roman" w:hAnsi="Times New Roman"/>
          <w:lang w:val="bs-Latn-BA"/>
        </w:rPr>
        <w:t>e</w:t>
      </w:r>
      <w:r w:rsidRPr="00194EE8">
        <w:rPr>
          <w:rFonts w:ascii="Times New Roman" w:hAnsi="Times New Roman"/>
          <w:lang w:val="bs-Latn-BA"/>
        </w:rPr>
        <w:t xml:space="preserve">mnost, svakako </w:t>
      </w:r>
      <w:r w:rsidR="00A82997" w:rsidRPr="00194EE8">
        <w:rPr>
          <w:rFonts w:ascii="Times New Roman" w:hAnsi="Times New Roman"/>
          <w:lang w:val="bs-Latn-BA"/>
        </w:rPr>
        <w:t xml:space="preserve">uz finansijski ugovor, da urade: </w:t>
      </w:r>
      <w:r w:rsidRPr="00194EE8">
        <w:rPr>
          <w:rFonts w:ascii="Times New Roman" w:hAnsi="Times New Roman"/>
          <w:lang w:val="bs-Latn-BA"/>
        </w:rPr>
        <w:t>1.</w:t>
      </w:r>
      <w:r w:rsidR="00AB5E2C" w:rsidRPr="00194EE8">
        <w:rPr>
          <w:rFonts w:ascii="Times New Roman" w:hAnsi="Times New Roman"/>
          <w:lang w:val="bs-Latn-BA"/>
        </w:rPr>
        <w:t xml:space="preserve"> </w:t>
      </w:r>
      <w:r w:rsidRPr="00194EE8">
        <w:rPr>
          <w:rFonts w:ascii="Times New Roman" w:hAnsi="Times New Roman"/>
          <w:lang w:val="bs-Latn-BA"/>
        </w:rPr>
        <w:t>St</w:t>
      </w:r>
      <w:r w:rsidR="00AB5E2C" w:rsidRPr="00194EE8">
        <w:rPr>
          <w:rFonts w:ascii="Times New Roman" w:hAnsi="Times New Roman"/>
          <w:lang w:val="bs-Latn-BA"/>
        </w:rPr>
        <w:t>r</w:t>
      </w:r>
      <w:r w:rsidRPr="00194EE8">
        <w:rPr>
          <w:rFonts w:ascii="Times New Roman" w:hAnsi="Times New Roman"/>
          <w:lang w:val="bs-Latn-BA"/>
        </w:rPr>
        <w:t>učni osvrt na dokument</w:t>
      </w:r>
      <w:r w:rsidR="00AB5E2C" w:rsidRPr="00194EE8">
        <w:rPr>
          <w:rFonts w:ascii="Times New Roman" w:hAnsi="Times New Roman"/>
          <w:lang w:val="bs-Latn-BA"/>
        </w:rPr>
        <w:t>e</w:t>
      </w:r>
      <w:r w:rsidRPr="00194EE8">
        <w:rPr>
          <w:rFonts w:ascii="Times New Roman" w:hAnsi="Times New Roman"/>
          <w:lang w:val="bs-Latn-BA"/>
        </w:rPr>
        <w:t xml:space="preserve"> vezan</w:t>
      </w:r>
      <w:r w:rsidR="00A82997" w:rsidRPr="00194EE8">
        <w:rPr>
          <w:rFonts w:ascii="Times New Roman" w:hAnsi="Times New Roman"/>
          <w:lang w:val="bs-Latn-BA"/>
        </w:rPr>
        <w:t>e</w:t>
      </w:r>
      <w:r w:rsidRPr="00194EE8">
        <w:rPr>
          <w:rFonts w:ascii="Times New Roman" w:hAnsi="Times New Roman"/>
          <w:lang w:val="bs-Latn-BA"/>
        </w:rPr>
        <w:t xml:space="preserve"> za Strategiju i razgradnju </w:t>
      </w:r>
      <w:r w:rsidR="00A82997" w:rsidRPr="00194EE8">
        <w:rPr>
          <w:rFonts w:ascii="Times New Roman" w:hAnsi="Times New Roman"/>
          <w:lang w:val="bs-Latn-BA"/>
        </w:rPr>
        <w:t>NEK-a,</w:t>
      </w:r>
      <w:r w:rsidRPr="00194EE8">
        <w:rPr>
          <w:rFonts w:ascii="Times New Roman" w:hAnsi="Times New Roman"/>
          <w:lang w:val="bs-Latn-BA"/>
        </w:rPr>
        <w:t xml:space="preserve"> pogotovo u d</w:t>
      </w:r>
      <w:r w:rsidR="00837CA9" w:rsidRPr="00194EE8">
        <w:rPr>
          <w:rFonts w:ascii="Times New Roman" w:hAnsi="Times New Roman"/>
          <w:lang w:val="bs-Latn-BA"/>
        </w:rPr>
        <w:t>i</w:t>
      </w:r>
      <w:r w:rsidRPr="00194EE8">
        <w:rPr>
          <w:rFonts w:ascii="Times New Roman" w:hAnsi="Times New Roman"/>
          <w:lang w:val="bs-Latn-BA"/>
        </w:rPr>
        <w:t>jelovima gde je opisano šta je nukearni otpad koji se namjerava skladištiti; 2.</w:t>
      </w:r>
      <w:r w:rsidR="00AB5E2C" w:rsidRPr="00194EE8">
        <w:rPr>
          <w:rFonts w:ascii="Times New Roman" w:hAnsi="Times New Roman"/>
          <w:lang w:val="bs-Latn-BA"/>
        </w:rPr>
        <w:t xml:space="preserve"> </w:t>
      </w:r>
      <w:r w:rsidRPr="00194EE8">
        <w:rPr>
          <w:rFonts w:ascii="Times New Roman" w:hAnsi="Times New Roman"/>
          <w:lang w:val="bs-Latn-BA"/>
        </w:rPr>
        <w:t>Stručni osvrt na informacije o institucionalnom otpadu; 3.</w:t>
      </w:r>
      <w:r w:rsidR="00F833B6" w:rsidRPr="00194EE8">
        <w:rPr>
          <w:rFonts w:ascii="Times New Roman" w:hAnsi="Times New Roman"/>
          <w:lang w:val="bs-Latn-BA"/>
        </w:rPr>
        <w:t xml:space="preserve"> </w:t>
      </w:r>
      <w:r w:rsidRPr="00194EE8">
        <w:rPr>
          <w:rFonts w:ascii="Times New Roman" w:hAnsi="Times New Roman"/>
          <w:lang w:val="bs-Latn-BA"/>
        </w:rPr>
        <w:t xml:space="preserve">Ocjenu prihvatljivosti radova na </w:t>
      </w:r>
      <w:r w:rsidR="00A82997" w:rsidRPr="00194EE8">
        <w:rPr>
          <w:rFonts w:ascii="Times New Roman" w:hAnsi="Times New Roman"/>
          <w:lang w:val="bs-Latn-BA"/>
        </w:rPr>
        <w:t>s</w:t>
      </w:r>
      <w:r w:rsidRPr="00194EE8">
        <w:rPr>
          <w:rFonts w:ascii="Times New Roman" w:hAnsi="Times New Roman"/>
          <w:lang w:val="bs-Latn-BA"/>
        </w:rPr>
        <w:t>tudiji ut</w:t>
      </w:r>
      <w:r w:rsidR="00AB5E2C" w:rsidRPr="00194EE8">
        <w:rPr>
          <w:rFonts w:ascii="Times New Roman" w:hAnsi="Times New Roman"/>
          <w:lang w:val="bs-Latn-BA"/>
        </w:rPr>
        <w:t>je</w:t>
      </w:r>
      <w:r w:rsidRPr="00194EE8">
        <w:rPr>
          <w:rFonts w:ascii="Times New Roman" w:hAnsi="Times New Roman"/>
          <w:lang w:val="bs-Latn-BA"/>
        </w:rPr>
        <w:t>caja na okoli</w:t>
      </w:r>
      <w:r w:rsidR="00A82997" w:rsidRPr="00194EE8">
        <w:rPr>
          <w:rFonts w:ascii="Times New Roman" w:hAnsi="Times New Roman"/>
          <w:lang w:val="bs-Latn-BA"/>
        </w:rPr>
        <w:t>š</w:t>
      </w:r>
      <w:r w:rsidRPr="00194EE8">
        <w:rPr>
          <w:rFonts w:ascii="Times New Roman" w:hAnsi="Times New Roman"/>
          <w:lang w:val="bs-Latn-BA"/>
        </w:rPr>
        <w:t xml:space="preserve"> sa stanovišta šta se predviđa za skladištenje i kasnije odlaganje; 4.</w:t>
      </w:r>
      <w:r w:rsidR="00A82997" w:rsidRPr="00194EE8">
        <w:rPr>
          <w:rFonts w:ascii="Times New Roman" w:hAnsi="Times New Roman"/>
          <w:lang w:val="bs-Latn-BA"/>
        </w:rPr>
        <w:t xml:space="preserve"> </w:t>
      </w:r>
      <w:r w:rsidRPr="00194EE8">
        <w:rPr>
          <w:rFonts w:ascii="Times New Roman" w:hAnsi="Times New Roman"/>
          <w:lang w:val="bs-Latn-BA"/>
        </w:rPr>
        <w:t xml:space="preserve">Detaljnu ocjenu </w:t>
      </w:r>
      <w:r w:rsidR="00AB5E2C" w:rsidRPr="00194EE8">
        <w:rPr>
          <w:rFonts w:ascii="Times New Roman" w:hAnsi="Times New Roman"/>
          <w:lang w:val="bs-Latn-BA"/>
        </w:rPr>
        <w:t>analiza sigurnosti</w:t>
      </w:r>
      <w:r w:rsidRPr="00194EE8">
        <w:rPr>
          <w:rFonts w:ascii="Times New Roman" w:hAnsi="Times New Roman"/>
          <w:lang w:val="bs-Latn-BA"/>
        </w:rPr>
        <w:t xml:space="preserve"> za skladište i/ili odlagalište; 5.</w:t>
      </w:r>
      <w:r w:rsidR="00F833B6" w:rsidRPr="00194EE8">
        <w:rPr>
          <w:rFonts w:ascii="Times New Roman" w:hAnsi="Times New Roman"/>
          <w:lang w:val="bs-Latn-BA"/>
        </w:rPr>
        <w:t xml:space="preserve"> </w:t>
      </w:r>
      <w:r w:rsidRPr="00194EE8">
        <w:rPr>
          <w:rFonts w:ascii="Times New Roman" w:hAnsi="Times New Roman"/>
          <w:lang w:val="bs-Latn-BA"/>
        </w:rPr>
        <w:t>Detaljnu ocjenu metodologije koj</w:t>
      </w:r>
      <w:r w:rsidR="009A5C23" w:rsidRPr="00194EE8">
        <w:rPr>
          <w:rFonts w:ascii="Times New Roman" w:hAnsi="Times New Roman"/>
          <w:lang w:val="bs-Latn-BA"/>
        </w:rPr>
        <w:t>o</w:t>
      </w:r>
      <w:r w:rsidRPr="00194EE8">
        <w:rPr>
          <w:rFonts w:ascii="Times New Roman" w:hAnsi="Times New Roman"/>
          <w:lang w:val="bs-Latn-BA"/>
        </w:rPr>
        <w:t xml:space="preserve">m su </w:t>
      </w:r>
      <w:r w:rsidR="00AB5E2C" w:rsidRPr="00194EE8">
        <w:rPr>
          <w:rFonts w:ascii="Times New Roman" w:hAnsi="Times New Roman"/>
          <w:lang w:val="bs-Latn-BA"/>
        </w:rPr>
        <w:t>utvrđeni kriteriji prihvatljivosti</w:t>
      </w:r>
      <w:r w:rsidR="00CA03D2" w:rsidRPr="00194EE8">
        <w:rPr>
          <w:rFonts w:ascii="Times New Roman" w:hAnsi="Times New Roman"/>
          <w:lang w:val="bs-Latn-BA"/>
        </w:rPr>
        <w:t xml:space="preserve"> otpada</w:t>
      </w:r>
      <w:r w:rsidRPr="00194EE8">
        <w:rPr>
          <w:rFonts w:ascii="Times New Roman" w:hAnsi="Times New Roman"/>
          <w:lang w:val="bs-Latn-BA"/>
        </w:rPr>
        <w:t>; 6.</w:t>
      </w:r>
      <w:r w:rsidR="00AB5E2C" w:rsidRPr="00194EE8">
        <w:rPr>
          <w:rFonts w:ascii="Times New Roman" w:hAnsi="Times New Roman"/>
          <w:lang w:val="bs-Latn-BA"/>
        </w:rPr>
        <w:t xml:space="preserve"> </w:t>
      </w:r>
      <w:r w:rsidRPr="00194EE8">
        <w:rPr>
          <w:rFonts w:ascii="Times New Roman" w:hAnsi="Times New Roman"/>
          <w:lang w:val="bs-Latn-BA"/>
        </w:rPr>
        <w:t>Detaljnu ocjenu izrade projekta za skladište za institucionalni otpad i skladišta za o</w:t>
      </w:r>
      <w:r w:rsidR="00AB5E2C" w:rsidRPr="00194EE8">
        <w:rPr>
          <w:rFonts w:ascii="Times New Roman" w:hAnsi="Times New Roman"/>
          <w:lang w:val="bs-Latn-BA"/>
        </w:rPr>
        <w:t>tp</w:t>
      </w:r>
      <w:r w:rsidRPr="00194EE8">
        <w:rPr>
          <w:rFonts w:ascii="Times New Roman" w:hAnsi="Times New Roman"/>
          <w:lang w:val="bs-Latn-BA"/>
        </w:rPr>
        <w:t xml:space="preserve">ad </w:t>
      </w:r>
      <w:r w:rsidR="00AB5E2C" w:rsidRPr="00194EE8">
        <w:rPr>
          <w:rFonts w:ascii="Times New Roman" w:hAnsi="Times New Roman"/>
          <w:lang w:val="bs-Latn-BA"/>
        </w:rPr>
        <w:t>iz</w:t>
      </w:r>
      <w:r w:rsidRPr="00194EE8">
        <w:rPr>
          <w:rFonts w:ascii="Times New Roman" w:hAnsi="Times New Roman"/>
          <w:lang w:val="bs-Latn-BA"/>
        </w:rPr>
        <w:t xml:space="preserve"> NE</w:t>
      </w:r>
      <w:r w:rsidR="00A82997" w:rsidRPr="00194EE8">
        <w:rPr>
          <w:rFonts w:ascii="Times New Roman" w:hAnsi="Times New Roman"/>
          <w:lang w:val="bs-Latn-BA"/>
        </w:rPr>
        <w:t>K-a</w:t>
      </w:r>
      <w:r w:rsidRPr="00194EE8">
        <w:rPr>
          <w:rFonts w:ascii="Times New Roman" w:hAnsi="Times New Roman"/>
          <w:lang w:val="bs-Latn-BA"/>
        </w:rPr>
        <w:t xml:space="preserve">; </w:t>
      </w:r>
      <w:r w:rsidR="00BE562B">
        <w:rPr>
          <w:rFonts w:ascii="Times New Roman" w:hAnsi="Times New Roman"/>
          <w:lang w:val="bs-Latn-BA"/>
        </w:rPr>
        <w:t xml:space="preserve">i </w:t>
      </w:r>
      <w:r w:rsidRPr="00194EE8">
        <w:rPr>
          <w:rFonts w:ascii="Times New Roman" w:hAnsi="Times New Roman"/>
          <w:lang w:val="bs-Latn-BA"/>
        </w:rPr>
        <w:t xml:space="preserve">7. Izradu </w:t>
      </w:r>
      <w:r w:rsidR="00AB5E2C" w:rsidRPr="00194EE8">
        <w:rPr>
          <w:rFonts w:ascii="Times New Roman" w:hAnsi="Times New Roman"/>
          <w:lang w:val="bs-Latn-BA"/>
        </w:rPr>
        <w:t>i</w:t>
      </w:r>
      <w:r w:rsidRPr="00194EE8">
        <w:rPr>
          <w:rFonts w:ascii="Times New Roman" w:hAnsi="Times New Roman"/>
          <w:lang w:val="bs-Latn-BA"/>
        </w:rPr>
        <w:t>zvještaja o nuklearnoj sigurnosti objekata u skladu s međunarodnim</w:t>
      </w:r>
      <w:r w:rsidR="00B03AF7" w:rsidRPr="00194EE8">
        <w:rPr>
          <w:rFonts w:ascii="Times New Roman" w:hAnsi="Times New Roman"/>
          <w:lang w:val="bs-Latn-BA"/>
        </w:rPr>
        <w:t xml:space="preserve"> standardima</w:t>
      </w:r>
      <w:r w:rsidR="00AB5E2C" w:rsidRPr="00194EE8">
        <w:rPr>
          <w:rFonts w:ascii="Times New Roman" w:hAnsi="Times New Roman"/>
          <w:lang w:val="bs-Latn-BA"/>
        </w:rPr>
        <w:t>,</w:t>
      </w:r>
      <w:r w:rsidRPr="00194EE8">
        <w:rPr>
          <w:rFonts w:ascii="Times New Roman" w:hAnsi="Times New Roman"/>
          <w:lang w:val="bs-Latn-BA"/>
        </w:rPr>
        <w:t xml:space="preserve"> a posebno standardima</w:t>
      </w:r>
      <w:r w:rsidR="00A82997" w:rsidRPr="00194EE8">
        <w:rPr>
          <w:rFonts w:ascii="Times New Roman" w:hAnsi="Times New Roman"/>
          <w:lang w:val="bs-Latn-BA"/>
        </w:rPr>
        <w:t xml:space="preserve"> IAEA-e</w:t>
      </w:r>
      <w:r w:rsidRPr="00194EE8">
        <w:rPr>
          <w:rFonts w:ascii="Times New Roman" w:hAnsi="Times New Roman"/>
          <w:lang w:val="bs-Latn-BA"/>
        </w:rPr>
        <w:t>.</w:t>
      </w:r>
    </w:p>
    <w:p w14:paraId="58127368" w14:textId="77777777" w:rsidR="00BE562B" w:rsidRDefault="00BE562B" w:rsidP="00BE562B">
      <w:pPr>
        <w:autoSpaceDE w:val="0"/>
        <w:autoSpaceDN w:val="0"/>
        <w:adjustRightInd w:val="0"/>
        <w:spacing w:line="240" w:lineRule="auto"/>
        <w:rPr>
          <w:rFonts w:ascii="Times New Roman" w:hAnsi="Times New Roman"/>
          <w:lang w:val="bs-Latn-BA"/>
        </w:rPr>
      </w:pPr>
    </w:p>
    <w:p w14:paraId="315C8B3A" w14:textId="28054202" w:rsidR="00A82997" w:rsidRDefault="00A82997"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Tim profesora – prof. Đurić, prof. Delić, prof. Ćerimagić i prof. Mandžić –</w:t>
      </w:r>
      <w:r w:rsidR="00344700">
        <w:rPr>
          <w:rFonts w:ascii="Times New Roman" w:hAnsi="Times New Roman"/>
          <w:lang w:val="bs-Latn-BA"/>
        </w:rPr>
        <w:t xml:space="preserve"> </w:t>
      </w:r>
      <w:r w:rsidRPr="00194EE8">
        <w:rPr>
          <w:rFonts w:ascii="Times New Roman" w:hAnsi="Times New Roman"/>
          <w:lang w:val="bs-Latn-BA"/>
        </w:rPr>
        <w:t>predložio</w:t>
      </w:r>
      <w:r w:rsidR="004E2949" w:rsidRPr="00194EE8">
        <w:rPr>
          <w:rFonts w:ascii="Times New Roman" w:hAnsi="Times New Roman"/>
          <w:lang w:val="bs-Latn-BA"/>
        </w:rPr>
        <w:t xml:space="preserve"> je</w:t>
      </w:r>
      <w:r w:rsidRPr="00194EE8">
        <w:rPr>
          <w:rFonts w:ascii="Times New Roman" w:hAnsi="Times New Roman"/>
          <w:lang w:val="bs-Latn-BA"/>
        </w:rPr>
        <w:t xml:space="preserve"> šta treba odraditi od geoloških, </w:t>
      </w:r>
      <w:r w:rsidR="00301362" w:rsidRPr="00194EE8">
        <w:rPr>
          <w:rFonts w:ascii="Times New Roman" w:hAnsi="Times New Roman"/>
          <w:lang w:val="bs-Latn-BA"/>
        </w:rPr>
        <w:t xml:space="preserve">hidrogeoloških, </w:t>
      </w:r>
      <w:r w:rsidRPr="00194EE8">
        <w:rPr>
          <w:rFonts w:ascii="Times New Roman" w:hAnsi="Times New Roman"/>
          <w:lang w:val="bs-Latn-BA"/>
        </w:rPr>
        <w:t>geofizičkih</w:t>
      </w:r>
      <w:r w:rsidR="00301362" w:rsidRPr="00194EE8">
        <w:rPr>
          <w:rFonts w:ascii="Times New Roman" w:hAnsi="Times New Roman"/>
          <w:lang w:val="bs-Latn-BA"/>
        </w:rPr>
        <w:t xml:space="preserve"> i seizmičkih</w:t>
      </w:r>
      <w:r w:rsidRPr="00194EE8">
        <w:rPr>
          <w:rFonts w:ascii="Times New Roman" w:hAnsi="Times New Roman"/>
          <w:lang w:val="bs-Latn-BA"/>
        </w:rPr>
        <w:t xml:space="preserve"> istraživanja i istražnih bušenja i popratio te aktivnosti sa analizom dobijenih rezultata kako u Hrvatskoj, tako i u B</w:t>
      </w:r>
      <w:r w:rsidR="00301362" w:rsidRPr="00194EE8">
        <w:rPr>
          <w:rFonts w:ascii="Times New Roman" w:hAnsi="Times New Roman"/>
          <w:lang w:val="bs-Latn-BA"/>
        </w:rPr>
        <w:t>iH</w:t>
      </w:r>
      <w:r w:rsidRPr="00194EE8">
        <w:rPr>
          <w:rFonts w:ascii="Times New Roman" w:hAnsi="Times New Roman"/>
          <w:lang w:val="bs-Latn-BA"/>
        </w:rPr>
        <w:t xml:space="preserve">. Njima bi se svakako iz oblasti hidrologije, hidrotehnike i seizmologije priključili </w:t>
      </w:r>
      <w:r w:rsidR="00301362" w:rsidRPr="00194EE8">
        <w:rPr>
          <w:rFonts w:ascii="Times New Roman" w:hAnsi="Times New Roman"/>
          <w:lang w:val="bs-Latn-BA"/>
        </w:rPr>
        <w:t>dr</w:t>
      </w:r>
      <w:r w:rsidRPr="00194EE8">
        <w:rPr>
          <w:rFonts w:ascii="Times New Roman" w:hAnsi="Times New Roman"/>
          <w:lang w:val="bs-Latn-BA"/>
        </w:rPr>
        <w:t>. Natalija Samardžić, prof. Hazim Hrvatović, prof. Munir Jahić i prof. Zvjezdan Karadžin koji je bio uključen u izradu stručnog mišljenja iz 2016. godine.</w:t>
      </w:r>
    </w:p>
    <w:p w14:paraId="2937CD44"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691B371D" w14:textId="77777777" w:rsidR="00AB28E4" w:rsidRPr="00194EE8"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Prof. Trbić bi obradio sve klimatske promjene i u</w:t>
      </w:r>
      <w:r w:rsidR="00AB5E2C" w:rsidRPr="00194EE8">
        <w:rPr>
          <w:rFonts w:ascii="Times New Roman" w:hAnsi="Times New Roman"/>
          <w:lang w:val="bs-Latn-BA"/>
        </w:rPr>
        <w:t>tje</w:t>
      </w:r>
      <w:r w:rsidRPr="00194EE8">
        <w:rPr>
          <w:rFonts w:ascii="Times New Roman" w:hAnsi="Times New Roman"/>
          <w:lang w:val="bs-Latn-BA"/>
        </w:rPr>
        <w:t>caj na ovu vrstu objekta</w:t>
      </w:r>
      <w:r w:rsidR="00301362" w:rsidRPr="00194EE8">
        <w:rPr>
          <w:rFonts w:ascii="Times New Roman" w:hAnsi="Times New Roman"/>
          <w:lang w:val="bs-Latn-BA"/>
        </w:rPr>
        <w:t>, posebno koristeći modele klimatskih promjena za dugotrajne vremenske periode značajne za ovakve objekte. Bujice i povećana temperatura za 50 godina imaju poseban značaj i utjecaj na ovakav objekt</w:t>
      </w:r>
      <w:r w:rsidRPr="00194EE8">
        <w:rPr>
          <w:rFonts w:ascii="Times New Roman" w:hAnsi="Times New Roman"/>
          <w:lang w:val="bs-Latn-BA"/>
        </w:rPr>
        <w:t>.</w:t>
      </w:r>
    </w:p>
    <w:p w14:paraId="28A220CD" w14:textId="1D305762" w:rsidR="00AB28E4" w:rsidRDefault="00AB5E2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Uzorkovanje,</w:t>
      </w:r>
      <w:r w:rsidR="00AB28E4" w:rsidRPr="00194EE8">
        <w:rPr>
          <w:rFonts w:ascii="Times New Roman" w:hAnsi="Times New Roman"/>
          <w:lang w:val="bs-Latn-BA"/>
        </w:rPr>
        <w:t xml:space="preserve"> analiz</w:t>
      </w:r>
      <w:r w:rsidRPr="00194EE8">
        <w:rPr>
          <w:rFonts w:ascii="Times New Roman" w:hAnsi="Times New Roman"/>
          <w:lang w:val="bs-Latn-BA"/>
        </w:rPr>
        <w:t>u</w:t>
      </w:r>
      <w:r w:rsidR="00AB28E4" w:rsidRPr="00194EE8">
        <w:rPr>
          <w:rFonts w:ascii="Times New Roman" w:hAnsi="Times New Roman"/>
          <w:lang w:val="bs-Latn-BA"/>
        </w:rPr>
        <w:t xml:space="preserve"> </w:t>
      </w:r>
      <w:r w:rsidRPr="00194EE8">
        <w:rPr>
          <w:rFonts w:ascii="Times New Roman" w:hAnsi="Times New Roman"/>
          <w:lang w:val="bs-Latn-BA"/>
        </w:rPr>
        <w:t>i</w:t>
      </w:r>
      <w:r w:rsidR="00AB28E4" w:rsidRPr="00194EE8">
        <w:rPr>
          <w:rFonts w:ascii="Times New Roman" w:hAnsi="Times New Roman"/>
          <w:lang w:val="bs-Latn-BA"/>
        </w:rPr>
        <w:t xml:space="preserve"> mjerenje radioaktivnosti u okolišu</w:t>
      </w:r>
      <w:r w:rsidRPr="00194EE8">
        <w:rPr>
          <w:rFonts w:ascii="Times New Roman" w:hAnsi="Times New Roman"/>
          <w:lang w:val="bs-Latn-BA"/>
        </w:rPr>
        <w:t>,</w:t>
      </w:r>
      <w:r w:rsidR="00AB28E4" w:rsidRPr="00194EE8">
        <w:rPr>
          <w:rFonts w:ascii="Times New Roman" w:hAnsi="Times New Roman"/>
          <w:lang w:val="bs-Latn-BA"/>
        </w:rPr>
        <w:t xml:space="preserve"> kao i procjen</w:t>
      </w:r>
      <w:r w:rsidRPr="00194EE8">
        <w:rPr>
          <w:rFonts w:ascii="Times New Roman" w:hAnsi="Times New Roman"/>
          <w:lang w:val="bs-Latn-BA"/>
        </w:rPr>
        <w:t>u</w:t>
      </w:r>
      <w:r w:rsidR="00AB28E4" w:rsidRPr="00194EE8">
        <w:rPr>
          <w:rFonts w:ascii="Times New Roman" w:hAnsi="Times New Roman"/>
          <w:lang w:val="bs-Latn-BA"/>
        </w:rPr>
        <w:t xml:space="preserve"> godišnje efektivne doze za pojedinca od ovoga objekta će obraditi mr. Alfred Vidic, Jelena Marinković, prof. Beganović, prof. Odžak, profesorica Miličević i dr. Stipe Galić.</w:t>
      </w:r>
      <w:r w:rsidR="00301362" w:rsidRPr="00194EE8">
        <w:rPr>
          <w:rFonts w:ascii="Times New Roman" w:hAnsi="Times New Roman"/>
          <w:lang w:val="bs-Latn-BA"/>
        </w:rPr>
        <w:t xml:space="preserve"> Oni su predložili metodologiju i šta bi trebalo uraditi za nulto stanje radioaktivnosti. Za ove analize su svakak</w:t>
      </w:r>
      <w:r w:rsidR="00B03AF7" w:rsidRPr="00194EE8">
        <w:rPr>
          <w:rFonts w:ascii="Times New Roman" w:hAnsi="Times New Roman"/>
          <w:lang w:val="bs-Latn-BA"/>
        </w:rPr>
        <w:t>o</w:t>
      </w:r>
      <w:r w:rsidR="00301362" w:rsidRPr="00194EE8">
        <w:rPr>
          <w:rFonts w:ascii="Times New Roman" w:hAnsi="Times New Roman"/>
          <w:lang w:val="bs-Latn-BA"/>
        </w:rPr>
        <w:t xml:space="preserve"> potrebna i finansijska sredstva koja još uvijek nisu obezbijeđena za ove namjere.</w:t>
      </w:r>
    </w:p>
    <w:p w14:paraId="62950D5C"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697B84A1" w14:textId="38F52A43" w:rsidR="00AB28E4"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Ostali pre</w:t>
      </w:r>
      <w:r w:rsidR="00AB5E2C" w:rsidRPr="00194EE8">
        <w:rPr>
          <w:rFonts w:ascii="Times New Roman" w:hAnsi="Times New Roman"/>
          <w:lang w:val="bs-Latn-BA"/>
        </w:rPr>
        <w:t>d</w:t>
      </w:r>
      <w:r w:rsidRPr="00194EE8">
        <w:rPr>
          <w:rFonts w:ascii="Times New Roman" w:hAnsi="Times New Roman"/>
          <w:lang w:val="bs-Latn-BA"/>
        </w:rPr>
        <w:t>stavnici svih nivoa vlasti u B</w:t>
      </w:r>
      <w:r w:rsidR="00F833B6" w:rsidRPr="00194EE8">
        <w:rPr>
          <w:rFonts w:ascii="Times New Roman" w:hAnsi="Times New Roman"/>
          <w:lang w:val="bs-Latn-BA"/>
        </w:rPr>
        <w:t>iH</w:t>
      </w:r>
      <w:r w:rsidRPr="00194EE8">
        <w:rPr>
          <w:rFonts w:ascii="Times New Roman" w:hAnsi="Times New Roman"/>
          <w:lang w:val="bs-Latn-BA"/>
        </w:rPr>
        <w:t xml:space="preserve"> </w:t>
      </w:r>
      <w:r w:rsidR="00A82997" w:rsidRPr="00194EE8">
        <w:rPr>
          <w:rFonts w:ascii="Times New Roman" w:hAnsi="Times New Roman"/>
          <w:lang w:val="bs-Latn-BA"/>
        </w:rPr>
        <w:t>u E</w:t>
      </w:r>
      <w:r w:rsidR="00301362" w:rsidRPr="00194EE8">
        <w:rPr>
          <w:rFonts w:ascii="Times New Roman" w:hAnsi="Times New Roman"/>
          <w:lang w:val="bs-Latn-BA"/>
        </w:rPr>
        <w:t>kspertnom timu</w:t>
      </w:r>
      <w:r w:rsidR="00A82997" w:rsidRPr="00194EE8">
        <w:rPr>
          <w:rFonts w:ascii="Times New Roman" w:hAnsi="Times New Roman"/>
          <w:lang w:val="bs-Latn-BA"/>
        </w:rPr>
        <w:t xml:space="preserve"> </w:t>
      </w:r>
      <w:r w:rsidR="00344700">
        <w:rPr>
          <w:rFonts w:ascii="Times New Roman" w:hAnsi="Times New Roman"/>
          <w:lang w:val="bs-Latn-BA"/>
        </w:rPr>
        <w:t xml:space="preserve">(u daljem tekstu: ET) </w:t>
      </w:r>
      <w:r w:rsidRPr="00194EE8">
        <w:rPr>
          <w:rFonts w:ascii="Times New Roman" w:hAnsi="Times New Roman"/>
          <w:lang w:val="bs-Latn-BA"/>
        </w:rPr>
        <w:t>b</w:t>
      </w:r>
      <w:r w:rsidR="00F833B6" w:rsidRPr="00194EE8">
        <w:rPr>
          <w:rFonts w:ascii="Times New Roman" w:hAnsi="Times New Roman"/>
          <w:lang w:val="bs-Latn-BA"/>
        </w:rPr>
        <w:t>i bili direkt</w:t>
      </w:r>
      <w:r w:rsidR="00A82997" w:rsidRPr="00194EE8">
        <w:rPr>
          <w:rFonts w:ascii="Times New Roman" w:hAnsi="Times New Roman"/>
          <w:lang w:val="bs-Latn-BA"/>
        </w:rPr>
        <w:t>a</w:t>
      </w:r>
      <w:r w:rsidR="00F833B6" w:rsidRPr="00194EE8">
        <w:rPr>
          <w:rFonts w:ascii="Times New Roman" w:hAnsi="Times New Roman"/>
          <w:lang w:val="bs-Latn-BA"/>
        </w:rPr>
        <w:t>n kontakt između i</w:t>
      </w:r>
      <w:r w:rsidRPr="00194EE8">
        <w:rPr>
          <w:rFonts w:ascii="Times New Roman" w:hAnsi="Times New Roman"/>
          <w:lang w:val="bs-Latn-BA"/>
        </w:rPr>
        <w:t xml:space="preserve">nstitucija u kojima rade i </w:t>
      </w:r>
      <w:r w:rsidR="00301362" w:rsidRPr="00194EE8">
        <w:rPr>
          <w:rFonts w:ascii="Times New Roman" w:hAnsi="Times New Roman"/>
          <w:lang w:val="bs-Latn-BA"/>
        </w:rPr>
        <w:t>tima</w:t>
      </w:r>
      <w:r w:rsidRPr="00194EE8">
        <w:rPr>
          <w:rFonts w:ascii="Times New Roman" w:hAnsi="Times New Roman"/>
          <w:lang w:val="bs-Latn-BA"/>
        </w:rPr>
        <w:t xml:space="preserve">. </w:t>
      </w:r>
    </w:p>
    <w:p w14:paraId="30631240"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781AA43F" w14:textId="4F7EAE41" w:rsidR="00F833B6" w:rsidRDefault="00AB28E4"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Velik</w:t>
      </w:r>
      <w:r w:rsidR="009A5C23" w:rsidRPr="00194EE8">
        <w:rPr>
          <w:rFonts w:ascii="Times New Roman" w:hAnsi="Times New Roman"/>
          <w:lang w:val="bs-Latn-BA"/>
        </w:rPr>
        <w:t>i</w:t>
      </w:r>
      <w:r w:rsidRPr="00194EE8">
        <w:rPr>
          <w:rFonts w:ascii="Times New Roman" w:hAnsi="Times New Roman"/>
          <w:lang w:val="bs-Latn-BA"/>
        </w:rPr>
        <w:t xml:space="preserve"> doprinos u dosadašnjem radu </w:t>
      </w:r>
      <w:r w:rsidR="00301362" w:rsidRPr="00194EE8">
        <w:rPr>
          <w:rFonts w:ascii="Times New Roman" w:hAnsi="Times New Roman"/>
          <w:lang w:val="bs-Latn-BA"/>
        </w:rPr>
        <w:t xml:space="preserve">tima </w:t>
      </w:r>
      <w:r w:rsidR="00F833B6" w:rsidRPr="00194EE8">
        <w:rPr>
          <w:rFonts w:ascii="Times New Roman" w:hAnsi="Times New Roman"/>
          <w:lang w:val="bs-Latn-BA"/>
        </w:rPr>
        <w:t>u pribavljanju dokumentacije značajne za ovo pitanje</w:t>
      </w:r>
      <w:r w:rsidRPr="00194EE8">
        <w:rPr>
          <w:rFonts w:ascii="Times New Roman" w:hAnsi="Times New Roman"/>
          <w:lang w:val="bs-Latn-BA"/>
        </w:rPr>
        <w:t xml:space="preserve"> je pružio </w:t>
      </w:r>
      <w:r w:rsidR="00301362" w:rsidRPr="00194EE8">
        <w:rPr>
          <w:rFonts w:ascii="Times New Roman" w:hAnsi="Times New Roman"/>
          <w:lang w:val="bs-Latn-BA"/>
        </w:rPr>
        <w:t xml:space="preserve">Mario Crnković, </w:t>
      </w:r>
      <w:r w:rsidRPr="00194EE8">
        <w:rPr>
          <w:rFonts w:ascii="Times New Roman" w:hAnsi="Times New Roman"/>
          <w:lang w:val="bs-Latn-BA"/>
        </w:rPr>
        <w:t>pre</w:t>
      </w:r>
      <w:r w:rsidR="00F833B6" w:rsidRPr="00194EE8">
        <w:rPr>
          <w:rFonts w:ascii="Times New Roman" w:hAnsi="Times New Roman"/>
          <w:lang w:val="bs-Latn-BA"/>
        </w:rPr>
        <w:t>d</w:t>
      </w:r>
      <w:r w:rsidRPr="00194EE8">
        <w:rPr>
          <w:rFonts w:ascii="Times New Roman" w:hAnsi="Times New Roman"/>
          <w:lang w:val="bs-Latn-BA"/>
        </w:rPr>
        <w:t>stavnik N</w:t>
      </w:r>
      <w:r w:rsidR="00F833B6" w:rsidRPr="00194EE8">
        <w:rPr>
          <w:rFonts w:ascii="Times New Roman" w:hAnsi="Times New Roman"/>
          <w:lang w:val="bs-Latn-BA"/>
        </w:rPr>
        <w:t>V</w:t>
      </w:r>
      <w:r w:rsidRPr="00194EE8">
        <w:rPr>
          <w:rFonts w:ascii="Times New Roman" w:hAnsi="Times New Roman"/>
          <w:lang w:val="bs-Latn-BA"/>
        </w:rPr>
        <w:t xml:space="preserve">O </w:t>
      </w:r>
      <w:r w:rsidR="00A82997" w:rsidRPr="00194EE8">
        <w:rPr>
          <w:rFonts w:ascii="Times New Roman" w:hAnsi="Times New Roman"/>
          <w:lang w:val="bs-Latn-BA"/>
        </w:rPr>
        <w:t xml:space="preserve">„Green Team“ </w:t>
      </w:r>
      <w:r w:rsidRPr="00194EE8">
        <w:rPr>
          <w:rFonts w:ascii="Times New Roman" w:hAnsi="Times New Roman"/>
          <w:lang w:val="bs-Latn-BA"/>
        </w:rPr>
        <w:t>Novi Grad.</w:t>
      </w:r>
    </w:p>
    <w:p w14:paraId="0CC0E244"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1A32DE28" w14:textId="717E5B8D" w:rsidR="0084065C" w:rsidRDefault="0084065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U Akademiji nauka </w:t>
      </w:r>
      <w:r w:rsidR="00B03AF7" w:rsidRPr="00194EE8">
        <w:rPr>
          <w:rFonts w:ascii="Times New Roman" w:hAnsi="Times New Roman"/>
          <w:lang w:val="bs-Latn-BA"/>
        </w:rPr>
        <w:t>i</w:t>
      </w:r>
      <w:r w:rsidRPr="00194EE8">
        <w:rPr>
          <w:rFonts w:ascii="Times New Roman" w:hAnsi="Times New Roman"/>
          <w:lang w:val="bs-Latn-BA"/>
        </w:rPr>
        <w:t xml:space="preserve"> umjetnosti Republike Srpske je 30.11.2021</w:t>
      </w:r>
      <w:r w:rsidR="00B03AF7" w:rsidRPr="00194EE8">
        <w:rPr>
          <w:rFonts w:ascii="Times New Roman" w:hAnsi="Times New Roman"/>
          <w:lang w:val="bs-Latn-BA"/>
        </w:rPr>
        <w:t>. godine</w:t>
      </w:r>
      <w:r w:rsidR="00880F95" w:rsidRPr="00194EE8">
        <w:rPr>
          <w:rFonts w:ascii="Times New Roman" w:hAnsi="Times New Roman"/>
          <w:lang w:val="bs-Latn-BA"/>
        </w:rPr>
        <w:t>,</w:t>
      </w:r>
      <w:r w:rsidRPr="00194EE8">
        <w:rPr>
          <w:rFonts w:ascii="Times New Roman" w:hAnsi="Times New Roman"/>
          <w:lang w:val="bs-Latn-BA"/>
        </w:rPr>
        <w:t xml:space="preserve"> pod predsjedavanjem ak</w:t>
      </w:r>
      <w:r w:rsidR="000E7B36" w:rsidRPr="00194EE8">
        <w:rPr>
          <w:rFonts w:ascii="Times New Roman" w:hAnsi="Times New Roman"/>
          <w:lang w:val="bs-Latn-BA"/>
        </w:rPr>
        <w:t>a</w:t>
      </w:r>
      <w:r w:rsidRPr="00194EE8">
        <w:rPr>
          <w:rFonts w:ascii="Times New Roman" w:hAnsi="Times New Roman"/>
          <w:lang w:val="bs-Latn-BA"/>
        </w:rPr>
        <w:t xml:space="preserve">demika </w:t>
      </w:r>
      <w:r w:rsidR="00B03AF7" w:rsidRPr="00194EE8">
        <w:rPr>
          <w:rFonts w:ascii="Times New Roman" w:hAnsi="Times New Roman"/>
          <w:lang w:val="bs-Latn-BA"/>
        </w:rPr>
        <w:t xml:space="preserve">i </w:t>
      </w:r>
      <w:r w:rsidRPr="00194EE8">
        <w:rPr>
          <w:rFonts w:ascii="Times New Roman" w:hAnsi="Times New Roman"/>
          <w:lang w:val="bs-Latn-BA"/>
        </w:rPr>
        <w:t>člana E</w:t>
      </w:r>
      <w:r w:rsidR="00344700">
        <w:rPr>
          <w:rFonts w:ascii="Times New Roman" w:hAnsi="Times New Roman"/>
          <w:lang w:val="bs-Latn-BA"/>
        </w:rPr>
        <w:t>T</w:t>
      </w:r>
      <w:r w:rsidRPr="00194EE8">
        <w:rPr>
          <w:rFonts w:ascii="Times New Roman" w:hAnsi="Times New Roman"/>
          <w:lang w:val="bs-Latn-BA"/>
        </w:rPr>
        <w:t xml:space="preserve"> </w:t>
      </w:r>
      <w:r w:rsidR="000E7B36" w:rsidRPr="00194EE8">
        <w:rPr>
          <w:rFonts w:ascii="Times New Roman" w:hAnsi="Times New Roman"/>
          <w:lang w:val="bs-Latn-BA"/>
        </w:rPr>
        <w:t>Neđe Đurića</w:t>
      </w:r>
      <w:r w:rsidR="00880F95" w:rsidRPr="00194EE8">
        <w:rPr>
          <w:rFonts w:ascii="Times New Roman" w:hAnsi="Times New Roman"/>
          <w:lang w:val="bs-Latn-BA"/>
        </w:rPr>
        <w:t>,</w:t>
      </w:r>
      <w:r w:rsidR="000E7B36" w:rsidRPr="00194EE8">
        <w:rPr>
          <w:rFonts w:ascii="Times New Roman" w:hAnsi="Times New Roman"/>
          <w:lang w:val="bs-Latn-BA"/>
        </w:rPr>
        <w:t xml:space="preserve"> </w:t>
      </w:r>
      <w:r w:rsidRPr="00194EE8">
        <w:rPr>
          <w:rFonts w:ascii="Times New Roman" w:hAnsi="Times New Roman"/>
          <w:lang w:val="bs-Latn-BA"/>
        </w:rPr>
        <w:t xml:space="preserve">održan </w:t>
      </w:r>
      <w:r w:rsidR="00B03AF7" w:rsidRPr="00194EE8">
        <w:rPr>
          <w:rFonts w:ascii="Times New Roman" w:hAnsi="Times New Roman"/>
          <w:lang w:val="bs-Latn-BA"/>
        </w:rPr>
        <w:t xml:space="preserve">okrugli </w:t>
      </w:r>
      <w:r w:rsidRPr="00194EE8">
        <w:rPr>
          <w:rFonts w:ascii="Times New Roman" w:hAnsi="Times New Roman"/>
          <w:lang w:val="bs-Latn-BA"/>
        </w:rPr>
        <w:t xml:space="preserve">sto </w:t>
      </w:r>
      <w:r w:rsidR="00B03AF7" w:rsidRPr="00194EE8">
        <w:rPr>
          <w:rFonts w:ascii="Times New Roman" w:hAnsi="Times New Roman"/>
          <w:lang w:val="bs-Latn-BA"/>
        </w:rPr>
        <w:t>„</w:t>
      </w:r>
      <w:r w:rsidRPr="00194EE8">
        <w:rPr>
          <w:rFonts w:ascii="Times New Roman" w:hAnsi="Times New Roman"/>
          <w:lang w:val="bs-Latn-BA"/>
        </w:rPr>
        <w:t>Odlagalište radioaktivnog otpada na Trgovskoj gori u R</w:t>
      </w:r>
      <w:r w:rsidR="00B03AF7" w:rsidRPr="00194EE8">
        <w:rPr>
          <w:rFonts w:ascii="Times New Roman" w:hAnsi="Times New Roman"/>
          <w:lang w:val="bs-Latn-BA"/>
        </w:rPr>
        <w:t>epublici</w:t>
      </w:r>
      <w:r w:rsidRPr="00194EE8">
        <w:rPr>
          <w:rFonts w:ascii="Times New Roman" w:hAnsi="Times New Roman"/>
          <w:lang w:val="bs-Latn-BA"/>
        </w:rPr>
        <w:t xml:space="preserve"> Hrvatskoj</w:t>
      </w:r>
      <w:r w:rsidR="00B03AF7" w:rsidRPr="00194EE8">
        <w:rPr>
          <w:rFonts w:ascii="Times New Roman" w:hAnsi="Times New Roman"/>
          <w:lang w:val="bs-Latn-BA"/>
        </w:rPr>
        <w:t>“</w:t>
      </w:r>
      <w:r w:rsidRPr="00194EE8">
        <w:rPr>
          <w:rFonts w:ascii="Times New Roman" w:hAnsi="Times New Roman"/>
          <w:lang w:val="bs-Latn-BA"/>
        </w:rPr>
        <w:t xml:space="preserve"> na ko</w:t>
      </w:r>
      <w:r w:rsidR="00B03AF7" w:rsidRPr="00194EE8">
        <w:rPr>
          <w:rFonts w:ascii="Times New Roman" w:hAnsi="Times New Roman"/>
          <w:lang w:val="bs-Latn-BA"/>
        </w:rPr>
        <w:t>je</w:t>
      </w:r>
      <w:r w:rsidRPr="00194EE8">
        <w:rPr>
          <w:rFonts w:ascii="Times New Roman" w:hAnsi="Times New Roman"/>
          <w:lang w:val="bs-Latn-BA"/>
        </w:rPr>
        <w:t xml:space="preserve">m su razmatrane stručne </w:t>
      </w:r>
      <w:r w:rsidR="00B03AF7" w:rsidRPr="00194EE8">
        <w:rPr>
          <w:rFonts w:ascii="Times New Roman" w:hAnsi="Times New Roman"/>
          <w:lang w:val="bs-Latn-BA"/>
        </w:rPr>
        <w:t xml:space="preserve">teme </w:t>
      </w:r>
      <w:r w:rsidRPr="00194EE8">
        <w:rPr>
          <w:rFonts w:ascii="Times New Roman" w:hAnsi="Times New Roman"/>
          <w:lang w:val="bs-Latn-BA"/>
        </w:rPr>
        <w:t>iz ove svobuhvatne problematike</w:t>
      </w:r>
      <w:r w:rsidR="00B03AF7" w:rsidRPr="00194EE8">
        <w:rPr>
          <w:rFonts w:ascii="Times New Roman" w:hAnsi="Times New Roman"/>
          <w:lang w:val="bs-Latn-BA"/>
        </w:rPr>
        <w:t>,</w:t>
      </w:r>
      <w:r w:rsidRPr="00194EE8">
        <w:rPr>
          <w:rFonts w:ascii="Times New Roman" w:hAnsi="Times New Roman"/>
          <w:lang w:val="bs-Latn-BA"/>
        </w:rPr>
        <w:t xml:space="preserve"> a poslije će biti publikovani </w:t>
      </w:r>
      <w:r w:rsidR="00B03AF7" w:rsidRPr="00194EE8">
        <w:rPr>
          <w:rFonts w:ascii="Times New Roman" w:hAnsi="Times New Roman"/>
          <w:lang w:val="bs-Latn-BA"/>
        </w:rPr>
        <w:t>i</w:t>
      </w:r>
      <w:r w:rsidRPr="00194EE8">
        <w:rPr>
          <w:rFonts w:ascii="Times New Roman" w:hAnsi="Times New Roman"/>
          <w:lang w:val="bs-Latn-BA"/>
        </w:rPr>
        <w:t xml:space="preserve"> </w:t>
      </w:r>
      <w:r w:rsidR="00B03AF7" w:rsidRPr="00194EE8">
        <w:rPr>
          <w:rFonts w:ascii="Times New Roman" w:hAnsi="Times New Roman"/>
          <w:lang w:val="bs-Latn-BA"/>
        </w:rPr>
        <w:t>r</w:t>
      </w:r>
      <w:r w:rsidRPr="00194EE8">
        <w:rPr>
          <w:rFonts w:ascii="Times New Roman" w:hAnsi="Times New Roman"/>
          <w:lang w:val="bs-Latn-BA"/>
        </w:rPr>
        <w:t xml:space="preserve">adovi sa naučnog stanovišta iz </w:t>
      </w:r>
      <w:r w:rsidR="00B03AF7" w:rsidRPr="00194EE8">
        <w:rPr>
          <w:rFonts w:ascii="Times New Roman" w:hAnsi="Times New Roman"/>
          <w:lang w:val="bs-Latn-BA"/>
        </w:rPr>
        <w:t xml:space="preserve">oblasti </w:t>
      </w:r>
      <w:r w:rsidRPr="00194EE8">
        <w:rPr>
          <w:rFonts w:ascii="Times New Roman" w:hAnsi="Times New Roman"/>
          <w:lang w:val="bs-Latn-BA"/>
        </w:rPr>
        <w:t xml:space="preserve">problematike Trgovske gore </w:t>
      </w:r>
      <w:r w:rsidR="00B03AF7" w:rsidRPr="00194EE8">
        <w:rPr>
          <w:rFonts w:ascii="Times New Roman" w:hAnsi="Times New Roman"/>
          <w:lang w:val="bs-Latn-BA"/>
        </w:rPr>
        <w:t xml:space="preserve">i </w:t>
      </w:r>
      <w:r w:rsidRPr="00194EE8">
        <w:rPr>
          <w:rFonts w:ascii="Times New Roman" w:hAnsi="Times New Roman"/>
          <w:lang w:val="bs-Latn-BA"/>
        </w:rPr>
        <w:t>uspostave C</w:t>
      </w:r>
      <w:r w:rsidR="0038555C">
        <w:rPr>
          <w:rFonts w:ascii="Times New Roman" w:hAnsi="Times New Roman"/>
          <w:lang w:val="bs-Latn-BA"/>
        </w:rPr>
        <w:t>URA-e</w:t>
      </w:r>
      <w:r w:rsidRPr="00194EE8">
        <w:rPr>
          <w:rFonts w:ascii="Times New Roman" w:hAnsi="Times New Roman"/>
          <w:lang w:val="bs-Latn-BA"/>
        </w:rPr>
        <w:t xml:space="preserve"> Čerkezovac, Trgovska gora, </w:t>
      </w:r>
      <w:r w:rsidR="00B03AF7" w:rsidRPr="00194EE8">
        <w:rPr>
          <w:rFonts w:ascii="Times New Roman" w:hAnsi="Times New Roman"/>
          <w:lang w:val="bs-Latn-BA"/>
        </w:rPr>
        <w:t xml:space="preserve">Općina </w:t>
      </w:r>
      <w:r w:rsidRPr="00194EE8">
        <w:rPr>
          <w:rFonts w:ascii="Times New Roman" w:hAnsi="Times New Roman"/>
          <w:lang w:val="bs-Latn-BA"/>
        </w:rPr>
        <w:t>Dvor</w:t>
      </w:r>
      <w:r w:rsidR="00B03AF7" w:rsidRPr="00194EE8">
        <w:rPr>
          <w:rFonts w:ascii="Times New Roman" w:hAnsi="Times New Roman"/>
          <w:lang w:val="bs-Latn-BA"/>
        </w:rPr>
        <w:t>,</w:t>
      </w:r>
      <w:r w:rsidRPr="00194EE8">
        <w:rPr>
          <w:rFonts w:ascii="Times New Roman" w:hAnsi="Times New Roman"/>
          <w:lang w:val="bs-Latn-BA"/>
        </w:rPr>
        <w:t xml:space="preserve"> Hrvatska.</w:t>
      </w:r>
    </w:p>
    <w:p w14:paraId="1BE90F73"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7BB3CA44" w14:textId="16D892A1" w:rsidR="005D3DAC" w:rsidRPr="00194EE8"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Članovi ET koji su zaduženi za geološka, hidrogeološka i geotehnička pitanja kao i članovi ET zaduženi za mjerenja radioaktivnosti za definiranje nultog (postojećeg) stanja radioaktivnosti s procjenom godišnje efektivne doze za pojedinca u BiH u slučaju izgradnje i uspostavljanja </w:t>
      </w:r>
      <w:r w:rsidR="0038555C" w:rsidRPr="00194EE8">
        <w:rPr>
          <w:rFonts w:ascii="Times New Roman" w:hAnsi="Times New Roman"/>
          <w:lang w:val="bs-Latn-BA"/>
        </w:rPr>
        <w:lastRenderedPageBreak/>
        <w:t>C</w:t>
      </w:r>
      <w:r w:rsidR="0038555C">
        <w:rPr>
          <w:rFonts w:ascii="Times New Roman" w:hAnsi="Times New Roman"/>
          <w:lang w:val="bs-Latn-BA"/>
        </w:rPr>
        <w:t>URA-e</w:t>
      </w:r>
      <w:r w:rsidRPr="00194EE8">
        <w:rPr>
          <w:rFonts w:ascii="Times New Roman" w:hAnsi="Times New Roman"/>
          <w:lang w:val="bs-Latn-BA"/>
        </w:rPr>
        <w:t xml:space="preserve"> na području Čerkezovca, Trgovska gora, Dvor na Uni, Hrvatska</w:t>
      </w:r>
      <w:r w:rsidR="00344700">
        <w:rPr>
          <w:rFonts w:ascii="Times New Roman" w:hAnsi="Times New Roman"/>
          <w:lang w:val="bs-Latn-BA"/>
        </w:rPr>
        <w:t xml:space="preserve"> su</w:t>
      </w:r>
      <w:r w:rsidRPr="00194EE8">
        <w:rPr>
          <w:rFonts w:ascii="Times New Roman" w:hAnsi="Times New Roman"/>
          <w:lang w:val="bs-Latn-BA"/>
        </w:rPr>
        <w:t xml:space="preserve"> u dogovoru sa Fondom za finansiranje razgradnje </w:t>
      </w:r>
      <w:r w:rsidR="00BE562B" w:rsidRPr="00BE562B">
        <w:rPr>
          <w:rFonts w:ascii="Times New Roman" w:hAnsi="Times New Roman"/>
          <w:lang w:val="bs-Latn-BA"/>
        </w:rPr>
        <w:t>Nuklearne elektrane Krško</w:t>
      </w:r>
      <w:r w:rsidRPr="00194EE8">
        <w:rPr>
          <w:rFonts w:ascii="Times New Roman" w:hAnsi="Times New Roman"/>
          <w:lang w:val="bs-Latn-BA"/>
        </w:rPr>
        <w:t>, Zagreb (u daljem tekstu</w:t>
      </w:r>
      <w:r w:rsidR="004E2949" w:rsidRPr="00194EE8">
        <w:rPr>
          <w:rFonts w:ascii="Times New Roman" w:hAnsi="Times New Roman"/>
          <w:lang w:val="bs-Latn-BA"/>
        </w:rPr>
        <w:t>:</w:t>
      </w:r>
      <w:r w:rsidRPr="00194EE8">
        <w:rPr>
          <w:rFonts w:ascii="Times New Roman" w:hAnsi="Times New Roman"/>
          <w:lang w:val="bs-Latn-BA"/>
        </w:rPr>
        <w:t xml:space="preserve"> F</w:t>
      </w:r>
      <w:r w:rsidR="004E2949" w:rsidRPr="00194EE8">
        <w:rPr>
          <w:rFonts w:ascii="Times New Roman" w:hAnsi="Times New Roman"/>
          <w:lang w:val="bs-Latn-BA"/>
        </w:rPr>
        <w:t>ond</w:t>
      </w:r>
      <w:r w:rsidR="00605946">
        <w:rPr>
          <w:rFonts w:ascii="Times New Roman" w:hAnsi="Times New Roman"/>
          <w:lang w:val="bs-Latn-BA"/>
        </w:rPr>
        <w:t>) posjetili 18.</w:t>
      </w:r>
      <w:r w:rsidRPr="00194EE8">
        <w:rPr>
          <w:rFonts w:ascii="Times New Roman" w:hAnsi="Times New Roman"/>
          <w:lang w:val="bs-Latn-BA"/>
        </w:rPr>
        <w:t>7.2022.</w:t>
      </w:r>
      <w:r w:rsidR="004E2949" w:rsidRPr="00194EE8">
        <w:rPr>
          <w:rFonts w:ascii="Times New Roman" w:hAnsi="Times New Roman"/>
          <w:lang w:val="bs-Latn-BA"/>
        </w:rPr>
        <w:t xml:space="preserve"> godine Dvor na Uni i</w:t>
      </w:r>
      <w:r w:rsidRPr="00194EE8">
        <w:rPr>
          <w:rFonts w:ascii="Times New Roman" w:hAnsi="Times New Roman"/>
          <w:lang w:val="bs-Latn-BA"/>
        </w:rPr>
        <w:t xml:space="preserve"> Čerkezovac. Na sastanku su </w:t>
      </w:r>
      <w:r w:rsidR="00344700">
        <w:rPr>
          <w:rFonts w:ascii="Times New Roman" w:hAnsi="Times New Roman"/>
          <w:lang w:val="bs-Latn-BA"/>
        </w:rPr>
        <w:t>su u ime BiH strane prisustvovali:</w:t>
      </w:r>
      <w:r w:rsidRPr="00194EE8">
        <w:rPr>
          <w:rFonts w:ascii="Times New Roman" w:hAnsi="Times New Roman"/>
          <w:lang w:val="bs-Latn-BA"/>
        </w:rPr>
        <w:t xml:space="preserve"> Neđo Đurić, profesor Rudarskog fakulteta u Prijedoru, Univerzitet u Banja Luci, član ET; Natalija Samardžić, savjetnica za hidrogeologiju u Federalnom zavodu za geologiju i članica ET; Jelena Marinković, načelnica Centra za zaštitu od zračenja u Institutu za javno zdravstvo Republike Srpske, članica ET</w:t>
      </w:r>
      <w:r w:rsidR="0038555C">
        <w:rPr>
          <w:rFonts w:ascii="Times New Roman" w:hAnsi="Times New Roman"/>
          <w:lang w:val="bs-Latn-BA"/>
        </w:rPr>
        <w:t>,</w:t>
      </w:r>
      <w:r w:rsidRPr="00194EE8">
        <w:rPr>
          <w:rFonts w:ascii="Times New Roman" w:hAnsi="Times New Roman"/>
          <w:lang w:val="bs-Latn-BA"/>
        </w:rPr>
        <w:t xml:space="preserve"> i Emir Dizdarević, zamjenik direktora </w:t>
      </w:r>
      <w:r w:rsidR="004E2949" w:rsidRPr="00194EE8">
        <w:rPr>
          <w:rFonts w:ascii="Times New Roman" w:hAnsi="Times New Roman"/>
          <w:lang w:val="bs-Latn-BA"/>
        </w:rPr>
        <w:t>Agencije</w:t>
      </w:r>
      <w:r w:rsidRPr="00194EE8">
        <w:rPr>
          <w:rFonts w:ascii="Times New Roman" w:hAnsi="Times New Roman"/>
          <w:lang w:val="bs-Latn-BA"/>
        </w:rPr>
        <w:t xml:space="preserve"> i predsjedavajući ET. Sa strane Hrvatske su prisustvovali: Luka Sorić, dipl. ing. građ., Geotehnički studio d.o.o. Zagreb, direktor,</w:t>
      </w:r>
      <w:r w:rsidR="00BE562B" w:rsidRPr="00BE562B">
        <w:rPr>
          <w:rFonts w:ascii="Times New Roman" w:hAnsi="Times New Roman"/>
          <w:lang w:val="bs-Latn-BA"/>
        </w:rPr>
        <w:t xml:space="preserve"> </w:t>
      </w:r>
      <w:r w:rsidR="00BE562B" w:rsidRPr="00194EE8">
        <w:rPr>
          <w:rFonts w:ascii="Times New Roman" w:hAnsi="Times New Roman"/>
          <w:lang w:val="bs-Latn-BA"/>
        </w:rPr>
        <w:t>van</w:t>
      </w:r>
      <w:r w:rsidR="00BE562B">
        <w:rPr>
          <w:rFonts w:ascii="Times New Roman" w:hAnsi="Times New Roman"/>
          <w:lang w:val="bs-Latn-BA"/>
        </w:rPr>
        <w:t>redni</w:t>
      </w:r>
      <w:r w:rsidR="00BE562B" w:rsidRPr="00194EE8">
        <w:rPr>
          <w:rFonts w:ascii="Times New Roman" w:hAnsi="Times New Roman"/>
          <w:lang w:val="bs-Latn-BA"/>
        </w:rPr>
        <w:t xml:space="preserve"> profesor</w:t>
      </w:r>
      <w:r w:rsidRPr="00194EE8">
        <w:rPr>
          <w:rFonts w:ascii="Times New Roman" w:hAnsi="Times New Roman"/>
          <w:lang w:val="bs-Latn-BA"/>
        </w:rPr>
        <w:t xml:space="preserve"> Jelena Parlov, dr.</w:t>
      </w:r>
      <w:r w:rsidR="000D2C29">
        <w:rPr>
          <w:rFonts w:ascii="Times New Roman" w:hAnsi="Times New Roman"/>
          <w:lang w:val="sr-Cyrl-RS"/>
        </w:rPr>
        <w:t xml:space="preserve"> </w:t>
      </w:r>
      <w:r w:rsidRPr="00194EE8">
        <w:rPr>
          <w:rFonts w:ascii="Times New Roman" w:hAnsi="Times New Roman"/>
          <w:lang w:val="bs-Latn-BA"/>
        </w:rPr>
        <w:t>sc. geol., Rudarsko-geološko-naftni fakultet Sveučilišta u Zagrebu, Željko Miklin, dipl. ing. geol., stručnjak za provedbu istražnih radova, Delko Barišić, dr.</w:t>
      </w:r>
      <w:r w:rsidR="004E2949" w:rsidRPr="00194EE8">
        <w:rPr>
          <w:rFonts w:ascii="Times New Roman" w:hAnsi="Times New Roman"/>
          <w:lang w:val="bs-Latn-BA"/>
        </w:rPr>
        <w:t xml:space="preserve"> </w:t>
      </w:r>
      <w:r w:rsidRPr="00194EE8">
        <w:rPr>
          <w:rFonts w:ascii="Times New Roman" w:hAnsi="Times New Roman"/>
          <w:lang w:val="bs-Latn-BA"/>
        </w:rPr>
        <w:t xml:space="preserve">sc. geol., stručnjak </w:t>
      </w:r>
      <w:r w:rsidR="00BE562B">
        <w:rPr>
          <w:rFonts w:ascii="Times New Roman" w:hAnsi="Times New Roman"/>
          <w:lang w:val="bs-Latn-BA"/>
        </w:rPr>
        <w:t xml:space="preserve">za </w:t>
      </w:r>
      <w:r w:rsidRPr="00194EE8">
        <w:rPr>
          <w:rFonts w:ascii="Times New Roman" w:hAnsi="Times New Roman"/>
          <w:lang w:val="bs-Latn-BA"/>
        </w:rPr>
        <w:t>mjerenje radioaktivnosti u okolišu, Dario Posedel, dipl. ing. fiz.</w:t>
      </w:r>
      <w:r w:rsidR="00983277">
        <w:rPr>
          <w:rFonts w:ascii="Times New Roman" w:hAnsi="Times New Roman"/>
          <w:lang w:val="bs-Latn-BA"/>
        </w:rPr>
        <w:t>,</w:t>
      </w:r>
      <w:r w:rsidRPr="00194EE8">
        <w:rPr>
          <w:rFonts w:ascii="Times New Roman" w:hAnsi="Times New Roman"/>
          <w:lang w:val="bs-Latn-BA"/>
        </w:rPr>
        <w:t xml:space="preserve"> stručnjak za dozimetriju; Josip Lebegner, mr.</w:t>
      </w:r>
      <w:r w:rsidR="00344700">
        <w:rPr>
          <w:rFonts w:ascii="Times New Roman" w:hAnsi="Times New Roman"/>
          <w:lang w:val="bs-Latn-BA"/>
        </w:rPr>
        <w:t xml:space="preserve"> </w:t>
      </w:r>
      <w:r w:rsidRPr="00194EE8">
        <w:rPr>
          <w:rFonts w:ascii="Times New Roman" w:hAnsi="Times New Roman"/>
          <w:lang w:val="bs-Latn-BA"/>
        </w:rPr>
        <w:t xml:space="preserve">sc. el., direktor Fonda i Andrea Rapić, dipl. ing. biol., voditeljica Odjela − Priprema Programa razgradnje i odlaganja i provedbe. </w:t>
      </w:r>
    </w:p>
    <w:p w14:paraId="2535510B" w14:textId="77777777" w:rsidR="004E2949" w:rsidRPr="00194EE8" w:rsidRDefault="004E2949" w:rsidP="00BE562B">
      <w:pPr>
        <w:autoSpaceDE w:val="0"/>
        <w:autoSpaceDN w:val="0"/>
        <w:adjustRightInd w:val="0"/>
        <w:spacing w:line="240" w:lineRule="auto"/>
        <w:rPr>
          <w:rFonts w:ascii="Times New Roman" w:hAnsi="Times New Roman"/>
          <w:lang w:val="bs-Latn-BA"/>
        </w:rPr>
      </w:pPr>
    </w:p>
    <w:p w14:paraId="3B638917" w14:textId="54567CF8"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Teme sastanka su bile: pregled uzorkovanih jezgri na lokaciji Čerkezovac, predstavljanje metodologije provođenja istražnih radova na lokaciji Čerkezovac, predstavljanje metodologije određivanja nultog radiološkog stanja na lokaciji Čerkezovac i području </w:t>
      </w:r>
      <w:r w:rsidR="00344700">
        <w:rPr>
          <w:rFonts w:ascii="Times New Roman" w:hAnsi="Times New Roman"/>
          <w:lang w:val="bs-Latn-BA"/>
        </w:rPr>
        <w:t>O</w:t>
      </w:r>
      <w:r w:rsidRPr="00194EE8">
        <w:rPr>
          <w:rFonts w:ascii="Times New Roman" w:hAnsi="Times New Roman"/>
          <w:lang w:val="bs-Latn-BA"/>
        </w:rPr>
        <w:t xml:space="preserve">pćine Dvor. </w:t>
      </w:r>
    </w:p>
    <w:p w14:paraId="15050E83"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748F10E4" w14:textId="741A4989"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Svi prisutni na sastanku su obišli lokaciju i pregledali izbušene jezgre koje je BiH strana i slikala, izvađene prema tehničkim specifikacijama za istražne radove u kojima BiH strana nije </w:t>
      </w:r>
      <w:r w:rsidR="00BE562B">
        <w:rPr>
          <w:rFonts w:ascii="Times New Roman" w:hAnsi="Times New Roman"/>
          <w:lang w:val="bs-Latn-BA"/>
        </w:rPr>
        <w:t>učestvovala</w:t>
      </w:r>
      <w:r w:rsidRPr="00194EE8">
        <w:rPr>
          <w:rFonts w:ascii="Times New Roman" w:hAnsi="Times New Roman"/>
          <w:lang w:val="bs-Latn-BA"/>
        </w:rPr>
        <w:t>.</w:t>
      </w:r>
    </w:p>
    <w:p w14:paraId="7E8A3463"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2F87FD5B" w14:textId="10B4DB7E" w:rsidR="005D3DAC" w:rsidRDefault="000D2C29" w:rsidP="000D2C29">
      <w:pPr>
        <w:autoSpaceDE w:val="0"/>
        <w:autoSpaceDN w:val="0"/>
        <w:adjustRightInd w:val="0"/>
        <w:spacing w:line="240" w:lineRule="auto"/>
        <w:rPr>
          <w:rFonts w:ascii="Times New Roman" w:hAnsi="Times New Roman"/>
          <w:lang w:val="bs-Latn-BA"/>
        </w:rPr>
      </w:pPr>
      <w:r w:rsidRPr="000D2C29">
        <w:rPr>
          <w:rFonts w:ascii="Times New Roman" w:hAnsi="Times New Roman"/>
          <w:lang w:val="bs-Latn-BA"/>
        </w:rPr>
        <w:t>Direktor</w:t>
      </w:r>
      <w:r w:rsidR="004E2949" w:rsidRPr="00194EE8">
        <w:rPr>
          <w:rFonts w:ascii="Times New Roman" w:hAnsi="Times New Roman"/>
          <w:lang w:val="bs-Latn-BA"/>
        </w:rPr>
        <w:t xml:space="preserve"> Fonda je info</w:t>
      </w:r>
      <w:r w:rsidR="0038555C">
        <w:rPr>
          <w:rFonts w:ascii="Times New Roman" w:hAnsi="Times New Roman"/>
          <w:lang w:val="bs-Latn-BA"/>
        </w:rPr>
        <w:t>r</w:t>
      </w:r>
      <w:r w:rsidR="004E2949" w:rsidRPr="00194EE8">
        <w:rPr>
          <w:rFonts w:ascii="Times New Roman" w:hAnsi="Times New Roman"/>
          <w:lang w:val="bs-Latn-BA"/>
        </w:rPr>
        <w:t>mirao BiH stranu</w:t>
      </w:r>
      <w:r w:rsidR="005D3DAC" w:rsidRPr="00194EE8">
        <w:rPr>
          <w:rFonts w:ascii="Times New Roman" w:hAnsi="Times New Roman"/>
          <w:lang w:val="bs-Latn-BA"/>
        </w:rPr>
        <w:t xml:space="preserve"> da </w:t>
      </w:r>
      <w:r w:rsidR="004E2949" w:rsidRPr="00194EE8">
        <w:rPr>
          <w:rFonts w:ascii="Times New Roman" w:hAnsi="Times New Roman"/>
          <w:lang w:val="bs-Latn-BA"/>
        </w:rPr>
        <w:t>p</w:t>
      </w:r>
      <w:r w:rsidR="005D3DAC" w:rsidRPr="00194EE8">
        <w:rPr>
          <w:rFonts w:ascii="Times New Roman" w:hAnsi="Times New Roman"/>
          <w:lang w:val="bs-Latn-BA"/>
        </w:rPr>
        <w:t>rema Nacionalnom programu za razdoblje do 2025. s pogledom do 2060. godine, sada se rade istraživanja za potrebe dugoročnog skladišta nisko i srednje radioaktivnog otpada (</w:t>
      </w:r>
      <w:r>
        <w:rPr>
          <w:rFonts w:ascii="Times New Roman" w:hAnsi="Times New Roman"/>
          <w:lang w:val="bs-Latn-BA"/>
        </w:rPr>
        <w:t xml:space="preserve">u daljem tekstu: </w:t>
      </w:r>
      <w:r w:rsidR="005D3DAC" w:rsidRPr="00194EE8">
        <w:rPr>
          <w:rFonts w:ascii="Times New Roman" w:hAnsi="Times New Roman"/>
          <w:lang w:val="bs-Latn-BA"/>
        </w:rPr>
        <w:t>NSRAO) i institucionalnog otpada, dok će se za potrebe odlagališta NSRAO provesti nova zasebna istraživanja cijel</w:t>
      </w:r>
      <w:r>
        <w:rPr>
          <w:rFonts w:ascii="Times New Roman" w:hAnsi="Times New Roman"/>
          <w:lang w:val="sr-Cyrl-RS"/>
        </w:rPr>
        <w:t>е</w:t>
      </w:r>
      <w:r w:rsidR="005D3DAC" w:rsidRPr="00194EE8">
        <w:rPr>
          <w:rFonts w:ascii="Times New Roman" w:hAnsi="Times New Roman"/>
          <w:lang w:val="bs-Latn-BA"/>
        </w:rPr>
        <w:t xml:space="preserve"> teritorij</w:t>
      </w:r>
      <w:r>
        <w:rPr>
          <w:rFonts w:ascii="Times New Roman" w:hAnsi="Times New Roman"/>
          <w:lang w:val="sr-Cyrl-RS"/>
        </w:rPr>
        <w:t>е</w:t>
      </w:r>
      <w:r w:rsidR="005D3DAC" w:rsidRPr="00194EE8">
        <w:rPr>
          <w:rFonts w:ascii="Times New Roman" w:hAnsi="Times New Roman"/>
          <w:lang w:val="bs-Latn-BA"/>
        </w:rPr>
        <w:t xml:space="preserve"> Hrvatske. </w:t>
      </w:r>
    </w:p>
    <w:p w14:paraId="6185A330"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0F0F4FB9" w14:textId="1C598A99"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BiH strana je informi</w:t>
      </w:r>
      <w:r w:rsidR="0038555C">
        <w:rPr>
          <w:rFonts w:ascii="Times New Roman" w:hAnsi="Times New Roman"/>
          <w:lang w:val="bs-Latn-BA"/>
        </w:rPr>
        <w:t>r</w:t>
      </w:r>
      <w:r w:rsidRPr="00194EE8">
        <w:rPr>
          <w:rFonts w:ascii="Times New Roman" w:hAnsi="Times New Roman"/>
          <w:lang w:val="bs-Latn-BA"/>
        </w:rPr>
        <w:t xml:space="preserve">ana od </w:t>
      </w:r>
      <w:r w:rsidR="00344700">
        <w:rPr>
          <w:rFonts w:ascii="Times New Roman" w:hAnsi="Times New Roman"/>
          <w:lang w:val="bs-Latn-BA"/>
        </w:rPr>
        <w:t xml:space="preserve">strane </w:t>
      </w:r>
      <w:r w:rsidRPr="00194EE8">
        <w:rPr>
          <w:rFonts w:ascii="Times New Roman" w:hAnsi="Times New Roman"/>
          <w:lang w:val="bs-Latn-BA"/>
        </w:rPr>
        <w:t>pre</w:t>
      </w:r>
      <w:r w:rsidR="00344700">
        <w:rPr>
          <w:rFonts w:ascii="Times New Roman" w:hAnsi="Times New Roman"/>
          <w:lang w:val="bs-Latn-BA"/>
        </w:rPr>
        <w:t>ds</w:t>
      </w:r>
      <w:r w:rsidRPr="00194EE8">
        <w:rPr>
          <w:rFonts w:ascii="Times New Roman" w:hAnsi="Times New Roman"/>
          <w:lang w:val="bs-Latn-BA"/>
        </w:rPr>
        <w:t>tavnika F</w:t>
      </w:r>
      <w:r w:rsidR="004E2949" w:rsidRPr="00194EE8">
        <w:rPr>
          <w:rFonts w:ascii="Times New Roman" w:hAnsi="Times New Roman"/>
          <w:lang w:val="bs-Latn-BA"/>
        </w:rPr>
        <w:t>onda</w:t>
      </w:r>
      <w:r w:rsidRPr="00194EE8">
        <w:rPr>
          <w:rFonts w:ascii="Times New Roman" w:hAnsi="Times New Roman"/>
          <w:lang w:val="bs-Latn-BA"/>
        </w:rPr>
        <w:t xml:space="preserve"> da </w:t>
      </w:r>
      <w:r w:rsidR="00344700">
        <w:rPr>
          <w:rFonts w:ascii="Times New Roman" w:hAnsi="Times New Roman"/>
          <w:lang w:val="bs-Latn-BA"/>
        </w:rPr>
        <w:t xml:space="preserve">se </w:t>
      </w:r>
      <w:r w:rsidRPr="00194EE8">
        <w:rPr>
          <w:rFonts w:ascii="Times New Roman" w:hAnsi="Times New Roman"/>
          <w:lang w:val="bs-Latn-BA"/>
        </w:rPr>
        <w:t>na lokaciji NEK</w:t>
      </w:r>
      <w:r w:rsidR="00983277">
        <w:rPr>
          <w:rFonts w:ascii="Times New Roman" w:hAnsi="Times New Roman"/>
          <w:lang w:val="bs-Latn-BA"/>
        </w:rPr>
        <w:t>-a</w:t>
      </w:r>
      <w:r w:rsidRPr="00194EE8">
        <w:rPr>
          <w:rFonts w:ascii="Times New Roman" w:hAnsi="Times New Roman"/>
          <w:lang w:val="bs-Latn-BA"/>
        </w:rPr>
        <w:t xml:space="preserve"> gradi suho skladište potrošenog nuklearnog goriva i da će biti pozvani da krajem a</w:t>
      </w:r>
      <w:r w:rsidR="004E2949" w:rsidRPr="00194EE8">
        <w:rPr>
          <w:rFonts w:ascii="Times New Roman" w:hAnsi="Times New Roman"/>
          <w:lang w:val="bs-Latn-BA"/>
        </w:rPr>
        <w:t>v</w:t>
      </w:r>
      <w:r w:rsidRPr="00194EE8">
        <w:rPr>
          <w:rFonts w:ascii="Times New Roman" w:hAnsi="Times New Roman"/>
          <w:lang w:val="bs-Latn-BA"/>
        </w:rPr>
        <w:t>gusta ili početkom septembra posjete NEK kako bi izvršili fizički uvid u radove na konstrukciji suhog skladišt</w:t>
      </w:r>
      <w:r w:rsidR="004E2949" w:rsidRPr="00194EE8">
        <w:rPr>
          <w:rFonts w:ascii="Times New Roman" w:hAnsi="Times New Roman"/>
          <w:lang w:val="bs-Latn-BA"/>
        </w:rPr>
        <w:t>a</w:t>
      </w:r>
      <w:r w:rsidRPr="00194EE8">
        <w:rPr>
          <w:rFonts w:ascii="Times New Roman" w:hAnsi="Times New Roman"/>
          <w:lang w:val="bs-Latn-BA"/>
        </w:rPr>
        <w:t xml:space="preserve"> potrošenog nuklearnog goriva u koje se namjerava skladištiti </w:t>
      </w:r>
      <w:r w:rsidR="00344700">
        <w:rPr>
          <w:rFonts w:ascii="Times New Roman" w:hAnsi="Times New Roman"/>
          <w:lang w:val="bs-Latn-BA"/>
        </w:rPr>
        <w:t>potrošeno nuklearno gorivo</w:t>
      </w:r>
      <w:r w:rsidRPr="00194EE8">
        <w:rPr>
          <w:rFonts w:ascii="Times New Roman" w:hAnsi="Times New Roman"/>
          <w:lang w:val="bs-Latn-BA"/>
        </w:rPr>
        <w:t xml:space="preserve"> i upoznati se sa vrs</w:t>
      </w:r>
      <w:r w:rsidR="004E2949" w:rsidRPr="00194EE8">
        <w:rPr>
          <w:rFonts w:ascii="Times New Roman" w:hAnsi="Times New Roman"/>
          <w:lang w:val="bs-Latn-BA"/>
        </w:rPr>
        <w:t xml:space="preserve">tama radioaktivnog otpada koje </w:t>
      </w:r>
      <w:r w:rsidRPr="00194EE8">
        <w:rPr>
          <w:rFonts w:ascii="Times New Roman" w:hAnsi="Times New Roman"/>
          <w:lang w:val="bs-Latn-BA"/>
        </w:rPr>
        <w:t xml:space="preserve">Hrvatska namjerava </w:t>
      </w:r>
      <w:r w:rsidR="00983277">
        <w:rPr>
          <w:rFonts w:ascii="Times New Roman" w:hAnsi="Times New Roman"/>
          <w:lang w:val="bs-Latn-BA"/>
        </w:rPr>
        <w:t xml:space="preserve">da </w:t>
      </w:r>
      <w:r w:rsidRPr="00194EE8">
        <w:rPr>
          <w:rFonts w:ascii="Times New Roman" w:hAnsi="Times New Roman"/>
          <w:lang w:val="bs-Latn-BA"/>
        </w:rPr>
        <w:t xml:space="preserve">skladišti na lokaciji Čerkezovac. </w:t>
      </w:r>
    </w:p>
    <w:p w14:paraId="1D51E091"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59722081" w14:textId="4BD73E61"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Prisutni na sastanku su se složili da se na temu seizmologije organiz</w:t>
      </w:r>
      <w:r w:rsidR="004E2949" w:rsidRPr="00194EE8">
        <w:rPr>
          <w:rFonts w:ascii="Times New Roman" w:hAnsi="Times New Roman"/>
          <w:lang w:val="bs-Latn-BA"/>
        </w:rPr>
        <w:t>ira</w:t>
      </w:r>
      <w:r w:rsidRPr="00194EE8">
        <w:rPr>
          <w:rFonts w:ascii="Times New Roman" w:hAnsi="Times New Roman"/>
          <w:lang w:val="bs-Latn-BA"/>
        </w:rPr>
        <w:t xml:space="preserve"> posebni sastanak u Info-centru u Dvoru na Uni u prvoj polovini septembra na koji će se pozvati stručnjaci sa Rudarsko-geološko-naftnog fakulteta Sveučilišta u Zagrebu, Prirodoslovno</w:t>
      </w:r>
      <w:r w:rsidR="004E2949" w:rsidRPr="00194EE8">
        <w:rPr>
          <w:rFonts w:ascii="Times New Roman" w:hAnsi="Times New Roman"/>
          <w:lang w:val="bs-Latn-BA"/>
        </w:rPr>
        <w:t>-</w:t>
      </w:r>
      <w:r w:rsidRPr="00194EE8">
        <w:rPr>
          <w:rFonts w:ascii="Times New Roman" w:hAnsi="Times New Roman"/>
          <w:lang w:val="bs-Latn-BA"/>
        </w:rPr>
        <w:t xml:space="preserve">matematičkog </w:t>
      </w:r>
      <w:r w:rsidR="004E2949" w:rsidRPr="00194EE8">
        <w:rPr>
          <w:rFonts w:ascii="Times New Roman" w:hAnsi="Times New Roman"/>
          <w:lang w:val="bs-Latn-BA"/>
        </w:rPr>
        <w:t>f</w:t>
      </w:r>
      <w:r w:rsidRPr="00194EE8">
        <w:rPr>
          <w:rFonts w:ascii="Times New Roman" w:hAnsi="Times New Roman"/>
          <w:lang w:val="bs-Latn-BA"/>
        </w:rPr>
        <w:t>akulteta Sveučilišta u Zagrebu i izvođača istraživačkih radova te eksperti iz BiH vezan</w:t>
      </w:r>
      <w:r w:rsidR="00BB05BA">
        <w:rPr>
          <w:rFonts w:ascii="Times New Roman" w:hAnsi="Times New Roman"/>
          <w:lang w:val="bs-Latn-BA"/>
        </w:rPr>
        <w:t>o</w:t>
      </w:r>
      <w:r w:rsidRPr="00194EE8">
        <w:rPr>
          <w:rFonts w:ascii="Times New Roman" w:hAnsi="Times New Roman"/>
          <w:lang w:val="bs-Latn-BA"/>
        </w:rPr>
        <w:t xml:space="preserve"> za seizmološka istraživanja. Taj sastanak je organiz</w:t>
      </w:r>
      <w:r w:rsidR="00344700">
        <w:rPr>
          <w:rFonts w:ascii="Times New Roman" w:hAnsi="Times New Roman"/>
          <w:lang w:val="bs-Latn-BA"/>
        </w:rPr>
        <w:t>iran</w:t>
      </w:r>
      <w:r w:rsidRPr="00194EE8">
        <w:rPr>
          <w:rFonts w:ascii="Times New Roman" w:hAnsi="Times New Roman"/>
          <w:lang w:val="bs-Latn-BA"/>
        </w:rPr>
        <w:t xml:space="preserve"> 12</w:t>
      </w:r>
      <w:r w:rsidR="00344700">
        <w:rPr>
          <w:rFonts w:ascii="Times New Roman" w:hAnsi="Times New Roman"/>
          <w:lang w:val="bs-Latn-BA"/>
        </w:rPr>
        <w:t>.9.</w:t>
      </w:r>
      <w:r w:rsidRPr="00194EE8">
        <w:rPr>
          <w:rFonts w:ascii="Times New Roman" w:hAnsi="Times New Roman"/>
          <w:lang w:val="bs-Latn-BA"/>
        </w:rPr>
        <w:t xml:space="preserve">2022. </w:t>
      </w:r>
      <w:r w:rsidR="004E2949" w:rsidRPr="00194EE8">
        <w:rPr>
          <w:rFonts w:ascii="Times New Roman" w:hAnsi="Times New Roman"/>
          <w:lang w:val="bs-Latn-BA"/>
        </w:rPr>
        <w:t>godine u</w:t>
      </w:r>
      <w:r w:rsidRPr="00194EE8">
        <w:rPr>
          <w:rFonts w:ascii="Times New Roman" w:hAnsi="Times New Roman"/>
          <w:lang w:val="bs-Latn-BA"/>
        </w:rPr>
        <w:t xml:space="preserve"> Dvoru na Uni. </w:t>
      </w:r>
    </w:p>
    <w:p w14:paraId="6FF6EB36"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0A55ECD4" w14:textId="28EE8C43"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Prisutnima je predstavljena metodologija geoloških, hidrogeoloških i geotehničkih istraživanja. Istraživanja koja su rađena prema tehničkim specifikacijama iz javne nabavke, ali su nakon obilaska terena na prijedlog izrađivača istraživanja i uz s</w:t>
      </w:r>
      <w:r w:rsidR="00BB05BA">
        <w:rPr>
          <w:rFonts w:ascii="Times New Roman" w:hAnsi="Times New Roman"/>
          <w:lang w:val="sr-Cyrl-RS"/>
        </w:rPr>
        <w:t>а</w:t>
      </w:r>
      <w:r w:rsidRPr="00194EE8">
        <w:rPr>
          <w:rFonts w:ascii="Times New Roman" w:hAnsi="Times New Roman"/>
          <w:lang w:val="bs-Latn-BA"/>
        </w:rPr>
        <w:t>glasnost stručne komisije (nadzora) i naruči</w:t>
      </w:r>
      <w:r w:rsidR="00EF493B">
        <w:rPr>
          <w:rFonts w:ascii="Times New Roman" w:hAnsi="Times New Roman"/>
          <w:lang w:val="bs-Latn-BA"/>
        </w:rPr>
        <w:t>oca</w:t>
      </w:r>
      <w:r w:rsidRPr="00194EE8">
        <w:rPr>
          <w:rFonts w:ascii="Times New Roman" w:hAnsi="Times New Roman"/>
          <w:lang w:val="bs-Latn-BA"/>
        </w:rPr>
        <w:t xml:space="preserve"> proširena i sada obuhva</w:t>
      </w:r>
      <w:r w:rsidR="00605946" w:rsidRPr="00194EE8">
        <w:rPr>
          <w:rFonts w:ascii="Times New Roman" w:hAnsi="Times New Roman"/>
          <w:lang w:val="bs-Latn-BA"/>
        </w:rPr>
        <w:t>t</w:t>
      </w:r>
      <w:r w:rsidRPr="00194EE8">
        <w:rPr>
          <w:rFonts w:ascii="Times New Roman" w:hAnsi="Times New Roman"/>
          <w:lang w:val="bs-Latn-BA"/>
        </w:rPr>
        <w:t>aju površinu od 19 km</w:t>
      </w:r>
      <w:r w:rsidRPr="00344700">
        <w:rPr>
          <w:rFonts w:ascii="Times New Roman" w:hAnsi="Times New Roman"/>
          <w:vertAlign w:val="superscript"/>
          <w:lang w:val="bs-Latn-BA"/>
        </w:rPr>
        <w:t>2</w:t>
      </w:r>
      <w:r w:rsidRPr="00194EE8">
        <w:rPr>
          <w:rFonts w:ascii="Times New Roman" w:hAnsi="Times New Roman"/>
          <w:lang w:val="bs-Latn-BA"/>
        </w:rPr>
        <w:t>. Time se obuhvatila površina južno od potoka Žirovnice, zapadno od rijeke Une, sjeverno od potoka Javornik i istočno od potoka Čemernice. Nik</w:t>
      </w:r>
      <w:r w:rsidR="00EF493B">
        <w:rPr>
          <w:rFonts w:ascii="Times New Roman" w:hAnsi="Times New Roman"/>
          <w:lang w:val="bs-Latn-BA"/>
        </w:rPr>
        <w:t>akvi rezultati analiza nisu preds</w:t>
      </w:r>
      <w:r w:rsidRPr="00194EE8">
        <w:rPr>
          <w:rFonts w:ascii="Times New Roman" w:hAnsi="Times New Roman"/>
          <w:lang w:val="bs-Latn-BA"/>
        </w:rPr>
        <w:t>tavljeni BiH</w:t>
      </w:r>
      <w:r w:rsidR="004E2949" w:rsidRPr="00194EE8">
        <w:rPr>
          <w:rFonts w:ascii="Times New Roman" w:hAnsi="Times New Roman"/>
          <w:lang w:val="bs-Latn-BA"/>
        </w:rPr>
        <w:t xml:space="preserve"> strani i BiH strana je informir</w:t>
      </w:r>
      <w:r w:rsidRPr="00194EE8">
        <w:rPr>
          <w:rFonts w:ascii="Times New Roman" w:hAnsi="Times New Roman"/>
          <w:lang w:val="bs-Latn-BA"/>
        </w:rPr>
        <w:t>ana da će joj biti pre</w:t>
      </w:r>
      <w:r w:rsidR="004E2949" w:rsidRPr="00194EE8">
        <w:rPr>
          <w:rFonts w:ascii="Times New Roman" w:hAnsi="Times New Roman"/>
          <w:lang w:val="bs-Latn-BA"/>
        </w:rPr>
        <w:t>d</w:t>
      </w:r>
      <w:r w:rsidRPr="00194EE8">
        <w:rPr>
          <w:rFonts w:ascii="Times New Roman" w:hAnsi="Times New Roman"/>
          <w:lang w:val="bs-Latn-BA"/>
        </w:rPr>
        <w:t xml:space="preserve">stavljeni rezultati kada se svi obrade u godišnjem izvještaju.  </w:t>
      </w:r>
    </w:p>
    <w:p w14:paraId="58EDBB5F"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1D6B2D13" w14:textId="7E48C20E"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lastRenderedPageBreak/>
        <w:t xml:space="preserve">Prisutni su se složili da treba raditi na zajedničkim projektima u području zaštite voda u slivu rijeke Une, odnosno na području prekograničnih vodnih tijela. </w:t>
      </w:r>
    </w:p>
    <w:p w14:paraId="48497EAF"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33AD0440" w14:textId="080DDEA5"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Za potrebe utvrđivanja nultog radiološkog stanja na području lokacije Čerkezovac i </w:t>
      </w:r>
      <w:r w:rsidR="004E2949" w:rsidRPr="00194EE8">
        <w:rPr>
          <w:rFonts w:ascii="Times New Roman" w:hAnsi="Times New Roman"/>
          <w:lang w:val="bs-Latn-BA"/>
        </w:rPr>
        <w:t>O</w:t>
      </w:r>
      <w:r w:rsidRPr="00194EE8">
        <w:rPr>
          <w:rFonts w:ascii="Times New Roman" w:hAnsi="Times New Roman"/>
          <w:lang w:val="bs-Latn-BA"/>
        </w:rPr>
        <w:t>pćine Dvor</w:t>
      </w:r>
      <w:r w:rsidR="00BB05BA">
        <w:rPr>
          <w:rFonts w:ascii="Times New Roman" w:hAnsi="Times New Roman"/>
          <w:lang w:val="sr-Cyrl-RS"/>
        </w:rPr>
        <w:t>,</w:t>
      </w:r>
      <w:r w:rsidRPr="00194EE8">
        <w:rPr>
          <w:rFonts w:ascii="Times New Roman" w:hAnsi="Times New Roman"/>
          <w:lang w:val="bs-Latn-BA"/>
        </w:rPr>
        <w:t xml:space="preserve"> provedena su mjerenja u uzorcima iz svih elemenata okoliša i hrane. Doprinos doza za stanovnika izračunava se direktno iz rezultata mjerenja. Rezultati mjerenja i analiza nisu prezent</w:t>
      </w:r>
      <w:r w:rsidR="004E2949" w:rsidRPr="00194EE8">
        <w:rPr>
          <w:rFonts w:ascii="Times New Roman" w:hAnsi="Times New Roman"/>
          <w:lang w:val="bs-Latn-BA"/>
        </w:rPr>
        <w:t>ir</w:t>
      </w:r>
      <w:r w:rsidRPr="00194EE8">
        <w:rPr>
          <w:rFonts w:ascii="Times New Roman" w:hAnsi="Times New Roman"/>
          <w:lang w:val="bs-Latn-BA"/>
        </w:rPr>
        <w:t>ani BiH strani</w:t>
      </w:r>
      <w:r w:rsidR="004E2949" w:rsidRPr="00194EE8">
        <w:rPr>
          <w:rFonts w:ascii="Times New Roman" w:hAnsi="Times New Roman"/>
          <w:lang w:val="bs-Latn-BA"/>
        </w:rPr>
        <w:t>,</w:t>
      </w:r>
      <w:r w:rsidRPr="00194EE8">
        <w:rPr>
          <w:rFonts w:ascii="Times New Roman" w:hAnsi="Times New Roman"/>
          <w:lang w:val="bs-Latn-BA"/>
        </w:rPr>
        <w:t xml:space="preserve"> ali je BiH strana informi</w:t>
      </w:r>
      <w:r w:rsidR="004E2949" w:rsidRPr="00194EE8">
        <w:rPr>
          <w:rFonts w:ascii="Times New Roman" w:hAnsi="Times New Roman"/>
          <w:lang w:val="bs-Latn-BA"/>
        </w:rPr>
        <w:t>rana da će biti prezentira</w:t>
      </w:r>
      <w:r w:rsidRPr="00194EE8">
        <w:rPr>
          <w:rFonts w:ascii="Times New Roman" w:hAnsi="Times New Roman"/>
          <w:lang w:val="bs-Latn-BA"/>
        </w:rPr>
        <w:t>ni po završetku godišnjeg izvještaja.</w:t>
      </w:r>
    </w:p>
    <w:p w14:paraId="240EF56E"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0F88D6A2" w14:textId="57527FB4"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Pre</w:t>
      </w:r>
      <w:r w:rsidR="004E2949" w:rsidRPr="00194EE8">
        <w:rPr>
          <w:rFonts w:ascii="Times New Roman" w:hAnsi="Times New Roman"/>
          <w:lang w:val="bs-Latn-BA"/>
        </w:rPr>
        <w:t>d</w:t>
      </w:r>
      <w:r w:rsidRPr="00194EE8">
        <w:rPr>
          <w:rFonts w:ascii="Times New Roman" w:hAnsi="Times New Roman"/>
          <w:lang w:val="bs-Latn-BA"/>
        </w:rPr>
        <w:t>stavnici ET</w:t>
      </w:r>
      <w:r w:rsidR="00BB05BA" w:rsidRPr="00BB05BA">
        <w:rPr>
          <w:rFonts w:ascii="Times New Roman" w:hAnsi="Times New Roman"/>
          <w:lang w:val="bs-Latn-BA"/>
        </w:rPr>
        <w:t xml:space="preserve"> </w:t>
      </w:r>
      <w:r w:rsidR="00BB05BA" w:rsidRPr="00194EE8">
        <w:rPr>
          <w:rFonts w:ascii="Times New Roman" w:hAnsi="Times New Roman"/>
          <w:lang w:val="bs-Latn-BA"/>
        </w:rPr>
        <w:t>su</w:t>
      </w:r>
      <w:r w:rsidRPr="00194EE8">
        <w:rPr>
          <w:rFonts w:ascii="Times New Roman" w:hAnsi="Times New Roman"/>
          <w:lang w:val="bs-Latn-BA"/>
        </w:rPr>
        <w:t xml:space="preserve"> u dogovoru sa F</w:t>
      </w:r>
      <w:r w:rsidR="004E2949" w:rsidRPr="00194EE8">
        <w:rPr>
          <w:rFonts w:ascii="Times New Roman" w:hAnsi="Times New Roman"/>
          <w:lang w:val="bs-Latn-BA"/>
        </w:rPr>
        <w:t>ondom</w:t>
      </w:r>
      <w:r w:rsidR="00344700">
        <w:rPr>
          <w:rFonts w:ascii="Times New Roman" w:hAnsi="Times New Roman"/>
          <w:lang w:val="bs-Latn-BA"/>
        </w:rPr>
        <w:t xml:space="preserve"> p</w:t>
      </w:r>
      <w:r w:rsidRPr="00194EE8">
        <w:rPr>
          <w:rFonts w:ascii="Times New Roman" w:hAnsi="Times New Roman"/>
          <w:lang w:val="bs-Latn-BA"/>
        </w:rPr>
        <w:t>osjetili Krško</w:t>
      </w:r>
      <w:r w:rsidR="00BB05BA" w:rsidRPr="00194EE8">
        <w:rPr>
          <w:rFonts w:ascii="Times New Roman" w:hAnsi="Times New Roman"/>
          <w:lang w:val="bs-Latn-BA"/>
        </w:rPr>
        <w:t xml:space="preserve"> </w:t>
      </w:r>
      <w:r w:rsidR="00BB05BA">
        <w:rPr>
          <w:rFonts w:ascii="Times New Roman" w:hAnsi="Times New Roman"/>
          <w:lang w:val="bs-Latn-BA"/>
        </w:rPr>
        <w:t>8.9.2022. godine</w:t>
      </w:r>
      <w:r w:rsidRPr="00194EE8">
        <w:rPr>
          <w:rFonts w:ascii="Times New Roman" w:hAnsi="Times New Roman"/>
          <w:lang w:val="bs-Latn-BA"/>
        </w:rPr>
        <w:t>. U delegaciji BiH su bili: pre</w:t>
      </w:r>
      <w:r w:rsidR="004E2949" w:rsidRPr="00194EE8">
        <w:rPr>
          <w:rFonts w:ascii="Times New Roman" w:hAnsi="Times New Roman"/>
          <w:lang w:val="bs-Latn-BA"/>
        </w:rPr>
        <w:t>d</w:t>
      </w:r>
      <w:r w:rsidRPr="00194EE8">
        <w:rPr>
          <w:rFonts w:ascii="Times New Roman" w:hAnsi="Times New Roman"/>
          <w:lang w:val="bs-Latn-BA"/>
        </w:rPr>
        <w:t>stavni</w:t>
      </w:r>
      <w:r w:rsidR="00DE52A9">
        <w:rPr>
          <w:rFonts w:ascii="Times New Roman" w:hAnsi="Times New Roman"/>
          <w:lang w:val="bs-Latn-BA"/>
        </w:rPr>
        <w:t>k</w:t>
      </w:r>
      <w:r w:rsidRPr="00194EE8">
        <w:rPr>
          <w:rFonts w:ascii="Times New Roman" w:hAnsi="Times New Roman"/>
          <w:lang w:val="bs-Latn-BA"/>
        </w:rPr>
        <w:t xml:space="preserve"> Opštine Novi Grad Miroslav Drljača</w:t>
      </w:r>
      <w:r w:rsidR="0050606D" w:rsidRPr="00194EE8">
        <w:rPr>
          <w:rFonts w:ascii="Times New Roman" w:hAnsi="Times New Roman"/>
          <w:lang w:val="bs-Latn-BA"/>
        </w:rPr>
        <w:t>,</w:t>
      </w:r>
      <w:r w:rsidRPr="00194EE8">
        <w:rPr>
          <w:rFonts w:ascii="Times New Roman" w:hAnsi="Times New Roman"/>
          <w:lang w:val="bs-Latn-BA"/>
        </w:rPr>
        <w:t xml:space="preserve"> načelnik i član ET; pre</w:t>
      </w:r>
      <w:r w:rsidR="0050606D" w:rsidRPr="00194EE8">
        <w:rPr>
          <w:rFonts w:ascii="Times New Roman" w:hAnsi="Times New Roman"/>
          <w:lang w:val="bs-Latn-BA"/>
        </w:rPr>
        <w:t>d</w:t>
      </w:r>
      <w:r w:rsidRPr="00194EE8">
        <w:rPr>
          <w:rFonts w:ascii="Times New Roman" w:hAnsi="Times New Roman"/>
          <w:lang w:val="bs-Latn-BA"/>
        </w:rPr>
        <w:t>stavnik Unsko-</w:t>
      </w:r>
      <w:r w:rsidR="004E2949" w:rsidRPr="00194EE8">
        <w:rPr>
          <w:rFonts w:ascii="Times New Roman" w:hAnsi="Times New Roman"/>
          <w:lang w:val="bs-Latn-BA"/>
        </w:rPr>
        <w:t>s</w:t>
      </w:r>
      <w:r w:rsidRPr="00194EE8">
        <w:rPr>
          <w:rFonts w:ascii="Times New Roman" w:hAnsi="Times New Roman"/>
          <w:lang w:val="bs-Latn-BA"/>
        </w:rPr>
        <w:t xml:space="preserve">anskog </w:t>
      </w:r>
      <w:r w:rsidR="00DE52A9">
        <w:rPr>
          <w:rFonts w:ascii="Times New Roman" w:hAnsi="Times New Roman"/>
          <w:lang w:val="bs-Latn-BA"/>
        </w:rPr>
        <w:t>k</w:t>
      </w:r>
      <w:r w:rsidRPr="00194EE8">
        <w:rPr>
          <w:rFonts w:ascii="Times New Roman" w:hAnsi="Times New Roman"/>
          <w:lang w:val="bs-Latn-BA"/>
        </w:rPr>
        <w:t xml:space="preserve">antona Adnan Alagić, </w:t>
      </w:r>
      <w:r w:rsidR="00DE52A9" w:rsidRPr="00194EE8">
        <w:rPr>
          <w:rFonts w:ascii="Times New Roman" w:hAnsi="Times New Roman"/>
          <w:lang w:val="bs-Latn-BA"/>
        </w:rPr>
        <w:t>Adnan Alagić, minist</w:t>
      </w:r>
      <w:r w:rsidR="00DE52A9">
        <w:rPr>
          <w:rFonts w:ascii="Times New Roman" w:hAnsi="Times New Roman"/>
          <w:lang w:val="bs-Latn-BA"/>
        </w:rPr>
        <w:t>a</w:t>
      </w:r>
      <w:r w:rsidR="00DE52A9" w:rsidRPr="00194EE8">
        <w:rPr>
          <w:rFonts w:ascii="Times New Roman" w:hAnsi="Times New Roman"/>
          <w:lang w:val="bs-Latn-BA"/>
        </w:rPr>
        <w:t xml:space="preserve">r </w:t>
      </w:r>
      <w:r w:rsidR="00DE52A9">
        <w:rPr>
          <w:rFonts w:ascii="Times New Roman" w:hAnsi="Times New Roman"/>
          <w:lang w:val="bs-Latn-BA"/>
        </w:rPr>
        <w:t xml:space="preserve">za </w:t>
      </w:r>
      <w:r w:rsidR="00DE52A9" w:rsidRPr="00194EE8">
        <w:rPr>
          <w:rFonts w:ascii="Times New Roman" w:hAnsi="Times New Roman"/>
          <w:lang w:val="bs-Latn-BA"/>
        </w:rPr>
        <w:t>građenj</w:t>
      </w:r>
      <w:r w:rsidR="00DE52A9">
        <w:rPr>
          <w:rFonts w:ascii="Times New Roman" w:hAnsi="Times New Roman"/>
          <w:lang w:val="bs-Latn-BA"/>
        </w:rPr>
        <w:t>e</w:t>
      </w:r>
      <w:r w:rsidR="00DE52A9" w:rsidRPr="00194EE8">
        <w:rPr>
          <w:rFonts w:ascii="Times New Roman" w:hAnsi="Times New Roman"/>
          <w:lang w:val="bs-Latn-BA"/>
        </w:rPr>
        <w:t>, prostorno</w:t>
      </w:r>
      <w:r w:rsidR="00DE52A9">
        <w:rPr>
          <w:rFonts w:ascii="Times New Roman" w:hAnsi="Times New Roman"/>
          <w:lang w:val="bs-Latn-BA"/>
        </w:rPr>
        <w:t xml:space="preserve"> uređenje</w:t>
      </w:r>
      <w:r w:rsidR="00DE52A9" w:rsidRPr="00194EE8">
        <w:rPr>
          <w:rFonts w:ascii="Times New Roman" w:hAnsi="Times New Roman"/>
          <w:lang w:val="bs-Latn-BA"/>
        </w:rPr>
        <w:t xml:space="preserve"> i zaštit</w:t>
      </w:r>
      <w:r w:rsidR="00DE52A9">
        <w:rPr>
          <w:rFonts w:ascii="Times New Roman" w:hAnsi="Times New Roman"/>
          <w:lang w:val="bs-Latn-BA"/>
        </w:rPr>
        <w:t>u okoliša</w:t>
      </w:r>
      <w:r w:rsidRPr="00194EE8">
        <w:rPr>
          <w:rFonts w:ascii="Times New Roman" w:hAnsi="Times New Roman"/>
          <w:lang w:val="bs-Latn-BA"/>
        </w:rPr>
        <w:t>; Ljiljana Stanišljević</w:t>
      </w:r>
      <w:r w:rsidR="0050606D" w:rsidRPr="00194EE8">
        <w:rPr>
          <w:rFonts w:ascii="Times New Roman" w:hAnsi="Times New Roman"/>
          <w:lang w:val="bs-Latn-BA"/>
        </w:rPr>
        <w:t>,</w:t>
      </w:r>
      <w:r w:rsidRPr="00194EE8">
        <w:rPr>
          <w:rFonts w:ascii="Times New Roman" w:hAnsi="Times New Roman"/>
          <w:lang w:val="bs-Latn-BA"/>
        </w:rPr>
        <w:t xml:space="preserve"> pre</w:t>
      </w:r>
      <w:r w:rsidR="0050606D" w:rsidRPr="00194EE8">
        <w:rPr>
          <w:rFonts w:ascii="Times New Roman" w:hAnsi="Times New Roman"/>
          <w:lang w:val="bs-Latn-BA"/>
        </w:rPr>
        <w:t>d</w:t>
      </w:r>
      <w:r w:rsidRPr="00194EE8">
        <w:rPr>
          <w:rFonts w:ascii="Times New Roman" w:hAnsi="Times New Roman"/>
          <w:lang w:val="bs-Latn-BA"/>
        </w:rPr>
        <w:t>stavnica Ministarstva za prostorno uređenje, građevinarstvo i ekologiju Republike Srpske i Emir Dizdarević, pre</w:t>
      </w:r>
      <w:r w:rsidR="0050606D" w:rsidRPr="00194EE8">
        <w:rPr>
          <w:rFonts w:ascii="Times New Roman" w:hAnsi="Times New Roman"/>
          <w:lang w:val="bs-Latn-BA"/>
        </w:rPr>
        <w:t>d</w:t>
      </w:r>
      <w:r w:rsidRPr="00194EE8">
        <w:rPr>
          <w:rFonts w:ascii="Times New Roman" w:hAnsi="Times New Roman"/>
          <w:lang w:val="bs-Latn-BA"/>
        </w:rPr>
        <w:t xml:space="preserve">stavnik </w:t>
      </w:r>
      <w:r w:rsidR="0050606D" w:rsidRPr="00194EE8">
        <w:rPr>
          <w:rFonts w:ascii="Times New Roman" w:hAnsi="Times New Roman"/>
          <w:lang w:val="bs-Latn-BA"/>
        </w:rPr>
        <w:t>Agencije</w:t>
      </w:r>
      <w:r w:rsidRPr="00194EE8">
        <w:rPr>
          <w:rFonts w:ascii="Times New Roman" w:hAnsi="Times New Roman"/>
          <w:lang w:val="bs-Latn-BA"/>
        </w:rPr>
        <w:t xml:space="preserve">. Hrvatski direktor </w:t>
      </w:r>
      <w:r w:rsidR="00EF493B" w:rsidRPr="00194EE8">
        <w:rPr>
          <w:rFonts w:ascii="Times New Roman" w:hAnsi="Times New Roman"/>
          <w:lang w:val="bs-Latn-BA"/>
        </w:rPr>
        <w:t>NEK-a</w:t>
      </w:r>
      <w:r w:rsidRPr="00194EE8">
        <w:rPr>
          <w:rFonts w:ascii="Times New Roman" w:hAnsi="Times New Roman"/>
          <w:lang w:val="bs-Latn-BA"/>
        </w:rPr>
        <w:t xml:space="preserve"> Saša Medaković je</w:t>
      </w:r>
      <w:r w:rsidR="00DE52A9" w:rsidRPr="00194EE8">
        <w:rPr>
          <w:rFonts w:ascii="Times New Roman" w:hAnsi="Times New Roman"/>
          <w:lang w:val="bs-Latn-BA"/>
        </w:rPr>
        <w:t xml:space="preserve"> sa svojim saradnicima</w:t>
      </w:r>
      <w:r w:rsidRPr="00194EE8">
        <w:rPr>
          <w:rFonts w:ascii="Times New Roman" w:hAnsi="Times New Roman"/>
          <w:lang w:val="bs-Latn-BA"/>
        </w:rPr>
        <w:t xml:space="preserve"> bio doma</w:t>
      </w:r>
      <w:r w:rsidR="00EF493B">
        <w:rPr>
          <w:rFonts w:ascii="Times New Roman" w:hAnsi="Times New Roman"/>
          <w:lang w:val="bs-Latn-BA"/>
        </w:rPr>
        <w:t>ć</w:t>
      </w:r>
      <w:r w:rsidRPr="00194EE8">
        <w:rPr>
          <w:rFonts w:ascii="Times New Roman" w:hAnsi="Times New Roman"/>
          <w:lang w:val="bs-Latn-BA"/>
        </w:rPr>
        <w:t>in zajedno sa direktorom F</w:t>
      </w:r>
      <w:r w:rsidR="004E2949" w:rsidRPr="00194EE8">
        <w:rPr>
          <w:rFonts w:ascii="Times New Roman" w:hAnsi="Times New Roman"/>
          <w:lang w:val="bs-Latn-BA"/>
        </w:rPr>
        <w:t>onda</w:t>
      </w:r>
      <w:r w:rsidRPr="00194EE8">
        <w:rPr>
          <w:rFonts w:ascii="Times New Roman" w:hAnsi="Times New Roman"/>
          <w:lang w:val="bs-Latn-BA"/>
        </w:rPr>
        <w:t xml:space="preserve"> Josipom Lebegnerom. Pre</w:t>
      </w:r>
      <w:r w:rsidR="00EF493B">
        <w:rPr>
          <w:rFonts w:ascii="Times New Roman" w:hAnsi="Times New Roman"/>
          <w:lang w:val="bs-Latn-BA"/>
        </w:rPr>
        <w:t>d</w:t>
      </w:r>
      <w:r w:rsidRPr="00194EE8">
        <w:rPr>
          <w:rFonts w:ascii="Times New Roman" w:hAnsi="Times New Roman"/>
          <w:lang w:val="bs-Latn-BA"/>
        </w:rPr>
        <w:t>stavnici NEK</w:t>
      </w:r>
      <w:r w:rsidR="0050606D" w:rsidRPr="00194EE8">
        <w:rPr>
          <w:rFonts w:ascii="Times New Roman" w:hAnsi="Times New Roman"/>
          <w:lang w:val="bs-Latn-BA"/>
        </w:rPr>
        <w:t>-a</w:t>
      </w:r>
      <w:r w:rsidRPr="00194EE8">
        <w:rPr>
          <w:rFonts w:ascii="Times New Roman" w:hAnsi="Times New Roman"/>
          <w:lang w:val="bs-Latn-BA"/>
        </w:rPr>
        <w:t xml:space="preserve"> su pokazali pre</w:t>
      </w:r>
      <w:r w:rsidR="004E2949" w:rsidRPr="00194EE8">
        <w:rPr>
          <w:rFonts w:ascii="Times New Roman" w:hAnsi="Times New Roman"/>
          <w:lang w:val="bs-Latn-BA"/>
        </w:rPr>
        <w:t>d</w:t>
      </w:r>
      <w:r w:rsidRPr="00194EE8">
        <w:rPr>
          <w:rFonts w:ascii="Times New Roman" w:hAnsi="Times New Roman"/>
          <w:lang w:val="bs-Latn-BA"/>
        </w:rPr>
        <w:t xml:space="preserve">stavnicima BiH </w:t>
      </w:r>
      <w:r w:rsidR="000D2C29">
        <w:rPr>
          <w:rFonts w:ascii="Times New Roman" w:hAnsi="Times New Roman"/>
          <w:lang w:val="bs-Latn-BA"/>
        </w:rPr>
        <w:t>NSRAO</w:t>
      </w:r>
      <w:r w:rsidRPr="00194EE8">
        <w:rPr>
          <w:rFonts w:ascii="Times New Roman" w:hAnsi="Times New Roman"/>
          <w:lang w:val="bs-Latn-BA"/>
        </w:rPr>
        <w:t xml:space="preserve"> koji se nalazi u internom skladištu </w:t>
      </w:r>
      <w:r w:rsidR="00EF493B" w:rsidRPr="00194EE8">
        <w:rPr>
          <w:rFonts w:ascii="Times New Roman" w:hAnsi="Times New Roman"/>
          <w:lang w:val="bs-Latn-BA"/>
        </w:rPr>
        <w:t>NEK-a</w:t>
      </w:r>
      <w:r w:rsidRPr="00194EE8">
        <w:rPr>
          <w:rFonts w:ascii="Times New Roman" w:hAnsi="Times New Roman"/>
          <w:lang w:val="bs-Latn-BA"/>
        </w:rPr>
        <w:t>. Pokazali su, po ulasku u zonu u koju se ulazi pod specijalnim režimom sa specijalnom odjećom i obućom, koji su to kontejneri i kako se pak</w:t>
      </w:r>
      <w:r w:rsidR="00BB05BA">
        <w:rPr>
          <w:rFonts w:ascii="Times New Roman" w:hAnsi="Times New Roman"/>
          <w:lang w:val="bs-Latn-BA"/>
        </w:rPr>
        <w:t>ira</w:t>
      </w:r>
      <w:r w:rsidRPr="00194EE8">
        <w:rPr>
          <w:rFonts w:ascii="Times New Roman" w:hAnsi="Times New Roman"/>
          <w:lang w:val="bs-Latn-BA"/>
        </w:rPr>
        <w:t xml:space="preserve">ju ti kontejneri koji se nalaze u posebnom skladištu NEK-a. </w:t>
      </w:r>
      <w:r w:rsidR="00EF493B" w:rsidRPr="00194EE8">
        <w:rPr>
          <w:rFonts w:ascii="Times New Roman" w:hAnsi="Times New Roman"/>
          <w:lang w:val="bs-Latn-BA"/>
        </w:rPr>
        <w:t>Po izlasku iz kontroli</w:t>
      </w:r>
      <w:r w:rsidR="00EF493B">
        <w:rPr>
          <w:rFonts w:ascii="Times New Roman" w:hAnsi="Times New Roman"/>
          <w:lang w:val="bs-Latn-BA"/>
        </w:rPr>
        <w:t>r</w:t>
      </w:r>
      <w:r w:rsidR="00EF493B" w:rsidRPr="00194EE8">
        <w:rPr>
          <w:rFonts w:ascii="Times New Roman" w:hAnsi="Times New Roman"/>
          <w:lang w:val="bs-Latn-BA"/>
        </w:rPr>
        <w:t>ane zone i radiološke kontrola svakog pojedinca da se nije kontaminirao nekim radionuklidom</w:t>
      </w:r>
      <w:r w:rsidR="003F019F">
        <w:rPr>
          <w:rFonts w:ascii="Times New Roman" w:hAnsi="Times New Roman"/>
          <w:lang w:val="bs-Latn-BA"/>
        </w:rPr>
        <w:t>,</w:t>
      </w:r>
      <w:r w:rsidR="00EF493B" w:rsidRPr="00194EE8">
        <w:rPr>
          <w:rFonts w:ascii="Times New Roman" w:hAnsi="Times New Roman"/>
          <w:lang w:val="bs-Latn-BA"/>
        </w:rPr>
        <w:t xml:space="preserve"> obišli smo novi objekt u izgradnji u koji se namjerava u suhoj fazi smjestiti svo potrošeno nuklearno gorivo</w:t>
      </w:r>
      <w:r w:rsidR="00DE52A9" w:rsidRPr="00DE52A9">
        <w:rPr>
          <w:rFonts w:ascii="Times New Roman" w:hAnsi="Times New Roman"/>
          <w:lang w:val="bs-Latn-BA"/>
        </w:rPr>
        <w:t xml:space="preserve"> </w:t>
      </w:r>
      <w:r w:rsidR="00DE52A9" w:rsidRPr="00194EE8">
        <w:rPr>
          <w:rFonts w:ascii="Times New Roman" w:hAnsi="Times New Roman"/>
          <w:lang w:val="bs-Latn-BA"/>
        </w:rPr>
        <w:t>nastalo</w:t>
      </w:r>
      <w:r w:rsidR="00EF493B" w:rsidRPr="00194EE8">
        <w:rPr>
          <w:rFonts w:ascii="Times New Roman" w:hAnsi="Times New Roman"/>
          <w:lang w:val="bs-Latn-BA"/>
        </w:rPr>
        <w:t xml:space="preserve"> u NEK</w:t>
      </w:r>
      <w:r w:rsidR="00EF493B">
        <w:rPr>
          <w:rFonts w:ascii="Times New Roman" w:hAnsi="Times New Roman"/>
          <w:lang w:val="bs-Latn-BA"/>
        </w:rPr>
        <w:t>-u</w:t>
      </w:r>
      <w:r w:rsidR="00EF493B" w:rsidRPr="00194EE8">
        <w:rPr>
          <w:rFonts w:ascii="Times New Roman" w:hAnsi="Times New Roman"/>
          <w:lang w:val="bs-Latn-BA"/>
        </w:rPr>
        <w:t xml:space="preserve"> tokom cijelog rada.</w:t>
      </w:r>
    </w:p>
    <w:p w14:paraId="32A21940"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0F9EADFE" w14:textId="024F343C" w:rsidR="005D3DAC" w:rsidRDefault="005D3DAC"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Potrošeno gorivo iz </w:t>
      </w:r>
      <w:r w:rsidR="00EF493B" w:rsidRPr="00194EE8">
        <w:rPr>
          <w:rFonts w:ascii="Times New Roman" w:hAnsi="Times New Roman"/>
          <w:lang w:val="bs-Latn-BA"/>
        </w:rPr>
        <w:t>NEK-a</w:t>
      </w:r>
      <w:r w:rsidRPr="00194EE8">
        <w:rPr>
          <w:rFonts w:ascii="Times New Roman" w:hAnsi="Times New Roman"/>
          <w:lang w:val="bs-Latn-BA"/>
        </w:rPr>
        <w:t xml:space="preserve"> iz mokre faze (iz bazena sa vodom) </w:t>
      </w:r>
      <w:r w:rsidR="00DE52A9">
        <w:rPr>
          <w:rFonts w:ascii="Times New Roman" w:hAnsi="Times New Roman"/>
          <w:lang w:val="bs-Latn-BA"/>
        </w:rPr>
        <w:t xml:space="preserve">će </w:t>
      </w:r>
      <w:r w:rsidRPr="00194EE8">
        <w:rPr>
          <w:rFonts w:ascii="Times New Roman" w:hAnsi="Times New Roman"/>
          <w:lang w:val="bs-Latn-BA"/>
        </w:rPr>
        <w:t xml:space="preserve">po završetku i puštanju u rad ovog objekta biti prebačeno u suho skladištenje i ono ostaje u krugu </w:t>
      </w:r>
      <w:r w:rsidR="00EF493B" w:rsidRPr="00194EE8">
        <w:rPr>
          <w:rFonts w:ascii="Times New Roman" w:hAnsi="Times New Roman"/>
          <w:lang w:val="bs-Latn-BA"/>
        </w:rPr>
        <w:t>NEK-a</w:t>
      </w:r>
      <w:r w:rsidRPr="00194EE8">
        <w:rPr>
          <w:rFonts w:ascii="Times New Roman" w:hAnsi="Times New Roman"/>
          <w:lang w:val="bs-Latn-BA"/>
        </w:rPr>
        <w:t xml:space="preserve"> do završetka rada i razgradnje </w:t>
      </w:r>
      <w:r w:rsidR="00EF493B" w:rsidRPr="00194EE8">
        <w:rPr>
          <w:rFonts w:ascii="Times New Roman" w:hAnsi="Times New Roman"/>
          <w:lang w:val="bs-Latn-BA"/>
        </w:rPr>
        <w:t>NEK-a</w:t>
      </w:r>
      <w:r w:rsidRPr="00194EE8">
        <w:rPr>
          <w:rFonts w:ascii="Times New Roman" w:hAnsi="Times New Roman"/>
          <w:lang w:val="bs-Latn-BA"/>
        </w:rPr>
        <w:t xml:space="preserve">. </w:t>
      </w:r>
      <w:r w:rsidR="004E2949" w:rsidRPr="00194EE8">
        <w:rPr>
          <w:rFonts w:ascii="Times New Roman" w:hAnsi="Times New Roman"/>
          <w:lang w:val="bs-Latn-BA"/>
        </w:rPr>
        <w:t>O</w:t>
      </w:r>
      <w:r w:rsidRPr="00194EE8">
        <w:rPr>
          <w:rFonts w:ascii="Times New Roman" w:hAnsi="Times New Roman"/>
          <w:lang w:val="bs-Latn-BA"/>
        </w:rPr>
        <w:t>vo skladišt</w:t>
      </w:r>
      <w:r w:rsidR="004E2949" w:rsidRPr="00194EE8">
        <w:rPr>
          <w:rFonts w:ascii="Times New Roman" w:hAnsi="Times New Roman"/>
          <w:lang w:val="bs-Latn-BA"/>
        </w:rPr>
        <w:t>e</w:t>
      </w:r>
      <w:r w:rsidRPr="00194EE8">
        <w:rPr>
          <w:rFonts w:ascii="Times New Roman" w:hAnsi="Times New Roman"/>
          <w:lang w:val="bs-Latn-BA"/>
        </w:rPr>
        <w:t xml:space="preserve"> za suho skladištenje potrošenog goriva je trenutno u fazi izgradnje unutar </w:t>
      </w:r>
      <w:r w:rsidR="00EF493B" w:rsidRPr="00194EE8">
        <w:rPr>
          <w:rFonts w:ascii="Times New Roman" w:hAnsi="Times New Roman"/>
          <w:lang w:val="bs-Latn-BA"/>
        </w:rPr>
        <w:t>NEK-a</w:t>
      </w:r>
      <w:r w:rsidRPr="00194EE8">
        <w:rPr>
          <w:rFonts w:ascii="Times New Roman" w:hAnsi="Times New Roman"/>
          <w:lang w:val="bs-Latn-BA"/>
        </w:rPr>
        <w:t xml:space="preserve"> i njegovu gradnju </w:t>
      </w:r>
      <w:r w:rsidR="00DE52A9" w:rsidRPr="00194EE8">
        <w:rPr>
          <w:rFonts w:ascii="Times New Roman" w:hAnsi="Times New Roman"/>
          <w:lang w:val="bs-Latn-BA"/>
        </w:rPr>
        <w:t>po 50%</w:t>
      </w:r>
      <w:r w:rsidR="00DE52A9">
        <w:rPr>
          <w:rFonts w:ascii="Times New Roman" w:hAnsi="Times New Roman"/>
          <w:lang w:val="bs-Latn-BA"/>
        </w:rPr>
        <w:t xml:space="preserve"> </w:t>
      </w:r>
      <w:r w:rsidRPr="00194EE8">
        <w:rPr>
          <w:rFonts w:ascii="Times New Roman" w:hAnsi="Times New Roman"/>
          <w:lang w:val="bs-Latn-BA"/>
        </w:rPr>
        <w:t>finansiraju zajedno Slovenija i Hrvatska</w:t>
      </w:r>
      <w:r w:rsidR="004E2949" w:rsidRPr="00194EE8">
        <w:rPr>
          <w:rFonts w:ascii="Times New Roman" w:hAnsi="Times New Roman"/>
          <w:lang w:val="bs-Latn-BA"/>
        </w:rPr>
        <w:t>,</w:t>
      </w:r>
      <w:r w:rsidRPr="00194EE8">
        <w:rPr>
          <w:rFonts w:ascii="Times New Roman" w:hAnsi="Times New Roman"/>
          <w:lang w:val="bs-Latn-BA"/>
        </w:rPr>
        <w:t xml:space="preserve"> što je BiH strana imala priliku </w:t>
      </w:r>
      <w:r w:rsidR="004E2949" w:rsidRPr="00194EE8">
        <w:rPr>
          <w:rFonts w:ascii="Times New Roman" w:hAnsi="Times New Roman"/>
          <w:lang w:val="bs-Latn-BA"/>
        </w:rPr>
        <w:t>i</w:t>
      </w:r>
      <w:r w:rsidRPr="00194EE8">
        <w:rPr>
          <w:rFonts w:ascii="Times New Roman" w:hAnsi="Times New Roman"/>
          <w:lang w:val="bs-Latn-BA"/>
        </w:rPr>
        <w:t xml:space="preserve"> da vidi. Po svim objavljenim dokumentima</w:t>
      </w:r>
      <w:r w:rsidR="00EF493B">
        <w:rPr>
          <w:rFonts w:ascii="Times New Roman" w:hAnsi="Times New Roman"/>
          <w:lang w:val="bs-Latn-BA"/>
        </w:rPr>
        <w:t>,</w:t>
      </w:r>
      <w:r w:rsidRPr="00194EE8">
        <w:rPr>
          <w:rFonts w:ascii="Times New Roman" w:hAnsi="Times New Roman"/>
          <w:lang w:val="bs-Latn-BA"/>
        </w:rPr>
        <w:t xml:space="preserve"> Hrvatska ne namjerava da potrošeno gorivo dovozi u CURA na Čerkezovcu i da na Čerkezovcu </w:t>
      </w:r>
      <w:r w:rsidR="00DE52A9">
        <w:rPr>
          <w:rFonts w:ascii="Times New Roman" w:hAnsi="Times New Roman"/>
          <w:lang w:val="bs-Latn-BA"/>
        </w:rPr>
        <w:t>g</w:t>
      </w:r>
      <w:r w:rsidRPr="00194EE8">
        <w:rPr>
          <w:rFonts w:ascii="Times New Roman" w:hAnsi="Times New Roman"/>
          <w:lang w:val="bs-Latn-BA"/>
        </w:rPr>
        <w:t>radi objekte za zbrinjavanje potrošenog goriva. Informi</w:t>
      </w:r>
      <w:r w:rsidR="0050606D" w:rsidRPr="00194EE8">
        <w:rPr>
          <w:rFonts w:ascii="Times New Roman" w:hAnsi="Times New Roman"/>
          <w:lang w:val="bs-Latn-BA"/>
        </w:rPr>
        <w:t>r</w:t>
      </w:r>
      <w:r w:rsidRPr="00194EE8">
        <w:rPr>
          <w:rFonts w:ascii="Times New Roman" w:hAnsi="Times New Roman"/>
          <w:lang w:val="bs-Latn-BA"/>
        </w:rPr>
        <w:t xml:space="preserve">ana je BiH strana da bi u ovom objektu potrošeno nuklearno gorivo trebalo biti do kraja ovoga vijeka.  </w:t>
      </w:r>
    </w:p>
    <w:p w14:paraId="7517D741"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632C298C" w14:textId="59AB3F36" w:rsidR="00C728F7" w:rsidRDefault="00C728F7" w:rsidP="00BE562B">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Na sastanku u Sali za sastanke NEK-a, BiH strana je ponovo informirana da </w:t>
      </w:r>
      <w:r>
        <w:rPr>
          <w:rFonts w:ascii="Times New Roman" w:hAnsi="Times New Roman"/>
          <w:lang w:val="bs-Latn-BA"/>
        </w:rPr>
        <w:t xml:space="preserve">se </w:t>
      </w:r>
      <w:r w:rsidRPr="00194EE8">
        <w:rPr>
          <w:rFonts w:ascii="Times New Roman" w:hAnsi="Times New Roman"/>
          <w:lang w:val="bs-Latn-BA"/>
        </w:rPr>
        <w:t>za radioaktivni otpad niske i srednje aktivnosti iz NEK</w:t>
      </w:r>
      <w:r>
        <w:rPr>
          <w:rFonts w:ascii="Times New Roman" w:hAnsi="Times New Roman"/>
          <w:lang w:val="bs-Latn-BA"/>
        </w:rPr>
        <w:t>-a</w:t>
      </w:r>
      <w:r w:rsidRPr="00194EE8">
        <w:rPr>
          <w:rFonts w:ascii="Times New Roman" w:hAnsi="Times New Roman"/>
          <w:lang w:val="bs-Latn-BA"/>
        </w:rPr>
        <w:t xml:space="preserve"> namjerava </w:t>
      </w:r>
      <w:r w:rsidR="003F019F">
        <w:rPr>
          <w:rFonts w:ascii="Times New Roman" w:hAnsi="Times New Roman"/>
          <w:lang w:val="bs-Latn-BA"/>
        </w:rPr>
        <w:t xml:space="preserve">da </w:t>
      </w:r>
      <w:r w:rsidRPr="00194EE8">
        <w:rPr>
          <w:rFonts w:ascii="Times New Roman" w:hAnsi="Times New Roman"/>
          <w:lang w:val="bs-Latn-BA"/>
        </w:rPr>
        <w:t xml:space="preserve">napravi novi objekt-novo skladište u krugu </w:t>
      </w:r>
      <w:r w:rsidR="003F019F" w:rsidRPr="00194EE8">
        <w:rPr>
          <w:rFonts w:ascii="Times New Roman" w:hAnsi="Times New Roman"/>
          <w:lang w:val="bs-Latn-BA"/>
        </w:rPr>
        <w:t xml:space="preserve">kompleksa </w:t>
      </w:r>
      <w:r w:rsidRPr="00194EE8">
        <w:rPr>
          <w:rFonts w:ascii="Times New Roman" w:hAnsi="Times New Roman"/>
          <w:lang w:val="bs-Latn-BA"/>
        </w:rPr>
        <w:t xml:space="preserve">CURA na Čerkezovcu. 50% nastalog </w:t>
      </w:r>
      <w:r w:rsidR="003F019F">
        <w:rPr>
          <w:rFonts w:ascii="Times New Roman" w:hAnsi="Times New Roman"/>
          <w:lang w:val="bs-Latn-BA"/>
        </w:rPr>
        <w:t>NSRAO</w:t>
      </w:r>
      <w:r w:rsidRPr="00194EE8">
        <w:rPr>
          <w:rFonts w:ascii="Times New Roman" w:hAnsi="Times New Roman"/>
          <w:lang w:val="bs-Latn-BA"/>
        </w:rPr>
        <w:t xml:space="preserve"> u NEK bi se preuzelo</w:t>
      </w:r>
      <w:r>
        <w:rPr>
          <w:rFonts w:ascii="Times New Roman" w:hAnsi="Times New Roman"/>
          <w:lang w:val="bs-Latn-BA"/>
        </w:rPr>
        <w:t>,</w:t>
      </w:r>
      <w:r w:rsidRPr="00194EE8">
        <w:rPr>
          <w:rFonts w:ascii="Times New Roman" w:hAnsi="Times New Roman"/>
          <w:lang w:val="bs-Latn-BA"/>
        </w:rPr>
        <w:t xml:space="preserve"> zapak</w:t>
      </w:r>
      <w:r>
        <w:rPr>
          <w:rFonts w:ascii="Times New Roman" w:hAnsi="Times New Roman"/>
          <w:lang w:val="bs-Latn-BA"/>
        </w:rPr>
        <w:t>ir</w:t>
      </w:r>
      <w:r w:rsidRPr="00194EE8">
        <w:rPr>
          <w:rFonts w:ascii="Times New Roman" w:hAnsi="Times New Roman"/>
          <w:lang w:val="bs-Latn-BA"/>
        </w:rPr>
        <w:t>alo u tre</w:t>
      </w:r>
      <w:r>
        <w:rPr>
          <w:rFonts w:ascii="Times New Roman" w:hAnsi="Times New Roman"/>
          <w:lang w:val="bs-Latn-BA"/>
        </w:rPr>
        <w:t>ć</w:t>
      </w:r>
      <w:r w:rsidRPr="00194EE8">
        <w:rPr>
          <w:rFonts w:ascii="Times New Roman" w:hAnsi="Times New Roman"/>
          <w:lang w:val="bs-Latn-BA"/>
        </w:rPr>
        <w:t xml:space="preserve">oj zemlji (smjestilo u metalne </w:t>
      </w:r>
      <w:r>
        <w:rPr>
          <w:rFonts w:ascii="Times New Roman" w:hAnsi="Times New Roman"/>
          <w:lang w:val="bs-Latn-BA"/>
        </w:rPr>
        <w:t>kontejnere</w:t>
      </w:r>
      <w:r w:rsidRPr="00194EE8">
        <w:rPr>
          <w:rFonts w:ascii="Times New Roman" w:hAnsi="Times New Roman"/>
          <w:lang w:val="bs-Latn-BA"/>
        </w:rPr>
        <w:t xml:space="preserve">, onda više metalnih </w:t>
      </w:r>
      <w:r>
        <w:rPr>
          <w:rFonts w:ascii="Times New Roman" w:hAnsi="Times New Roman"/>
          <w:lang w:val="bs-Latn-BA"/>
        </w:rPr>
        <w:t>kontejnera</w:t>
      </w:r>
      <w:r w:rsidRPr="00194EE8">
        <w:rPr>
          <w:rFonts w:ascii="Times New Roman" w:hAnsi="Times New Roman"/>
          <w:lang w:val="bs-Latn-BA"/>
        </w:rPr>
        <w:t xml:space="preserve"> smjestilo u betonske </w:t>
      </w:r>
      <w:r>
        <w:rPr>
          <w:rFonts w:ascii="Times New Roman" w:hAnsi="Times New Roman"/>
          <w:lang w:val="bs-Latn-BA"/>
        </w:rPr>
        <w:t>kontejner</w:t>
      </w:r>
      <w:r w:rsidRPr="00194EE8">
        <w:rPr>
          <w:rFonts w:ascii="Times New Roman" w:hAnsi="Times New Roman"/>
          <w:lang w:val="bs-Latn-BA"/>
        </w:rPr>
        <w:t xml:space="preserve">e, svaki betonski </w:t>
      </w:r>
      <w:r>
        <w:rPr>
          <w:rFonts w:ascii="Times New Roman" w:hAnsi="Times New Roman"/>
          <w:lang w:val="bs-Latn-BA"/>
        </w:rPr>
        <w:t>kontejner</w:t>
      </w:r>
      <w:r w:rsidRPr="00194EE8">
        <w:rPr>
          <w:rFonts w:ascii="Times New Roman" w:hAnsi="Times New Roman"/>
          <w:lang w:val="bs-Latn-BA"/>
        </w:rPr>
        <w:t xml:space="preserve"> bi bio težine 15.000 kg nam</w:t>
      </w:r>
      <w:r w:rsidR="003F019F">
        <w:rPr>
          <w:rFonts w:ascii="Times New Roman" w:hAnsi="Times New Roman"/>
          <w:lang w:val="bs-Latn-BA"/>
        </w:rPr>
        <w:t>i</w:t>
      </w:r>
      <w:r w:rsidRPr="00194EE8">
        <w:rPr>
          <w:rFonts w:ascii="Times New Roman" w:hAnsi="Times New Roman"/>
          <w:lang w:val="bs-Latn-BA"/>
        </w:rPr>
        <w:t>jenjen za transport, skladištenje i odlaganje) i dovez</w:t>
      </w:r>
      <w:r>
        <w:rPr>
          <w:rFonts w:ascii="Times New Roman" w:hAnsi="Times New Roman"/>
          <w:lang w:val="bs-Latn-BA"/>
        </w:rPr>
        <w:t>l</w:t>
      </w:r>
      <w:r w:rsidRPr="00194EE8">
        <w:rPr>
          <w:rFonts w:ascii="Times New Roman" w:hAnsi="Times New Roman"/>
          <w:lang w:val="bs-Latn-BA"/>
        </w:rPr>
        <w:t xml:space="preserve">o u novi objekt koji se namjerava izgraditi na Čerkezovcu. 50% </w:t>
      </w:r>
      <w:r w:rsidR="00D63070" w:rsidRPr="00194EE8">
        <w:rPr>
          <w:rFonts w:ascii="Times New Roman" w:hAnsi="Times New Roman"/>
          <w:lang w:val="bs-Latn-BA"/>
        </w:rPr>
        <w:t>sv</w:t>
      </w:r>
      <w:r w:rsidR="00D63070">
        <w:rPr>
          <w:rFonts w:ascii="Times New Roman" w:hAnsi="Times New Roman"/>
          <w:lang w:val="sr-Cyrl-RS"/>
        </w:rPr>
        <w:t>е</w:t>
      </w:r>
      <w:r w:rsidR="00D63070" w:rsidRPr="00194EE8">
        <w:rPr>
          <w:rFonts w:ascii="Times New Roman" w:hAnsi="Times New Roman"/>
          <w:lang w:val="bs-Latn-BA"/>
        </w:rPr>
        <w:t>g</w:t>
      </w:r>
      <w:r w:rsidR="00D63070">
        <w:rPr>
          <w:rFonts w:ascii="Times New Roman" w:hAnsi="Times New Roman"/>
          <w:lang w:val="bs-Latn-BA"/>
        </w:rPr>
        <w:t xml:space="preserve"> </w:t>
      </w:r>
      <w:r w:rsidR="00241D89">
        <w:rPr>
          <w:rFonts w:ascii="Times New Roman" w:hAnsi="Times New Roman"/>
          <w:lang w:val="bs-Latn-BA"/>
        </w:rPr>
        <w:t>NSRAO</w:t>
      </w:r>
      <w:r w:rsidR="00241D89" w:rsidRPr="00194EE8">
        <w:rPr>
          <w:rFonts w:ascii="Times New Roman" w:hAnsi="Times New Roman"/>
          <w:lang w:val="bs-Latn-BA"/>
        </w:rPr>
        <w:t xml:space="preserve"> </w:t>
      </w:r>
      <w:r w:rsidRPr="00194EE8">
        <w:rPr>
          <w:rFonts w:ascii="Times New Roman" w:hAnsi="Times New Roman"/>
          <w:lang w:val="bs-Latn-BA"/>
        </w:rPr>
        <w:t xml:space="preserve">koji će nastati u radu NEK do 2043. godine i 50% </w:t>
      </w:r>
      <w:r w:rsidR="003F019F">
        <w:rPr>
          <w:rFonts w:ascii="Times New Roman" w:hAnsi="Times New Roman"/>
          <w:lang w:val="bs-Latn-BA"/>
        </w:rPr>
        <w:t>NSRAO</w:t>
      </w:r>
      <w:r w:rsidRPr="00194EE8">
        <w:rPr>
          <w:rFonts w:ascii="Times New Roman" w:hAnsi="Times New Roman"/>
          <w:lang w:val="bs-Latn-BA"/>
        </w:rPr>
        <w:t xml:space="preserve"> nastalog pri razgradnji NEK</w:t>
      </w:r>
      <w:r>
        <w:rPr>
          <w:rFonts w:ascii="Times New Roman" w:hAnsi="Times New Roman"/>
          <w:lang w:val="bs-Latn-BA"/>
        </w:rPr>
        <w:t>-a</w:t>
      </w:r>
      <w:r w:rsidRPr="00194EE8">
        <w:rPr>
          <w:rFonts w:ascii="Times New Roman" w:hAnsi="Times New Roman"/>
          <w:lang w:val="bs-Latn-BA"/>
        </w:rPr>
        <w:t xml:space="preserve"> bi se zapak</w:t>
      </w:r>
      <w:r>
        <w:rPr>
          <w:rFonts w:ascii="Times New Roman" w:hAnsi="Times New Roman"/>
          <w:lang w:val="bs-Latn-BA"/>
        </w:rPr>
        <w:t>ir</w:t>
      </w:r>
      <w:r w:rsidRPr="00194EE8">
        <w:rPr>
          <w:rFonts w:ascii="Times New Roman" w:hAnsi="Times New Roman"/>
          <w:lang w:val="bs-Latn-BA"/>
        </w:rPr>
        <w:t>alo i dovezlo na Čerkezovac po zatvaranju i razgradnji NEK</w:t>
      </w:r>
      <w:r>
        <w:rPr>
          <w:rFonts w:ascii="Times New Roman" w:hAnsi="Times New Roman"/>
          <w:lang w:val="bs-Latn-BA"/>
        </w:rPr>
        <w:t>-a</w:t>
      </w:r>
      <w:r w:rsidRPr="00194EE8">
        <w:rPr>
          <w:rFonts w:ascii="Times New Roman" w:hAnsi="Times New Roman"/>
          <w:lang w:val="bs-Latn-BA"/>
        </w:rPr>
        <w:t xml:space="preserve"> oko 2050 godine. Informirana je BiH strana i oko dinamike aktivnosti </w:t>
      </w:r>
      <w:r w:rsidR="003F019F" w:rsidRPr="00194EE8">
        <w:rPr>
          <w:rFonts w:ascii="Times New Roman" w:hAnsi="Times New Roman"/>
          <w:lang w:val="bs-Latn-BA"/>
        </w:rPr>
        <w:t>s</w:t>
      </w:r>
      <w:r w:rsidR="003F019F">
        <w:rPr>
          <w:rFonts w:ascii="Times New Roman" w:hAnsi="Times New Roman"/>
          <w:lang w:val="bs-Latn-BA"/>
        </w:rPr>
        <w:t>a</w:t>
      </w:r>
      <w:r w:rsidR="003F019F" w:rsidRPr="00194EE8">
        <w:rPr>
          <w:rFonts w:ascii="Times New Roman" w:hAnsi="Times New Roman"/>
          <w:lang w:val="bs-Latn-BA"/>
        </w:rPr>
        <w:t xml:space="preserve"> </w:t>
      </w:r>
      <w:r w:rsidR="003F019F">
        <w:rPr>
          <w:rFonts w:ascii="Times New Roman" w:hAnsi="Times New Roman"/>
          <w:lang w:val="bs-Latn-BA"/>
        </w:rPr>
        <w:t>NSRAO</w:t>
      </w:r>
      <w:r w:rsidR="003F019F" w:rsidRPr="00194EE8">
        <w:rPr>
          <w:rFonts w:ascii="Times New Roman" w:hAnsi="Times New Roman"/>
          <w:lang w:val="bs-Latn-BA"/>
        </w:rPr>
        <w:t xml:space="preserve"> </w:t>
      </w:r>
      <w:r w:rsidRPr="00194EE8">
        <w:rPr>
          <w:rFonts w:ascii="Times New Roman" w:hAnsi="Times New Roman"/>
          <w:lang w:val="bs-Latn-BA"/>
        </w:rPr>
        <w:t>NEK-a. Plan je da se u toku 2024. godine po provedenoj Studiji ut</w:t>
      </w:r>
      <w:r>
        <w:rPr>
          <w:rFonts w:ascii="Times New Roman" w:hAnsi="Times New Roman"/>
          <w:lang w:val="bs-Latn-BA"/>
        </w:rPr>
        <w:t>je</w:t>
      </w:r>
      <w:r w:rsidRPr="00194EE8">
        <w:rPr>
          <w:rFonts w:ascii="Times New Roman" w:hAnsi="Times New Roman"/>
          <w:lang w:val="bs-Latn-BA"/>
        </w:rPr>
        <w:t>caja na okoli</w:t>
      </w:r>
      <w:r>
        <w:rPr>
          <w:rFonts w:ascii="Times New Roman" w:hAnsi="Times New Roman"/>
          <w:lang w:val="bs-Latn-BA"/>
        </w:rPr>
        <w:t>š</w:t>
      </w:r>
      <w:r w:rsidRPr="00194EE8">
        <w:rPr>
          <w:rFonts w:ascii="Times New Roman" w:hAnsi="Times New Roman"/>
          <w:lang w:val="bs-Latn-BA"/>
        </w:rPr>
        <w:t xml:space="preserve"> koju Fond namjerava </w:t>
      </w:r>
      <w:r w:rsidR="0035065E">
        <w:rPr>
          <w:rFonts w:ascii="Times New Roman" w:hAnsi="Times New Roman"/>
          <w:lang w:val="bs-Latn-BA"/>
        </w:rPr>
        <w:t>da provodi</w:t>
      </w:r>
      <w:r w:rsidRPr="00194EE8">
        <w:rPr>
          <w:rFonts w:ascii="Times New Roman" w:hAnsi="Times New Roman"/>
          <w:lang w:val="bs-Latn-BA"/>
        </w:rPr>
        <w:t xml:space="preserve"> krajem 2023. godine izmjesti hrvatski dio </w:t>
      </w:r>
      <w:r w:rsidR="00895382">
        <w:rPr>
          <w:rFonts w:ascii="Times New Roman" w:hAnsi="Times New Roman"/>
          <w:lang w:val="bs-Latn-BA"/>
        </w:rPr>
        <w:t>NSRAO</w:t>
      </w:r>
      <w:r w:rsidRPr="00194EE8">
        <w:rPr>
          <w:rFonts w:ascii="Times New Roman" w:hAnsi="Times New Roman"/>
          <w:lang w:val="bs-Latn-BA"/>
        </w:rPr>
        <w:t xml:space="preserve"> u treću zemlju na pakiranje (najvjero</w:t>
      </w:r>
      <w:r w:rsidR="00241D89" w:rsidRPr="00194EE8">
        <w:rPr>
          <w:rFonts w:ascii="Times New Roman" w:hAnsi="Times New Roman"/>
          <w:lang w:val="bs-Latn-BA"/>
        </w:rPr>
        <w:t>v</w:t>
      </w:r>
      <w:r w:rsidRPr="00194EE8">
        <w:rPr>
          <w:rFonts w:ascii="Times New Roman" w:hAnsi="Times New Roman"/>
          <w:lang w:val="bs-Latn-BA"/>
        </w:rPr>
        <w:t>atnije Slovačka) i tu zadrži najdalje do 2026. godine kada bi trebao biti kompletno zapakiran i transportiran u CURA</w:t>
      </w:r>
      <w:r>
        <w:rPr>
          <w:rFonts w:ascii="Times New Roman" w:hAnsi="Times New Roman"/>
          <w:lang w:val="bs-Latn-BA"/>
        </w:rPr>
        <w:t>-u</w:t>
      </w:r>
      <w:r w:rsidRPr="00194EE8">
        <w:rPr>
          <w:rFonts w:ascii="Times New Roman" w:hAnsi="Times New Roman"/>
          <w:lang w:val="bs-Latn-BA"/>
        </w:rPr>
        <w:t xml:space="preserve"> na Čerkezovcu. Direktor Fonda je obavijestio BiH stranu da ako dođe do upravnog spora i međunarodni upravni spor zaustavi aktivnosti koje</w:t>
      </w:r>
      <w:r w:rsidR="00241D89" w:rsidRPr="00241D89">
        <w:rPr>
          <w:rFonts w:ascii="Times New Roman" w:hAnsi="Times New Roman"/>
          <w:lang w:val="bs-Latn-BA"/>
        </w:rPr>
        <w:t xml:space="preserve"> </w:t>
      </w:r>
      <w:r w:rsidR="00241D89" w:rsidRPr="00194EE8">
        <w:rPr>
          <w:rFonts w:ascii="Times New Roman" w:hAnsi="Times New Roman"/>
          <w:lang w:val="bs-Latn-BA"/>
        </w:rPr>
        <w:t>hrvatska strana</w:t>
      </w:r>
      <w:r w:rsidRPr="00194EE8">
        <w:rPr>
          <w:rFonts w:ascii="Times New Roman" w:hAnsi="Times New Roman"/>
          <w:lang w:val="bs-Latn-BA"/>
        </w:rPr>
        <w:t xml:space="preserve"> planira odradi</w:t>
      </w:r>
      <w:r>
        <w:rPr>
          <w:rFonts w:ascii="Times New Roman" w:hAnsi="Times New Roman"/>
          <w:lang w:val="bs-Latn-BA"/>
        </w:rPr>
        <w:t>ti</w:t>
      </w:r>
      <w:r w:rsidRPr="00194EE8">
        <w:rPr>
          <w:rFonts w:ascii="Times New Roman" w:hAnsi="Times New Roman"/>
          <w:lang w:val="bs-Latn-BA"/>
        </w:rPr>
        <w:t xml:space="preserve"> s</w:t>
      </w:r>
      <w:r w:rsidR="00895382" w:rsidRPr="00194EE8">
        <w:rPr>
          <w:rFonts w:ascii="Times New Roman" w:hAnsi="Times New Roman"/>
          <w:lang w:val="bs-Latn-BA"/>
        </w:rPr>
        <w:t>a</w:t>
      </w:r>
      <w:r w:rsidRPr="00194EE8">
        <w:rPr>
          <w:rFonts w:ascii="Times New Roman" w:hAnsi="Times New Roman"/>
          <w:lang w:val="bs-Latn-BA"/>
        </w:rPr>
        <w:t xml:space="preserve"> radioaktivnim otpadom iz Krškog</w:t>
      </w:r>
      <w:r>
        <w:rPr>
          <w:rFonts w:ascii="Times New Roman" w:hAnsi="Times New Roman"/>
          <w:lang w:val="bs-Latn-BA"/>
        </w:rPr>
        <w:t>,</w:t>
      </w:r>
      <w:r w:rsidRPr="00194EE8">
        <w:rPr>
          <w:rFonts w:ascii="Times New Roman" w:hAnsi="Times New Roman"/>
          <w:lang w:val="bs-Latn-BA"/>
        </w:rPr>
        <w:t xml:space="preserve"> da će u međunarodnom upravnom sporu Hrvatska tražiti naknadu za eventualno </w:t>
      </w:r>
      <w:r>
        <w:rPr>
          <w:rFonts w:ascii="Times New Roman" w:hAnsi="Times New Roman"/>
          <w:lang w:val="bs-Latn-BA"/>
        </w:rPr>
        <w:t>na</w:t>
      </w:r>
      <w:r w:rsidRPr="00194EE8">
        <w:rPr>
          <w:rFonts w:ascii="Times New Roman" w:hAnsi="Times New Roman"/>
          <w:lang w:val="bs-Latn-BA"/>
        </w:rPr>
        <w:t xml:space="preserve">činjenu štetu.  </w:t>
      </w:r>
    </w:p>
    <w:p w14:paraId="53D0C899"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59E80172" w14:textId="5BDFB267" w:rsidR="00C728F7" w:rsidRDefault="00C728F7" w:rsidP="00BE562B">
      <w:pPr>
        <w:autoSpaceDE w:val="0"/>
        <w:autoSpaceDN w:val="0"/>
        <w:adjustRightInd w:val="0"/>
        <w:spacing w:line="240" w:lineRule="auto"/>
        <w:rPr>
          <w:rFonts w:ascii="Times New Roman" w:hAnsi="Times New Roman"/>
          <w:lang w:val="bs-Latn-BA"/>
        </w:rPr>
      </w:pPr>
      <w:r>
        <w:rPr>
          <w:rFonts w:ascii="Times New Roman" w:hAnsi="Times New Roman"/>
          <w:lang w:val="bs-Latn-BA"/>
        </w:rPr>
        <w:t xml:space="preserve">Dana </w:t>
      </w:r>
      <w:r w:rsidRPr="00194EE8">
        <w:rPr>
          <w:rFonts w:ascii="Times New Roman" w:hAnsi="Times New Roman"/>
          <w:lang w:val="bs-Latn-BA"/>
        </w:rPr>
        <w:t>12</w:t>
      </w:r>
      <w:r>
        <w:rPr>
          <w:rFonts w:ascii="Times New Roman" w:hAnsi="Times New Roman"/>
          <w:lang w:val="bs-Latn-BA"/>
        </w:rPr>
        <w:t>.9.</w:t>
      </w:r>
      <w:r w:rsidRPr="00194EE8">
        <w:rPr>
          <w:rFonts w:ascii="Times New Roman" w:hAnsi="Times New Roman"/>
          <w:lang w:val="bs-Latn-BA"/>
        </w:rPr>
        <w:t xml:space="preserve">2022. </w:t>
      </w:r>
      <w:r>
        <w:rPr>
          <w:rFonts w:ascii="Times New Roman" w:hAnsi="Times New Roman"/>
          <w:lang w:val="bs-Latn-BA"/>
        </w:rPr>
        <w:t xml:space="preserve">godine </w:t>
      </w:r>
      <w:r w:rsidRPr="00194EE8">
        <w:rPr>
          <w:rFonts w:ascii="Times New Roman" w:hAnsi="Times New Roman"/>
          <w:lang w:val="bs-Latn-BA"/>
        </w:rPr>
        <w:t xml:space="preserve">su predstavnici ET posjetili Dvor na Uni gdje </w:t>
      </w:r>
      <w:r>
        <w:rPr>
          <w:rFonts w:ascii="Times New Roman" w:hAnsi="Times New Roman"/>
          <w:lang w:val="bs-Latn-BA"/>
        </w:rPr>
        <w:t xml:space="preserve">je </w:t>
      </w:r>
      <w:r w:rsidRPr="00194EE8">
        <w:rPr>
          <w:rFonts w:ascii="Times New Roman" w:hAnsi="Times New Roman"/>
          <w:lang w:val="bs-Latn-BA"/>
        </w:rPr>
        <w:t xml:space="preserve">razgovarano sa stranom Hrvatske oko seizmoloških istraživanja s obzirom na učestale zemljotrese u zadnjem </w:t>
      </w:r>
      <w:r w:rsidRPr="00194EE8">
        <w:rPr>
          <w:rFonts w:ascii="Times New Roman" w:hAnsi="Times New Roman"/>
          <w:lang w:val="bs-Latn-BA"/>
        </w:rPr>
        <w:lastRenderedPageBreak/>
        <w:t>period</w:t>
      </w:r>
      <w:r>
        <w:rPr>
          <w:rFonts w:ascii="Times New Roman" w:hAnsi="Times New Roman"/>
          <w:lang w:val="bs-Latn-BA"/>
        </w:rPr>
        <w:t>u</w:t>
      </w:r>
      <w:r w:rsidRPr="00194EE8">
        <w:rPr>
          <w:rFonts w:ascii="Times New Roman" w:hAnsi="Times New Roman"/>
          <w:lang w:val="bs-Latn-BA"/>
        </w:rPr>
        <w:t xml:space="preserve"> u Hrvatskoj na lokalitetu Banije.</w:t>
      </w:r>
      <w:r>
        <w:rPr>
          <w:rFonts w:ascii="Times New Roman" w:hAnsi="Times New Roman"/>
          <w:lang w:val="bs-Latn-BA"/>
        </w:rPr>
        <w:t xml:space="preserve"> U ime</w:t>
      </w:r>
      <w:r w:rsidRPr="00194EE8">
        <w:rPr>
          <w:rFonts w:ascii="Times New Roman" w:hAnsi="Times New Roman"/>
          <w:lang w:val="bs-Latn-BA"/>
        </w:rPr>
        <w:t xml:space="preserve"> BiH strane je bila Snje</w:t>
      </w:r>
      <w:r>
        <w:rPr>
          <w:rFonts w:ascii="Times New Roman" w:hAnsi="Times New Roman"/>
          <w:lang w:val="bs-Latn-BA"/>
        </w:rPr>
        <w:t>ž</w:t>
      </w:r>
      <w:r w:rsidRPr="00194EE8">
        <w:rPr>
          <w:rFonts w:ascii="Times New Roman" w:hAnsi="Times New Roman"/>
          <w:lang w:val="bs-Latn-BA"/>
        </w:rPr>
        <w:t>ana Cvijić-Amulić</w:t>
      </w:r>
      <w:r>
        <w:rPr>
          <w:rFonts w:ascii="Times New Roman" w:hAnsi="Times New Roman"/>
          <w:lang w:val="bs-Latn-BA"/>
        </w:rPr>
        <w:t>,</w:t>
      </w:r>
      <w:r w:rsidRPr="00194EE8">
        <w:rPr>
          <w:rFonts w:ascii="Times New Roman" w:hAnsi="Times New Roman"/>
          <w:lang w:val="bs-Latn-BA"/>
        </w:rPr>
        <w:t xml:space="preserve"> šefica </w:t>
      </w:r>
      <w:r>
        <w:rPr>
          <w:rFonts w:ascii="Times New Roman" w:hAnsi="Times New Roman"/>
          <w:lang w:val="bs-Latn-BA"/>
        </w:rPr>
        <w:t>S</w:t>
      </w:r>
      <w:r w:rsidRPr="00194EE8">
        <w:rPr>
          <w:rFonts w:ascii="Times New Roman" w:hAnsi="Times New Roman"/>
          <w:lang w:val="bs-Latn-BA"/>
        </w:rPr>
        <w:t xml:space="preserve">lužbe za seizmologiju Republičkog hidrometeorološkog zavoda Republike Srpske. Na ovom sastanku je bio prisutan </w:t>
      </w:r>
      <w:r>
        <w:rPr>
          <w:rFonts w:ascii="Times New Roman" w:hAnsi="Times New Roman"/>
          <w:lang w:val="bs-Latn-BA"/>
        </w:rPr>
        <w:t>u ime</w:t>
      </w:r>
      <w:r w:rsidRPr="00194EE8">
        <w:rPr>
          <w:rFonts w:ascii="Times New Roman" w:hAnsi="Times New Roman"/>
          <w:lang w:val="bs-Latn-BA"/>
        </w:rPr>
        <w:t xml:space="preserve"> BiH strane i Miroslav Drljača, načelnik Novog Grada </w:t>
      </w:r>
      <w:r>
        <w:rPr>
          <w:rFonts w:ascii="Times New Roman" w:hAnsi="Times New Roman"/>
          <w:lang w:val="bs-Latn-BA"/>
        </w:rPr>
        <w:t>i</w:t>
      </w:r>
      <w:r w:rsidRPr="00194EE8">
        <w:rPr>
          <w:rFonts w:ascii="Times New Roman" w:hAnsi="Times New Roman"/>
          <w:lang w:val="bs-Latn-BA"/>
        </w:rPr>
        <w:t xml:space="preserve"> član ET.</w:t>
      </w:r>
    </w:p>
    <w:p w14:paraId="6CAD9311" w14:textId="77777777" w:rsidR="00DE52A9" w:rsidRPr="00194EE8" w:rsidRDefault="00DE52A9" w:rsidP="00BE562B">
      <w:pPr>
        <w:autoSpaceDE w:val="0"/>
        <w:autoSpaceDN w:val="0"/>
        <w:adjustRightInd w:val="0"/>
        <w:spacing w:line="240" w:lineRule="auto"/>
        <w:rPr>
          <w:rFonts w:ascii="Times New Roman" w:hAnsi="Times New Roman"/>
          <w:lang w:val="bs-Latn-BA"/>
        </w:rPr>
      </w:pPr>
    </w:p>
    <w:p w14:paraId="604041F5" w14:textId="36574553" w:rsidR="0017043A" w:rsidRDefault="005D3DAC" w:rsidP="00BE562B">
      <w:pPr>
        <w:spacing w:line="240" w:lineRule="auto"/>
        <w:rPr>
          <w:rFonts w:ascii="Times New Roman" w:hAnsi="Times New Roman"/>
          <w:szCs w:val="24"/>
        </w:rPr>
      </w:pPr>
      <w:r w:rsidRPr="00194EE8">
        <w:rPr>
          <w:rFonts w:ascii="Times New Roman" w:hAnsi="Times New Roman"/>
          <w:lang w:val="bs-Latn-BA"/>
        </w:rPr>
        <w:t>Bosna i Hercegovin</w:t>
      </w:r>
      <w:r w:rsidR="0050606D" w:rsidRPr="00194EE8">
        <w:rPr>
          <w:rFonts w:ascii="Times New Roman" w:hAnsi="Times New Roman"/>
          <w:lang w:val="bs-Latn-BA"/>
        </w:rPr>
        <w:t>a</w:t>
      </w:r>
      <w:r w:rsidRPr="00194EE8">
        <w:rPr>
          <w:rFonts w:ascii="Times New Roman" w:hAnsi="Times New Roman"/>
          <w:lang w:val="bs-Latn-BA"/>
        </w:rPr>
        <w:t xml:space="preserve"> je zvanično 28.02.2023. godine dobila akt </w:t>
      </w:r>
      <w:r w:rsidR="0017043A" w:rsidRPr="00B9680C">
        <w:rPr>
          <w:rFonts w:ascii="Times New Roman" w:hAnsi="Times New Roman"/>
          <w:szCs w:val="24"/>
        </w:rPr>
        <w:t>„</w:t>
      </w:r>
      <w:r w:rsidRPr="00194EE8">
        <w:rPr>
          <w:rFonts w:ascii="Times New Roman" w:hAnsi="Times New Roman"/>
          <w:lang w:val="bs-Latn-BA"/>
        </w:rPr>
        <w:t xml:space="preserve">Sadržaj studije </w:t>
      </w:r>
      <w:r w:rsidR="00A24BA4">
        <w:rPr>
          <w:rFonts w:ascii="Times New Roman" w:hAnsi="Times New Roman"/>
          <w:lang w:val="bs-Latn-BA"/>
        </w:rPr>
        <w:t>utjec</w:t>
      </w:r>
      <w:r w:rsidR="00A24BA4" w:rsidRPr="00194EE8">
        <w:rPr>
          <w:rFonts w:ascii="Times New Roman" w:hAnsi="Times New Roman"/>
          <w:lang w:val="bs-Latn-BA"/>
        </w:rPr>
        <w:t>aja na okoli</w:t>
      </w:r>
      <w:r w:rsidR="00A24BA4">
        <w:rPr>
          <w:rFonts w:ascii="Times New Roman" w:hAnsi="Times New Roman"/>
          <w:lang w:val="bs-Latn-BA"/>
        </w:rPr>
        <w:t xml:space="preserve">š </w:t>
      </w:r>
      <w:r w:rsidRPr="00194EE8">
        <w:rPr>
          <w:rFonts w:ascii="Times New Roman" w:hAnsi="Times New Roman"/>
          <w:lang w:val="bs-Latn-BA"/>
        </w:rPr>
        <w:t xml:space="preserve">za Centar za upravljanje </w:t>
      </w:r>
      <w:r w:rsidR="0050606D" w:rsidRPr="00194EE8">
        <w:rPr>
          <w:rFonts w:ascii="Times New Roman" w:hAnsi="Times New Roman"/>
          <w:lang w:val="bs-Latn-BA"/>
        </w:rPr>
        <w:t>radioaktivnim</w:t>
      </w:r>
      <w:r w:rsidRPr="00194EE8">
        <w:rPr>
          <w:rFonts w:ascii="Times New Roman" w:hAnsi="Times New Roman"/>
          <w:lang w:val="bs-Latn-BA"/>
        </w:rPr>
        <w:t xml:space="preserve"> otpadom Čerkezovac, Trgovska gora, Dvor na Uni, </w:t>
      </w:r>
      <w:r w:rsidR="0017043A">
        <w:rPr>
          <w:rFonts w:ascii="Times New Roman" w:hAnsi="Times New Roman"/>
          <w:lang w:val="bs-Latn-BA"/>
        </w:rPr>
        <w:t xml:space="preserve">Republika </w:t>
      </w:r>
      <w:r w:rsidRPr="00194EE8">
        <w:rPr>
          <w:rFonts w:ascii="Times New Roman" w:hAnsi="Times New Roman"/>
          <w:lang w:val="bs-Latn-BA"/>
        </w:rPr>
        <w:t>Hrvatska</w:t>
      </w:r>
      <w:r w:rsidR="0017043A" w:rsidRPr="00B9680C">
        <w:rPr>
          <w:rFonts w:ascii="Times New Roman" w:hAnsi="Times New Roman"/>
          <w:szCs w:val="24"/>
        </w:rPr>
        <w:t>“</w:t>
      </w:r>
      <w:r w:rsidRPr="00194EE8">
        <w:rPr>
          <w:rFonts w:ascii="Times New Roman" w:hAnsi="Times New Roman"/>
          <w:lang w:val="bs-Latn-BA"/>
        </w:rPr>
        <w:t>. Ekspert</w:t>
      </w:r>
      <w:r w:rsidR="007E6A03">
        <w:rPr>
          <w:rFonts w:ascii="Times New Roman" w:hAnsi="Times New Roman"/>
          <w:lang w:val="bs-Latn-BA"/>
        </w:rPr>
        <w:t>n</w:t>
      </w:r>
      <w:r w:rsidRPr="00194EE8">
        <w:rPr>
          <w:rFonts w:ascii="Times New Roman" w:hAnsi="Times New Roman"/>
          <w:lang w:val="bs-Latn-BA"/>
        </w:rPr>
        <w:t xml:space="preserve">i tim je spremio svoje primjedbe na Sadržaj </w:t>
      </w:r>
      <w:r w:rsidR="004E2949" w:rsidRPr="00194EE8">
        <w:rPr>
          <w:rFonts w:ascii="Times New Roman" w:hAnsi="Times New Roman"/>
          <w:lang w:val="bs-Latn-BA"/>
        </w:rPr>
        <w:t>i</w:t>
      </w:r>
      <w:r w:rsidRPr="00194EE8">
        <w:rPr>
          <w:rFonts w:ascii="Times New Roman" w:hAnsi="Times New Roman"/>
          <w:lang w:val="bs-Latn-BA"/>
        </w:rPr>
        <w:t xml:space="preserve"> dostavio </w:t>
      </w:r>
      <w:r w:rsidR="0017043A">
        <w:rPr>
          <w:rFonts w:ascii="Times New Roman" w:hAnsi="Times New Roman"/>
          <w:lang w:val="bs-Latn-BA"/>
        </w:rPr>
        <w:t xml:space="preserve">ih </w:t>
      </w:r>
      <w:r w:rsidRPr="00194EE8">
        <w:rPr>
          <w:rFonts w:ascii="Times New Roman" w:hAnsi="Times New Roman"/>
          <w:lang w:val="bs-Latn-BA"/>
        </w:rPr>
        <w:t xml:space="preserve">preko Ministarstva vanjske trgovine </w:t>
      </w:r>
      <w:r w:rsidR="004E2949" w:rsidRPr="00194EE8">
        <w:rPr>
          <w:rFonts w:ascii="Times New Roman" w:hAnsi="Times New Roman"/>
          <w:lang w:val="bs-Latn-BA"/>
        </w:rPr>
        <w:t>i</w:t>
      </w:r>
      <w:r w:rsidRPr="00194EE8">
        <w:rPr>
          <w:rFonts w:ascii="Times New Roman" w:hAnsi="Times New Roman"/>
          <w:lang w:val="bs-Latn-BA"/>
        </w:rPr>
        <w:t xml:space="preserve"> ekonomskih odnosa </w:t>
      </w:r>
      <w:r w:rsidR="004E2949" w:rsidRPr="00194EE8">
        <w:rPr>
          <w:rFonts w:ascii="Times New Roman" w:hAnsi="Times New Roman"/>
          <w:lang w:val="bs-Latn-BA"/>
        </w:rPr>
        <w:t xml:space="preserve">BiH </w:t>
      </w:r>
      <w:r w:rsidRPr="00194EE8">
        <w:rPr>
          <w:rFonts w:ascii="Times New Roman" w:hAnsi="Times New Roman"/>
          <w:lang w:val="bs-Latn-BA"/>
        </w:rPr>
        <w:t xml:space="preserve">Pravnom timu koji je sročio odgovor. </w:t>
      </w:r>
      <w:r w:rsidR="0017043A">
        <w:rPr>
          <w:rFonts w:ascii="Times New Roman" w:hAnsi="Times New Roman"/>
          <w:lang w:val="bs-Latn-BA"/>
        </w:rPr>
        <w:t>Link za naše primjedbe se nalazi u Aneksu 1.</w:t>
      </w:r>
      <w:r w:rsidR="0017043A" w:rsidRPr="00B9680C">
        <w:rPr>
          <w:rFonts w:ascii="Times New Roman" w:hAnsi="Times New Roman"/>
          <w:szCs w:val="24"/>
        </w:rPr>
        <w:t xml:space="preserve">   </w:t>
      </w:r>
    </w:p>
    <w:p w14:paraId="6AA1814A" w14:textId="6384C6D1" w:rsidR="005D3DAC" w:rsidRPr="00194EE8" w:rsidRDefault="005D3DAC" w:rsidP="00BE562B">
      <w:pPr>
        <w:autoSpaceDE w:val="0"/>
        <w:autoSpaceDN w:val="0"/>
        <w:adjustRightInd w:val="0"/>
        <w:spacing w:line="240" w:lineRule="auto"/>
        <w:rPr>
          <w:rFonts w:ascii="Times New Roman" w:hAnsi="Times New Roman"/>
          <w:lang w:val="bs-Latn-BA"/>
        </w:rPr>
      </w:pPr>
    </w:p>
    <w:p w14:paraId="29EBD5DE" w14:textId="77777777" w:rsidR="005D3DAC" w:rsidRPr="00194EE8" w:rsidRDefault="005D3DAC" w:rsidP="00BE562B">
      <w:pPr>
        <w:autoSpaceDE w:val="0"/>
        <w:autoSpaceDN w:val="0"/>
        <w:adjustRightInd w:val="0"/>
        <w:spacing w:line="240" w:lineRule="auto"/>
        <w:rPr>
          <w:rFonts w:ascii="Times New Roman" w:hAnsi="Times New Roman"/>
          <w:lang w:val="bs-Latn-BA"/>
        </w:rPr>
      </w:pPr>
    </w:p>
    <w:p w14:paraId="2C817275" w14:textId="77777777" w:rsidR="00B03AF7" w:rsidRPr="00194EE8" w:rsidRDefault="00B03AF7" w:rsidP="00344700">
      <w:pPr>
        <w:autoSpaceDE w:val="0"/>
        <w:autoSpaceDN w:val="0"/>
        <w:adjustRightInd w:val="0"/>
        <w:spacing w:before="120" w:after="120" w:line="240" w:lineRule="auto"/>
        <w:rPr>
          <w:rFonts w:ascii="Times New Roman" w:hAnsi="Times New Roman"/>
          <w:lang w:val="bs-Latn-BA"/>
        </w:rPr>
      </w:pPr>
    </w:p>
    <w:p w14:paraId="7D10C8BE" w14:textId="77777777" w:rsidR="00B03AF7" w:rsidRPr="00194EE8" w:rsidRDefault="00B03AF7" w:rsidP="00344700">
      <w:pPr>
        <w:spacing w:before="120" w:after="120"/>
        <w:rPr>
          <w:rFonts w:ascii="Times New Roman" w:hAnsi="Times New Roman"/>
          <w:lang w:val="bs-Latn-BA"/>
        </w:rPr>
      </w:pPr>
    </w:p>
    <w:p w14:paraId="07F223DA" w14:textId="77777777" w:rsidR="008E0AC7" w:rsidRPr="00194EE8" w:rsidRDefault="008E0AC7" w:rsidP="00B03AF7">
      <w:pPr>
        <w:rPr>
          <w:rFonts w:ascii="Times New Roman" w:hAnsi="Times New Roman"/>
          <w:lang w:val="bs-Latn-BA"/>
        </w:rPr>
      </w:pPr>
    </w:p>
    <w:p w14:paraId="6F561B5D" w14:textId="4E3E381F" w:rsidR="008E0AC7" w:rsidRDefault="008E0AC7" w:rsidP="00B03AF7">
      <w:pPr>
        <w:rPr>
          <w:rFonts w:ascii="Times New Roman" w:hAnsi="Times New Roman"/>
          <w:lang w:val="bs-Latn-BA"/>
        </w:rPr>
      </w:pPr>
    </w:p>
    <w:p w14:paraId="43FBDA8C" w14:textId="0F8AF584" w:rsidR="00BE562B" w:rsidRDefault="00BE562B" w:rsidP="00B03AF7">
      <w:pPr>
        <w:rPr>
          <w:rFonts w:ascii="Times New Roman" w:hAnsi="Times New Roman"/>
          <w:lang w:val="bs-Latn-BA"/>
        </w:rPr>
      </w:pPr>
    </w:p>
    <w:p w14:paraId="60F984AB" w14:textId="027C529C" w:rsidR="00BE562B" w:rsidRDefault="00BE562B" w:rsidP="00B03AF7">
      <w:pPr>
        <w:rPr>
          <w:rFonts w:ascii="Times New Roman" w:hAnsi="Times New Roman"/>
          <w:lang w:val="bs-Latn-BA"/>
        </w:rPr>
      </w:pPr>
    </w:p>
    <w:p w14:paraId="7679E6FC" w14:textId="0619DB9A" w:rsidR="00BE562B" w:rsidRDefault="00BE562B" w:rsidP="00B03AF7">
      <w:pPr>
        <w:rPr>
          <w:rFonts w:ascii="Times New Roman" w:hAnsi="Times New Roman"/>
          <w:lang w:val="bs-Latn-BA"/>
        </w:rPr>
      </w:pPr>
    </w:p>
    <w:p w14:paraId="290A49D6" w14:textId="19B15EB6" w:rsidR="00BE562B" w:rsidRDefault="00BE562B" w:rsidP="00B03AF7">
      <w:pPr>
        <w:rPr>
          <w:rFonts w:ascii="Times New Roman" w:hAnsi="Times New Roman"/>
          <w:lang w:val="bs-Latn-BA"/>
        </w:rPr>
      </w:pPr>
    </w:p>
    <w:p w14:paraId="448B1ED8" w14:textId="066294BF" w:rsidR="00BE562B" w:rsidRDefault="00BE562B" w:rsidP="00B03AF7">
      <w:pPr>
        <w:rPr>
          <w:rFonts w:ascii="Times New Roman" w:hAnsi="Times New Roman"/>
          <w:lang w:val="bs-Latn-BA"/>
        </w:rPr>
      </w:pPr>
    </w:p>
    <w:p w14:paraId="0EF10927" w14:textId="3526B1A0" w:rsidR="00BE562B" w:rsidRDefault="00BE562B" w:rsidP="00B03AF7">
      <w:pPr>
        <w:rPr>
          <w:rFonts w:ascii="Times New Roman" w:hAnsi="Times New Roman"/>
          <w:lang w:val="bs-Latn-BA"/>
        </w:rPr>
      </w:pPr>
    </w:p>
    <w:p w14:paraId="28791A4C" w14:textId="7F088E1B" w:rsidR="00BE562B" w:rsidRDefault="00BE562B" w:rsidP="00B03AF7">
      <w:pPr>
        <w:rPr>
          <w:rFonts w:ascii="Times New Roman" w:hAnsi="Times New Roman"/>
          <w:lang w:val="bs-Latn-BA"/>
        </w:rPr>
      </w:pPr>
    </w:p>
    <w:p w14:paraId="06408B63" w14:textId="3535DBDE" w:rsidR="00BE562B" w:rsidRDefault="00BE562B" w:rsidP="00B03AF7">
      <w:pPr>
        <w:rPr>
          <w:rFonts w:ascii="Times New Roman" w:hAnsi="Times New Roman"/>
          <w:lang w:val="bs-Latn-BA"/>
        </w:rPr>
      </w:pPr>
    </w:p>
    <w:p w14:paraId="6E4096EE" w14:textId="79AA032A" w:rsidR="00BE562B" w:rsidRDefault="00BE562B" w:rsidP="00B03AF7">
      <w:pPr>
        <w:rPr>
          <w:rFonts w:ascii="Times New Roman" w:hAnsi="Times New Roman"/>
          <w:lang w:val="bs-Latn-BA"/>
        </w:rPr>
      </w:pPr>
    </w:p>
    <w:p w14:paraId="0A485247" w14:textId="7DF1BA9D" w:rsidR="00BE562B" w:rsidRDefault="00BE562B" w:rsidP="00B03AF7">
      <w:pPr>
        <w:rPr>
          <w:rFonts w:ascii="Times New Roman" w:hAnsi="Times New Roman"/>
          <w:lang w:val="bs-Latn-BA"/>
        </w:rPr>
      </w:pPr>
    </w:p>
    <w:p w14:paraId="3D910E73" w14:textId="4192ABC3" w:rsidR="00BE562B" w:rsidRDefault="00BE562B" w:rsidP="00B03AF7">
      <w:pPr>
        <w:rPr>
          <w:rFonts w:ascii="Times New Roman" w:hAnsi="Times New Roman"/>
          <w:lang w:val="bs-Latn-BA"/>
        </w:rPr>
      </w:pPr>
    </w:p>
    <w:p w14:paraId="32D43BDF" w14:textId="5E5707FF" w:rsidR="00BE562B" w:rsidRDefault="00BE562B" w:rsidP="00B03AF7">
      <w:pPr>
        <w:rPr>
          <w:rFonts w:ascii="Times New Roman" w:hAnsi="Times New Roman"/>
          <w:lang w:val="bs-Latn-BA"/>
        </w:rPr>
      </w:pPr>
    </w:p>
    <w:p w14:paraId="4BDAA105" w14:textId="29D1052C" w:rsidR="00BE562B" w:rsidRDefault="00BE562B" w:rsidP="00B03AF7">
      <w:pPr>
        <w:rPr>
          <w:rFonts w:ascii="Times New Roman" w:hAnsi="Times New Roman"/>
          <w:lang w:val="bs-Latn-BA"/>
        </w:rPr>
      </w:pPr>
    </w:p>
    <w:p w14:paraId="52C02BF8" w14:textId="20955ADA" w:rsidR="00BE562B" w:rsidRDefault="00BE562B" w:rsidP="00B03AF7">
      <w:pPr>
        <w:rPr>
          <w:rFonts w:ascii="Times New Roman" w:hAnsi="Times New Roman"/>
          <w:lang w:val="bs-Latn-BA"/>
        </w:rPr>
      </w:pPr>
    </w:p>
    <w:p w14:paraId="1CCB237B" w14:textId="1DAD9977" w:rsidR="00BE562B" w:rsidRDefault="00BE562B" w:rsidP="00B03AF7">
      <w:pPr>
        <w:rPr>
          <w:rFonts w:ascii="Times New Roman" w:hAnsi="Times New Roman"/>
          <w:lang w:val="bs-Latn-BA"/>
        </w:rPr>
      </w:pPr>
    </w:p>
    <w:p w14:paraId="27E535FC" w14:textId="15C0496B" w:rsidR="00BE562B" w:rsidRDefault="00BE562B" w:rsidP="00B03AF7">
      <w:pPr>
        <w:rPr>
          <w:rFonts w:ascii="Times New Roman" w:hAnsi="Times New Roman"/>
          <w:lang w:val="bs-Latn-BA"/>
        </w:rPr>
      </w:pPr>
    </w:p>
    <w:p w14:paraId="0CCD4612" w14:textId="350B58B8" w:rsidR="00266350" w:rsidRDefault="00266350" w:rsidP="00B03AF7">
      <w:pPr>
        <w:rPr>
          <w:rFonts w:ascii="Times New Roman" w:hAnsi="Times New Roman"/>
          <w:lang w:val="bs-Latn-BA"/>
        </w:rPr>
      </w:pPr>
    </w:p>
    <w:p w14:paraId="0F5752DA" w14:textId="76F9FBCD" w:rsidR="00266350" w:rsidRDefault="00266350" w:rsidP="00B03AF7">
      <w:pPr>
        <w:rPr>
          <w:rFonts w:ascii="Times New Roman" w:hAnsi="Times New Roman"/>
          <w:lang w:val="bs-Latn-BA"/>
        </w:rPr>
      </w:pPr>
    </w:p>
    <w:p w14:paraId="6F3DE99F" w14:textId="08C89BF8" w:rsidR="00266350" w:rsidRDefault="00266350" w:rsidP="00B03AF7">
      <w:pPr>
        <w:rPr>
          <w:rFonts w:ascii="Times New Roman" w:hAnsi="Times New Roman"/>
          <w:lang w:val="bs-Latn-BA"/>
        </w:rPr>
      </w:pPr>
    </w:p>
    <w:p w14:paraId="1314218F" w14:textId="36FC131D" w:rsidR="00266350" w:rsidRDefault="00266350" w:rsidP="00B03AF7">
      <w:pPr>
        <w:rPr>
          <w:rFonts w:ascii="Times New Roman" w:hAnsi="Times New Roman"/>
          <w:lang w:val="bs-Latn-BA"/>
        </w:rPr>
      </w:pPr>
    </w:p>
    <w:p w14:paraId="7F76182C" w14:textId="469C1A0C" w:rsidR="00266350" w:rsidRDefault="00266350" w:rsidP="00B03AF7">
      <w:pPr>
        <w:rPr>
          <w:rFonts w:ascii="Times New Roman" w:hAnsi="Times New Roman"/>
          <w:lang w:val="bs-Latn-BA"/>
        </w:rPr>
      </w:pPr>
    </w:p>
    <w:p w14:paraId="6DA019C5" w14:textId="3BA110D6" w:rsidR="00895382" w:rsidRDefault="00895382" w:rsidP="00B03AF7">
      <w:pPr>
        <w:rPr>
          <w:rFonts w:ascii="Times New Roman" w:hAnsi="Times New Roman"/>
          <w:lang w:val="bs-Latn-BA"/>
        </w:rPr>
      </w:pPr>
    </w:p>
    <w:p w14:paraId="2D0FADF2" w14:textId="733A7C9E" w:rsidR="003670E3" w:rsidRDefault="003670E3" w:rsidP="00B03AF7">
      <w:pPr>
        <w:rPr>
          <w:rFonts w:ascii="Times New Roman" w:hAnsi="Times New Roman"/>
          <w:lang w:val="bs-Latn-BA"/>
        </w:rPr>
      </w:pPr>
    </w:p>
    <w:p w14:paraId="25CBB389" w14:textId="713CCFF5" w:rsidR="003670E3" w:rsidRDefault="003670E3" w:rsidP="00B03AF7">
      <w:pPr>
        <w:rPr>
          <w:rFonts w:ascii="Times New Roman" w:hAnsi="Times New Roman"/>
          <w:lang w:val="bs-Latn-BA"/>
        </w:rPr>
      </w:pPr>
    </w:p>
    <w:p w14:paraId="4502DBAC" w14:textId="1E65DCFD" w:rsidR="003670E3" w:rsidRDefault="003670E3" w:rsidP="00B03AF7">
      <w:pPr>
        <w:rPr>
          <w:rFonts w:ascii="Times New Roman" w:hAnsi="Times New Roman"/>
          <w:lang w:val="bs-Latn-BA"/>
        </w:rPr>
      </w:pPr>
    </w:p>
    <w:p w14:paraId="44DB98D2" w14:textId="77777777" w:rsidR="003670E3" w:rsidRPr="00194EE8" w:rsidRDefault="003670E3" w:rsidP="00B03AF7">
      <w:pPr>
        <w:rPr>
          <w:rFonts w:ascii="Times New Roman" w:hAnsi="Times New Roman"/>
          <w:lang w:val="bs-Latn-BA"/>
        </w:rPr>
      </w:pPr>
    </w:p>
    <w:p w14:paraId="5564AF54" w14:textId="77777777" w:rsidR="006C1637" w:rsidRPr="00194EE8" w:rsidRDefault="006C1637" w:rsidP="00B03AF7">
      <w:pPr>
        <w:rPr>
          <w:rFonts w:ascii="Times New Roman" w:hAnsi="Times New Roman"/>
          <w:lang w:val="bs-Latn-BA"/>
        </w:rPr>
      </w:pPr>
    </w:p>
    <w:p w14:paraId="12A6FCC4" w14:textId="77777777" w:rsidR="002F72EC" w:rsidRPr="00194EE8" w:rsidRDefault="002F72EC" w:rsidP="00B03AF7">
      <w:pPr>
        <w:rPr>
          <w:rFonts w:ascii="Times New Roman" w:hAnsi="Times New Roman"/>
          <w:lang w:val="bs-Latn-BA"/>
        </w:rPr>
      </w:pPr>
    </w:p>
    <w:p w14:paraId="13D4D289" w14:textId="6EA89F43" w:rsidR="00CB1594" w:rsidRPr="00194EE8" w:rsidRDefault="00607E84" w:rsidP="002B6ED8">
      <w:pPr>
        <w:pStyle w:val="Heading1"/>
        <w:rPr>
          <w:rFonts w:cs="Times New Roman"/>
        </w:rPr>
      </w:pPr>
      <w:r>
        <w:rPr>
          <w:rFonts w:cs="Times New Roman"/>
        </w:rPr>
        <w:lastRenderedPageBreak/>
        <w:t xml:space="preserve"> </w:t>
      </w:r>
      <w:bookmarkStart w:id="1030" w:name="_Toc142199507"/>
      <w:r w:rsidR="00B91E4D" w:rsidRPr="00194EE8">
        <w:rPr>
          <w:rFonts w:cs="Times New Roman"/>
        </w:rPr>
        <w:t>MEĐUNARODNA</w:t>
      </w:r>
      <w:r w:rsidR="007C797D" w:rsidRPr="00194EE8">
        <w:rPr>
          <w:rFonts w:cs="Times New Roman"/>
        </w:rPr>
        <w:t xml:space="preserve"> </w:t>
      </w:r>
      <w:r w:rsidR="00B91E4D" w:rsidRPr="00194EE8">
        <w:rPr>
          <w:rFonts w:cs="Times New Roman"/>
        </w:rPr>
        <w:t>SARADNJA</w:t>
      </w:r>
      <w:bookmarkEnd w:id="1030"/>
    </w:p>
    <w:p w14:paraId="669DA084" w14:textId="77777777" w:rsidR="00CB1594" w:rsidRPr="00194EE8" w:rsidRDefault="00CB1594" w:rsidP="00CB1594">
      <w:pPr>
        <w:autoSpaceDE w:val="0"/>
        <w:autoSpaceDN w:val="0"/>
        <w:adjustRightInd w:val="0"/>
        <w:spacing w:line="240" w:lineRule="auto"/>
        <w:rPr>
          <w:rFonts w:ascii="Times New Roman" w:eastAsia="Calibri" w:hAnsi="Times New Roman"/>
          <w:noProof/>
          <w:lang w:val="bs-Latn-BA"/>
        </w:rPr>
      </w:pPr>
    </w:p>
    <w:p w14:paraId="4823E47C" w14:textId="77777777" w:rsidR="00A8767D" w:rsidRPr="00194EE8" w:rsidRDefault="00A8767D" w:rsidP="00A8767D">
      <w:pPr>
        <w:autoSpaceDE w:val="0"/>
        <w:autoSpaceDN w:val="0"/>
        <w:adjustRightInd w:val="0"/>
        <w:spacing w:line="240" w:lineRule="auto"/>
        <w:rPr>
          <w:rFonts w:ascii="Times New Roman" w:eastAsia="Calibri" w:hAnsi="Times New Roman"/>
          <w:noProof/>
          <w:lang w:val="bs-Latn-BA"/>
        </w:rPr>
      </w:pPr>
      <w:r w:rsidRPr="00194EE8">
        <w:rPr>
          <w:rFonts w:ascii="Times New Roman" w:eastAsia="Calibri" w:hAnsi="Times New Roman"/>
          <w:noProof/>
          <w:lang w:val="bs-Latn-BA"/>
        </w:rPr>
        <w:t>Prema članu 8</w:t>
      </w:r>
      <w:r w:rsidR="00554F2D"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Zakona o radijacijskoj i nuklearnoj sigurnosti u Bosni i Hercegovini</w:t>
      </w:r>
      <w:r w:rsidR="00614674" w:rsidRPr="00194EE8">
        <w:rPr>
          <w:rFonts w:ascii="Times New Roman" w:eastAsia="Calibri" w:hAnsi="Times New Roman"/>
          <w:noProof/>
          <w:lang w:val="bs-Latn-BA"/>
        </w:rPr>
        <w:t xml:space="preserve"> </w:t>
      </w:r>
      <w:r w:rsidRPr="00194EE8">
        <w:rPr>
          <w:rFonts w:ascii="Times New Roman" w:eastAsia="Calibri" w:hAnsi="Times New Roman"/>
          <w:noProof/>
          <w:lang w:val="bs-Latn-BA"/>
        </w:rPr>
        <w:t>koji defini</w:t>
      </w:r>
      <w:r w:rsidR="00F6732E" w:rsidRPr="00194EE8">
        <w:rPr>
          <w:rFonts w:ascii="Times New Roman" w:eastAsia="Calibri" w:hAnsi="Times New Roman"/>
          <w:noProof/>
          <w:lang w:val="bs-Latn-BA"/>
        </w:rPr>
        <w:t>ra</w:t>
      </w:r>
      <w:r w:rsidRPr="00194EE8">
        <w:rPr>
          <w:rFonts w:ascii="Times New Roman" w:eastAsia="Calibri" w:hAnsi="Times New Roman"/>
          <w:noProof/>
          <w:lang w:val="bs-Latn-BA"/>
        </w:rPr>
        <w:t xml:space="preserve"> funkcije i nadležnosti </w:t>
      </w:r>
      <w:r w:rsidR="00E7291C" w:rsidRPr="00194EE8">
        <w:rPr>
          <w:rFonts w:ascii="Times New Roman" w:eastAsia="Calibri" w:hAnsi="Times New Roman"/>
          <w:noProof/>
          <w:lang w:val="bs-Latn-BA"/>
        </w:rPr>
        <w:t>Agencije,</w:t>
      </w:r>
      <w:r w:rsidR="006F7778" w:rsidRPr="00194EE8">
        <w:rPr>
          <w:rFonts w:ascii="Times New Roman" w:eastAsia="Calibri" w:hAnsi="Times New Roman"/>
          <w:noProof/>
          <w:lang w:val="bs-Latn-BA"/>
        </w:rPr>
        <w:t xml:space="preserve"> </w:t>
      </w:r>
      <w:r w:rsidRPr="00194EE8">
        <w:rPr>
          <w:rFonts w:ascii="Times New Roman" w:eastAsia="Calibri" w:hAnsi="Times New Roman"/>
          <w:noProof/>
          <w:lang w:val="bs-Latn-BA"/>
        </w:rPr>
        <w:t xml:space="preserve">između ostalog je </w:t>
      </w:r>
      <w:r w:rsidR="00F6732E" w:rsidRPr="00194EE8">
        <w:rPr>
          <w:rFonts w:ascii="Times New Roman" w:eastAsia="Calibri" w:hAnsi="Times New Roman"/>
          <w:noProof/>
          <w:lang w:val="bs-Latn-BA"/>
        </w:rPr>
        <w:t>definir</w:t>
      </w:r>
      <w:r w:rsidRPr="00194EE8">
        <w:rPr>
          <w:rFonts w:ascii="Times New Roman" w:eastAsia="Calibri" w:hAnsi="Times New Roman"/>
          <w:noProof/>
          <w:lang w:val="bs-Latn-BA"/>
        </w:rPr>
        <w:t>ano da Agencija sarađuje s drugim državama, IAEA</w:t>
      </w:r>
      <w:r w:rsidR="002F539B" w:rsidRPr="00194EE8">
        <w:rPr>
          <w:rFonts w:ascii="Times New Roman" w:eastAsia="Calibri" w:hAnsi="Times New Roman"/>
          <w:noProof/>
          <w:lang w:val="bs-Latn-BA"/>
        </w:rPr>
        <w:t>-om</w:t>
      </w:r>
      <w:r w:rsidRPr="00194EE8">
        <w:rPr>
          <w:rFonts w:ascii="Times New Roman" w:eastAsia="Calibri" w:hAnsi="Times New Roman"/>
          <w:noProof/>
          <w:lang w:val="bs-Latn-BA"/>
        </w:rPr>
        <w:t>, EUROATOM-om, drugim relevantnim međunarodnim organizacijama</w:t>
      </w:r>
      <w:r w:rsidR="0073658A"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te </w:t>
      </w:r>
      <w:r w:rsidR="005D47DA" w:rsidRPr="00194EE8">
        <w:rPr>
          <w:rFonts w:ascii="Times New Roman" w:eastAsia="Calibri" w:hAnsi="Times New Roman"/>
          <w:noProof/>
          <w:lang w:val="bs-Latn-BA"/>
        </w:rPr>
        <w:t xml:space="preserve">da </w:t>
      </w:r>
      <w:r w:rsidRPr="00194EE8">
        <w:rPr>
          <w:rFonts w:ascii="Times New Roman" w:eastAsia="Calibri" w:hAnsi="Times New Roman"/>
          <w:noProof/>
          <w:lang w:val="bs-Latn-BA"/>
        </w:rPr>
        <w:t xml:space="preserve">zastupa BiH na međunarodnom nivou u pitanjima iz oblasti </w:t>
      </w:r>
      <w:r w:rsidR="00045125" w:rsidRPr="00194EE8">
        <w:rPr>
          <w:rFonts w:ascii="Times New Roman" w:eastAsia="Calibri" w:hAnsi="Times New Roman"/>
          <w:noProof/>
          <w:lang w:val="bs-Latn-BA"/>
        </w:rPr>
        <w:t>radijacijsk</w:t>
      </w:r>
      <w:r w:rsidRPr="00194EE8">
        <w:rPr>
          <w:rFonts w:ascii="Times New Roman" w:eastAsia="Calibri" w:hAnsi="Times New Roman"/>
          <w:noProof/>
          <w:lang w:val="bs-Latn-BA"/>
        </w:rPr>
        <w:t xml:space="preserve">e i nuklearne </w:t>
      </w:r>
      <w:r w:rsidR="00CD340B" w:rsidRPr="00194EE8">
        <w:rPr>
          <w:rFonts w:ascii="Times New Roman" w:eastAsia="Calibri" w:hAnsi="Times New Roman"/>
          <w:noProof/>
          <w:lang w:val="bs-Latn-BA"/>
        </w:rPr>
        <w:t xml:space="preserve">sigurnosti i </w:t>
      </w:r>
      <w:r w:rsidRPr="00194EE8">
        <w:rPr>
          <w:rFonts w:ascii="Times New Roman" w:eastAsia="Calibri" w:hAnsi="Times New Roman"/>
          <w:noProof/>
          <w:lang w:val="bs-Latn-BA"/>
        </w:rPr>
        <w:t xml:space="preserve">bezbjednosti. </w:t>
      </w:r>
    </w:p>
    <w:p w14:paraId="24013E8B" w14:textId="77777777" w:rsidR="00A8767D" w:rsidRPr="00194EE8" w:rsidRDefault="00A8767D" w:rsidP="00A8767D">
      <w:pPr>
        <w:autoSpaceDE w:val="0"/>
        <w:autoSpaceDN w:val="0"/>
        <w:adjustRightInd w:val="0"/>
        <w:spacing w:line="240" w:lineRule="auto"/>
        <w:rPr>
          <w:rFonts w:ascii="Times New Roman" w:eastAsia="Calibri" w:hAnsi="Times New Roman"/>
          <w:noProof/>
          <w:lang w:val="bs-Latn-BA"/>
        </w:rPr>
      </w:pPr>
    </w:p>
    <w:p w14:paraId="5EC917A3" w14:textId="77777777" w:rsidR="007C797D" w:rsidRPr="00194EE8" w:rsidRDefault="00A8767D" w:rsidP="00A8767D">
      <w:pPr>
        <w:autoSpaceDE w:val="0"/>
        <w:autoSpaceDN w:val="0"/>
        <w:adjustRightInd w:val="0"/>
        <w:spacing w:line="240" w:lineRule="auto"/>
        <w:rPr>
          <w:rFonts w:ascii="Times New Roman" w:eastAsia="Calibri" w:hAnsi="Times New Roman"/>
          <w:noProof/>
          <w:lang w:val="bs-Latn-BA"/>
        </w:rPr>
      </w:pPr>
      <w:r w:rsidRPr="00194EE8">
        <w:rPr>
          <w:rFonts w:ascii="Times New Roman" w:eastAsia="Calibri" w:hAnsi="Times New Roman"/>
          <w:noProof/>
          <w:lang w:val="bs-Latn-BA"/>
        </w:rPr>
        <w:t>U ovom izvještaju, međunarodna saradnja je posebno prikazana kroz bilateralnu saradnju, saradnju sa IAEA-om</w:t>
      </w:r>
      <w:r w:rsidR="00BD4D62" w:rsidRPr="00194EE8">
        <w:rPr>
          <w:rFonts w:ascii="Times New Roman" w:eastAsia="Calibri" w:hAnsi="Times New Roman"/>
          <w:noProof/>
          <w:lang w:val="bs-Latn-BA"/>
        </w:rPr>
        <w:t xml:space="preserve"> i</w:t>
      </w:r>
      <w:r w:rsidRPr="00194EE8">
        <w:rPr>
          <w:rFonts w:ascii="Times New Roman" w:eastAsia="Calibri" w:hAnsi="Times New Roman"/>
          <w:noProof/>
          <w:lang w:val="bs-Latn-BA"/>
        </w:rPr>
        <w:t xml:space="preserve"> saradnju vezanu za evropske integracije u vezi s aktivnostima na usklađivanju domaćeg zakonodavstva sa zakonodavstvom EU.</w:t>
      </w:r>
      <w:r w:rsidR="001E7D1D" w:rsidRPr="00194EE8">
        <w:rPr>
          <w:rFonts w:ascii="Times New Roman" w:eastAsia="Calibri" w:hAnsi="Times New Roman"/>
          <w:noProof/>
          <w:lang w:val="bs-Latn-BA"/>
        </w:rPr>
        <w:t xml:space="preserve"> </w:t>
      </w:r>
      <w:r w:rsidR="007C797D" w:rsidRPr="00194EE8">
        <w:rPr>
          <w:rFonts w:ascii="Times New Roman" w:eastAsia="Calibri" w:hAnsi="Times New Roman"/>
          <w:noProof/>
          <w:lang w:val="bs-Latn-BA"/>
        </w:rPr>
        <w:t xml:space="preserve"> </w:t>
      </w:r>
    </w:p>
    <w:p w14:paraId="639CAA72" w14:textId="77777777" w:rsidR="009A75CD" w:rsidRPr="00194EE8" w:rsidRDefault="009A75CD" w:rsidP="00B722DC">
      <w:pPr>
        <w:rPr>
          <w:rFonts w:ascii="Times New Roman" w:hAnsi="Times New Roman"/>
          <w:lang w:val="bs-Latn-BA"/>
        </w:rPr>
      </w:pPr>
      <w:bookmarkStart w:id="1031" w:name="_Toc518545415"/>
      <w:bookmarkStart w:id="1032" w:name="_Toc518545515"/>
      <w:bookmarkStart w:id="1033" w:name="_Toc518546421"/>
      <w:bookmarkStart w:id="1034" w:name="_Toc518546521"/>
      <w:bookmarkStart w:id="1035" w:name="_Toc518927098"/>
      <w:bookmarkStart w:id="1036" w:name="_Toc519510406"/>
      <w:bookmarkStart w:id="1037" w:name="_Toc518545416"/>
      <w:bookmarkStart w:id="1038" w:name="_Toc518545516"/>
      <w:bookmarkStart w:id="1039" w:name="_Toc518546422"/>
      <w:bookmarkStart w:id="1040" w:name="_Toc518546522"/>
      <w:bookmarkStart w:id="1041" w:name="_Toc518927099"/>
      <w:bookmarkStart w:id="1042" w:name="_Toc519510407"/>
      <w:bookmarkStart w:id="1043" w:name="_Toc518545417"/>
      <w:bookmarkStart w:id="1044" w:name="_Toc518545517"/>
      <w:bookmarkStart w:id="1045" w:name="_Toc518546423"/>
      <w:bookmarkStart w:id="1046" w:name="_Toc518546523"/>
      <w:bookmarkStart w:id="1047" w:name="_Toc518927100"/>
      <w:bookmarkStart w:id="1048" w:name="_Toc519510408"/>
      <w:bookmarkStart w:id="1049" w:name="_Toc518545418"/>
      <w:bookmarkStart w:id="1050" w:name="_Toc518545518"/>
      <w:bookmarkStart w:id="1051" w:name="_Toc518546424"/>
      <w:bookmarkStart w:id="1052" w:name="_Toc518546524"/>
      <w:bookmarkStart w:id="1053" w:name="_Toc518927101"/>
      <w:bookmarkStart w:id="1054" w:name="_Toc519510409"/>
      <w:bookmarkStart w:id="1055" w:name="_Toc518545419"/>
      <w:bookmarkStart w:id="1056" w:name="_Toc518545519"/>
      <w:bookmarkStart w:id="1057" w:name="_Toc518546425"/>
      <w:bookmarkStart w:id="1058" w:name="_Toc518546525"/>
      <w:bookmarkStart w:id="1059" w:name="_Toc518927102"/>
      <w:bookmarkStart w:id="1060" w:name="_Toc519510410"/>
      <w:bookmarkStart w:id="1061" w:name="_Toc518545420"/>
      <w:bookmarkStart w:id="1062" w:name="_Toc518545520"/>
      <w:bookmarkStart w:id="1063" w:name="_Toc518546426"/>
      <w:bookmarkStart w:id="1064" w:name="_Toc518546526"/>
      <w:bookmarkStart w:id="1065" w:name="_Toc518927103"/>
      <w:bookmarkStart w:id="1066" w:name="_Toc519510411"/>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p>
    <w:p w14:paraId="0C43B647" w14:textId="77777777" w:rsidR="00A47296" w:rsidRPr="00194EE8" w:rsidRDefault="00A47296" w:rsidP="00A47296">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1067" w:name="_Toc51142104"/>
      <w:bookmarkStart w:id="1068" w:name="_Toc51226005"/>
      <w:bookmarkStart w:id="1069" w:name="_Toc51749245"/>
      <w:bookmarkStart w:id="1070" w:name="_Toc52394358"/>
      <w:bookmarkStart w:id="1071" w:name="_Toc52469314"/>
      <w:bookmarkStart w:id="1072" w:name="_Toc52521826"/>
      <w:bookmarkStart w:id="1073" w:name="_Toc53390474"/>
      <w:bookmarkStart w:id="1074" w:name="_Toc53422534"/>
      <w:bookmarkStart w:id="1075" w:name="_Toc88390873"/>
      <w:bookmarkStart w:id="1076" w:name="_Toc88391234"/>
      <w:bookmarkStart w:id="1077" w:name="_Toc88391356"/>
      <w:bookmarkStart w:id="1078" w:name="_Toc88391780"/>
      <w:bookmarkStart w:id="1079" w:name="_Toc88391915"/>
      <w:bookmarkStart w:id="1080" w:name="_Toc88392044"/>
      <w:bookmarkStart w:id="1081" w:name="_Toc88392173"/>
      <w:bookmarkStart w:id="1082" w:name="_Toc88392433"/>
      <w:bookmarkStart w:id="1083" w:name="_Toc89601957"/>
      <w:bookmarkStart w:id="1084" w:name="_Toc142034676"/>
      <w:bookmarkStart w:id="1085" w:name="_Toc142199508"/>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p>
    <w:p w14:paraId="1CB4739F" w14:textId="77777777" w:rsidR="00A47296" w:rsidRPr="00194EE8" w:rsidRDefault="00A47296" w:rsidP="00A47296">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1086" w:name="_Toc88390874"/>
      <w:bookmarkStart w:id="1087" w:name="_Toc88391235"/>
      <w:bookmarkStart w:id="1088" w:name="_Toc88391357"/>
      <w:bookmarkStart w:id="1089" w:name="_Toc88391781"/>
      <w:bookmarkStart w:id="1090" w:name="_Toc88391916"/>
      <w:bookmarkStart w:id="1091" w:name="_Toc88392045"/>
      <w:bookmarkStart w:id="1092" w:name="_Toc88392174"/>
      <w:bookmarkStart w:id="1093" w:name="_Toc88392434"/>
      <w:bookmarkStart w:id="1094" w:name="_Toc89601958"/>
      <w:bookmarkStart w:id="1095" w:name="_Toc142034677"/>
      <w:bookmarkStart w:id="1096" w:name="_Toc142199509"/>
      <w:bookmarkEnd w:id="1086"/>
      <w:bookmarkEnd w:id="1087"/>
      <w:bookmarkEnd w:id="1088"/>
      <w:bookmarkEnd w:id="1089"/>
      <w:bookmarkEnd w:id="1090"/>
      <w:bookmarkEnd w:id="1091"/>
      <w:bookmarkEnd w:id="1092"/>
      <w:bookmarkEnd w:id="1093"/>
      <w:bookmarkEnd w:id="1094"/>
      <w:bookmarkEnd w:id="1095"/>
      <w:bookmarkEnd w:id="1096"/>
    </w:p>
    <w:p w14:paraId="51C46C95" w14:textId="77777777" w:rsidR="00A47296" w:rsidRPr="00194EE8" w:rsidRDefault="00A47296" w:rsidP="00A47296">
      <w:pPr>
        <w:pStyle w:val="ListParagraph"/>
        <w:keepNext/>
        <w:numPr>
          <w:ilvl w:val="0"/>
          <w:numId w:val="27"/>
        </w:numPr>
        <w:tabs>
          <w:tab w:val="left" w:pos="284"/>
        </w:tabs>
        <w:spacing w:line="240" w:lineRule="auto"/>
        <w:contextualSpacing w:val="0"/>
        <w:outlineLvl w:val="1"/>
        <w:rPr>
          <w:rFonts w:eastAsia="Calibri"/>
          <w:b/>
          <w:bCs/>
          <w:iCs/>
          <w:noProof/>
          <w:vanish/>
          <w:sz w:val="26"/>
          <w:szCs w:val="22"/>
          <w:lang w:val="bs-Latn-BA" w:eastAsia="bs-Latn-BA"/>
        </w:rPr>
      </w:pPr>
      <w:bookmarkStart w:id="1097" w:name="_Toc88390875"/>
      <w:bookmarkStart w:id="1098" w:name="_Toc88391236"/>
      <w:bookmarkStart w:id="1099" w:name="_Toc88391358"/>
      <w:bookmarkStart w:id="1100" w:name="_Toc88391782"/>
      <w:bookmarkStart w:id="1101" w:name="_Toc88391917"/>
      <w:bookmarkStart w:id="1102" w:name="_Toc88392046"/>
      <w:bookmarkStart w:id="1103" w:name="_Toc88392175"/>
      <w:bookmarkStart w:id="1104" w:name="_Toc88392435"/>
      <w:bookmarkStart w:id="1105" w:name="_Toc89601959"/>
      <w:bookmarkStart w:id="1106" w:name="_Toc142034678"/>
      <w:bookmarkStart w:id="1107" w:name="_Toc142199510"/>
      <w:bookmarkEnd w:id="1097"/>
      <w:bookmarkEnd w:id="1098"/>
      <w:bookmarkEnd w:id="1099"/>
      <w:bookmarkEnd w:id="1100"/>
      <w:bookmarkEnd w:id="1101"/>
      <w:bookmarkEnd w:id="1102"/>
      <w:bookmarkEnd w:id="1103"/>
      <w:bookmarkEnd w:id="1104"/>
      <w:bookmarkEnd w:id="1105"/>
      <w:bookmarkEnd w:id="1106"/>
      <w:bookmarkEnd w:id="1107"/>
    </w:p>
    <w:p w14:paraId="47DE2B42" w14:textId="77777777" w:rsidR="00795105" w:rsidRPr="00194EE8" w:rsidRDefault="00795105" w:rsidP="00EF050A">
      <w:pPr>
        <w:pStyle w:val="ListParagraph"/>
        <w:numPr>
          <w:ilvl w:val="0"/>
          <w:numId w:val="40"/>
        </w:numPr>
        <w:tabs>
          <w:tab w:val="left" w:pos="1134"/>
        </w:tabs>
        <w:spacing w:line="240" w:lineRule="auto"/>
        <w:rPr>
          <w:b/>
          <w:bCs/>
          <w:vanish/>
          <w:sz w:val="26"/>
          <w:szCs w:val="26"/>
          <w:lang w:val="bs-Latn-BA"/>
        </w:rPr>
      </w:pPr>
    </w:p>
    <w:p w14:paraId="5D912E3B" w14:textId="77777777" w:rsidR="00795105" w:rsidRPr="00194EE8" w:rsidRDefault="00795105" w:rsidP="00EF050A">
      <w:pPr>
        <w:pStyle w:val="ListParagraph"/>
        <w:numPr>
          <w:ilvl w:val="0"/>
          <w:numId w:val="40"/>
        </w:numPr>
        <w:tabs>
          <w:tab w:val="left" w:pos="1134"/>
        </w:tabs>
        <w:spacing w:line="240" w:lineRule="auto"/>
        <w:rPr>
          <w:b/>
          <w:bCs/>
          <w:vanish/>
          <w:sz w:val="26"/>
          <w:szCs w:val="26"/>
          <w:lang w:val="bs-Latn-BA"/>
        </w:rPr>
      </w:pPr>
    </w:p>
    <w:p w14:paraId="23C427FF" w14:textId="77777777" w:rsidR="00795105" w:rsidRPr="00194EE8" w:rsidRDefault="00795105" w:rsidP="00EF050A">
      <w:pPr>
        <w:pStyle w:val="ListParagraph"/>
        <w:numPr>
          <w:ilvl w:val="0"/>
          <w:numId w:val="40"/>
        </w:numPr>
        <w:tabs>
          <w:tab w:val="left" w:pos="1134"/>
        </w:tabs>
        <w:spacing w:line="240" w:lineRule="auto"/>
        <w:rPr>
          <w:b/>
          <w:bCs/>
          <w:vanish/>
          <w:sz w:val="26"/>
          <w:szCs w:val="26"/>
          <w:lang w:val="bs-Latn-BA"/>
        </w:rPr>
      </w:pPr>
    </w:p>
    <w:p w14:paraId="4266D1B4" w14:textId="77777777" w:rsidR="00D76A27" w:rsidRPr="00194EE8" w:rsidRDefault="00D76A27" w:rsidP="00EF050A">
      <w:pPr>
        <w:pStyle w:val="ListParagraph"/>
        <w:keepNext/>
        <w:numPr>
          <w:ilvl w:val="0"/>
          <w:numId w:val="43"/>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108" w:name="_Toc142034679"/>
      <w:bookmarkStart w:id="1109" w:name="_Toc142199511"/>
      <w:bookmarkEnd w:id="1108"/>
      <w:bookmarkEnd w:id="1109"/>
    </w:p>
    <w:p w14:paraId="5942E77F" w14:textId="77777777" w:rsidR="00D76A27" w:rsidRPr="00194EE8" w:rsidRDefault="00D76A27" w:rsidP="00EF050A">
      <w:pPr>
        <w:pStyle w:val="ListParagraph"/>
        <w:keepNext/>
        <w:numPr>
          <w:ilvl w:val="0"/>
          <w:numId w:val="43"/>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110" w:name="_Toc142034680"/>
      <w:bookmarkStart w:id="1111" w:name="_Toc142199512"/>
      <w:bookmarkEnd w:id="1110"/>
      <w:bookmarkEnd w:id="1111"/>
    </w:p>
    <w:p w14:paraId="5C244D0F" w14:textId="7D87AE9E" w:rsidR="007C797D" w:rsidRPr="00194EE8" w:rsidRDefault="000E09D5" w:rsidP="004A71AF">
      <w:pPr>
        <w:pStyle w:val="Heading2"/>
      </w:pPr>
      <w:r w:rsidRPr="00194EE8">
        <w:t xml:space="preserve"> </w:t>
      </w:r>
      <w:r w:rsidR="001023AC" w:rsidRPr="00194EE8">
        <w:tab/>
      </w:r>
      <w:bookmarkStart w:id="1112" w:name="_Toc142199513"/>
      <w:r w:rsidR="003E274A" w:rsidRPr="00194EE8">
        <w:t>Bilateralna</w:t>
      </w:r>
      <w:r w:rsidR="00757CE4" w:rsidRPr="00194EE8">
        <w:t xml:space="preserve"> </w:t>
      </w:r>
      <w:r w:rsidR="003E274A" w:rsidRPr="00194EE8">
        <w:t>saradnja</w:t>
      </w:r>
      <w:bookmarkEnd w:id="1112"/>
      <w:r w:rsidR="00EF14D0" w:rsidRPr="00194EE8">
        <w:t xml:space="preserve"> </w:t>
      </w:r>
    </w:p>
    <w:p w14:paraId="77AD31C1" w14:textId="77777777" w:rsidR="005F3836" w:rsidRPr="00194EE8" w:rsidRDefault="005F3836" w:rsidP="005F3836">
      <w:pPr>
        <w:rPr>
          <w:rFonts w:ascii="Times New Roman" w:eastAsia="Calibri" w:hAnsi="Times New Roman"/>
          <w:lang w:val="bs-Latn-BA" w:eastAsia="bs-Latn-BA"/>
        </w:rPr>
      </w:pPr>
    </w:p>
    <w:p w14:paraId="4A5ABC3D" w14:textId="5230343D" w:rsidR="005A7D01" w:rsidRPr="00194EE8" w:rsidRDefault="005A7D01" w:rsidP="005A7D01">
      <w:pPr>
        <w:spacing w:line="240" w:lineRule="auto"/>
        <w:rPr>
          <w:rFonts w:ascii="Times New Roman" w:eastAsia="Calibri" w:hAnsi="Times New Roman"/>
          <w:noProof/>
          <w:lang w:val="bs-Latn-BA"/>
        </w:rPr>
      </w:pPr>
      <w:r w:rsidRPr="00194EE8">
        <w:rPr>
          <w:rFonts w:ascii="Times New Roman" w:eastAsia="Calibri" w:hAnsi="Times New Roman"/>
          <w:noProof/>
          <w:lang w:val="bs-Latn-BA"/>
        </w:rPr>
        <w:t>Bila</w:t>
      </w:r>
      <w:r w:rsidR="0039316B" w:rsidRPr="00194EE8">
        <w:rPr>
          <w:rFonts w:ascii="Times New Roman" w:eastAsia="Calibri" w:hAnsi="Times New Roman"/>
          <w:noProof/>
          <w:lang w:val="bs-Latn-BA"/>
        </w:rPr>
        <w:t xml:space="preserve">teralna saradnja Agencije </w:t>
      </w:r>
      <w:r w:rsidR="00691D0D" w:rsidRPr="00194EE8">
        <w:rPr>
          <w:rFonts w:ascii="Times New Roman" w:eastAsia="Calibri" w:hAnsi="Times New Roman"/>
          <w:noProof/>
          <w:lang w:val="bs-Latn-BA"/>
        </w:rPr>
        <w:t xml:space="preserve">se </w:t>
      </w:r>
      <w:r w:rsidR="00376808" w:rsidRPr="00194EE8">
        <w:rPr>
          <w:rFonts w:ascii="Times New Roman" w:eastAsia="Calibri" w:hAnsi="Times New Roman"/>
          <w:noProof/>
          <w:lang w:val="bs-Latn-BA"/>
        </w:rPr>
        <w:t>u 2022</w:t>
      </w:r>
      <w:r w:rsidRPr="00194EE8">
        <w:rPr>
          <w:rFonts w:ascii="Times New Roman" w:eastAsia="Calibri" w:hAnsi="Times New Roman"/>
          <w:noProof/>
          <w:lang w:val="bs-Latn-BA"/>
        </w:rPr>
        <w:t xml:space="preserve">. godini odvijala sa državama iz regije, IAEA-om (o tome više u dijelovima teksta o projektima), pojedinim državama EU kroz implementaciju projekata EU te sa Sjedinjenim Američkim Državama. </w:t>
      </w:r>
    </w:p>
    <w:p w14:paraId="15F44535" w14:textId="77777777" w:rsidR="00DD6AE8" w:rsidRPr="00194EE8" w:rsidRDefault="00DD6AE8" w:rsidP="005A7D01">
      <w:pPr>
        <w:spacing w:line="240" w:lineRule="auto"/>
        <w:rPr>
          <w:rFonts w:ascii="Times New Roman" w:eastAsia="Calibri" w:hAnsi="Times New Roman"/>
          <w:noProof/>
          <w:lang w:val="bs-Latn-BA"/>
        </w:rPr>
      </w:pPr>
    </w:p>
    <w:p w14:paraId="570FBBF3" w14:textId="4C8DF66F" w:rsidR="009D24B8" w:rsidRPr="00194EE8" w:rsidRDefault="005A7D01" w:rsidP="009D24B8">
      <w:pPr>
        <w:spacing w:line="240" w:lineRule="auto"/>
        <w:rPr>
          <w:rFonts w:ascii="Times New Roman" w:eastAsia="Calibri" w:hAnsi="Times New Roman"/>
          <w:noProof/>
          <w:lang w:val="bs-Latn-BA"/>
        </w:rPr>
      </w:pPr>
      <w:r w:rsidRPr="00194EE8">
        <w:rPr>
          <w:rFonts w:ascii="Times New Roman" w:eastAsia="Calibri" w:hAnsi="Times New Roman"/>
          <w:noProof/>
          <w:lang w:val="bs-Latn-BA"/>
        </w:rPr>
        <w:t>Saradnja sa državama iz regije (Hrvatska, Crna Gora i Srbija) posebno se odnosi na oblasti kontrole granica i nedozvoljenog prometa radioaktivnih izvora, razmjenu iskustava tokom uspostave regulatornog sistema te edukaciju zaposlenih u regulatornim agencijama, što su prioritetne oblasti za sve susjedne države, ali i države regije sa kojima BiH ne dijeli granicu. Ova saradnja s</w:t>
      </w:r>
      <w:r w:rsidR="008015B3" w:rsidRPr="00194EE8">
        <w:rPr>
          <w:rFonts w:ascii="Times New Roman" w:eastAsia="Calibri" w:hAnsi="Times New Roman"/>
          <w:noProof/>
          <w:lang w:val="bs-Latn-BA"/>
        </w:rPr>
        <w:t xml:space="preserve">e uglavnom </w:t>
      </w:r>
      <w:r w:rsidRPr="00194EE8">
        <w:rPr>
          <w:rFonts w:ascii="Times New Roman" w:eastAsia="Calibri" w:hAnsi="Times New Roman"/>
          <w:noProof/>
          <w:lang w:val="bs-Latn-BA"/>
        </w:rPr>
        <w:t xml:space="preserve">odvija tokom susreta na </w:t>
      </w:r>
      <w:r w:rsidR="00804AAC">
        <w:rPr>
          <w:rFonts w:ascii="Times New Roman" w:eastAsia="Calibri" w:hAnsi="Times New Roman"/>
          <w:noProof/>
          <w:lang w:val="bs-Latn-BA"/>
        </w:rPr>
        <w:t>marginama</w:t>
      </w:r>
      <w:r w:rsidRPr="00194EE8">
        <w:rPr>
          <w:rFonts w:ascii="Times New Roman" w:eastAsia="Calibri" w:hAnsi="Times New Roman"/>
          <w:noProof/>
          <w:lang w:val="bs-Latn-BA"/>
        </w:rPr>
        <w:t xml:space="preserve"> međunarodnih sastanaka, konferencija i drugih skupova, a u okviru potpisanih bilateralnih sporazuma (Slovenija, Crna Gora, Makedonija, Hrvatska i Albanija). </w:t>
      </w:r>
      <w:r w:rsidR="009D24B8" w:rsidRPr="00194EE8">
        <w:rPr>
          <w:rFonts w:ascii="Times New Roman" w:eastAsia="Calibri" w:hAnsi="Times New Roman"/>
          <w:noProof/>
          <w:lang w:val="bs-Latn-BA"/>
        </w:rPr>
        <w:t xml:space="preserve">Nažalost, iako je Predsjedništvo BiH još 2016. godine odredilo u ime BiH potpisnika „Sporazuma između Vijeća ministara BiH i Vlade Republike Srbije u oblasti radijacijske sigurnosti i bezbjednosti“, </w:t>
      </w:r>
      <w:r w:rsidR="00F5105F" w:rsidRPr="00194EE8">
        <w:rPr>
          <w:rFonts w:ascii="Times New Roman" w:eastAsia="Calibri" w:hAnsi="Times New Roman"/>
          <w:noProof/>
          <w:lang w:val="bs-Latn-BA"/>
        </w:rPr>
        <w:t>Republika Srbija još uvijek nije odredila potpisnika,</w:t>
      </w:r>
      <w:r w:rsidR="009D24B8" w:rsidRPr="00194EE8">
        <w:rPr>
          <w:rFonts w:ascii="Times New Roman" w:eastAsia="Calibri" w:hAnsi="Times New Roman"/>
          <w:noProof/>
          <w:lang w:val="bs-Latn-BA"/>
        </w:rPr>
        <w:t xml:space="preserve"> tako da taj sporazum još uvijek čeka na potpisivanje. Bez obzira na navedeno, postoji izuzetno dobra saradnja regulatornih </w:t>
      </w:r>
      <w:r w:rsidR="0073658A" w:rsidRPr="00194EE8">
        <w:rPr>
          <w:rFonts w:ascii="Times New Roman" w:eastAsia="Calibri" w:hAnsi="Times New Roman"/>
          <w:noProof/>
          <w:lang w:val="bs-Latn-BA"/>
        </w:rPr>
        <w:t>tijela</w:t>
      </w:r>
      <w:r w:rsidR="009D24B8" w:rsidRPr="00194EE8">
        <w:rPr>
          <w:rFonts w:ascii="Times New Roman" w:eastAsia="Calibri" w:hAnsi="Times New Roman"/>
          <w:noProof/>
          <w:lang w:val="bs-Latn-BA"/>
        </w:rPr>
        <w:t xml:space="preserve"> BiH i Republike Srbije.</w:t>
      </w:r>
    </w:p>
    <w:p w14:paraId="11AA2DE0" w14:textId="77777777" w:rsidR="00DD6AE8" w:rsidRPr="00194EE8" w:rsidRDefault="00DD6AE8" w:rsidP="009D24B8">
      <w:pPr>
        <w:spacing w:line="240" w:lineRule="auto"/>
        <w:rPr>
          <w:rFonts w:ascii="Times New Roman" w:eastAsia="Calibri" w:hAnsi="Times New Roman"/>
          <w:noProof/>
          <w:color w:val="FF0000"/>
          <w:lang w:val="bs-Latn-BA"/>
        </w:rPr>
      </w:pPr>
    </w:p>
    <w:p w14:paraId="48AEA09F" w14:textId="727ADCB3" w:rsidR="009D24B8" w:rsidRPr="00194EE8" w:rsidRDefault="009D24B8" w:rsidP="009D24B8">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Budući da je 1.1.2019. godine u Republici Hrvatskoj stupio na snagu Zakon o izmjeni </w:t>
      </w:r>
      <w:r w:rsidR="007E6A03">
        <w:rPr>
          <w:rFonts w:ascii="Times New Roman" w:eastAsia="Calibri" w:hAnsi="Times New Roman"/>
          <w:noProof/>
          <w:lang w:val="bs-Latn-BA"/>
        </w:rPr>
        <w:t>Z</w:t>
      </w:r>
      <w:r w:rsidRPr="00194EE8">
        <w:rPr>
          <w:rFonts w:ascii="Times New Roman" w:eastAsia="Calibri" w:hAnsi="Times New Roman"/>
          <w:noProof/>
          <w:lang w:val="bs-Latn-BA"/>
        </w:rPr>
        <w:t>akona o radiološkoj i nuklearnoj sigurnosti („Narodne novine“</w:t>
      </w:r>
      <w:r w:rsidR="00F5105F"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broj 118/18) kojim su nadležnosti</w:t>
      </w:r>
      <w:r w:rsidR="009E1A45" w:rsidRPr="00194EE8">
        <w:rPr>
          <w:rFonts w:ascii="Times New Roman" w:eastAsia="Calibri" w:hAnsi="Times New Roman"/>
          <w:noProof/>
          <w:lang w:val="bs-Latn-BA"/>
        </w:rPr>
        <w:t xml:space="preserve"> hrvatskog</w:t>
      </w:r>
      <w:r w:rsidRPr="00194EE8">
        <w:rPr>
          <w:rFonts w:ascii="Times New Roman" w:eastAsia="Calibri" w:hAnsi="Times New Roman"/>
          <w:noProof/>
          <w:lang w:val="bs-Latn-BA"/>
        </w:rPr>
        <w:t xml:space="preserve"> Državnog zavoda za radiološku i nuklearnu sigurnost prenesene na </w:t>
      </w:r>
      <w:r w:rsidR="00136BD1" w:rsidRPr="00194EE8">
        <w:rPr>
          <w:rFonts w:ascii="Times New Roman" w:eastAsia="Calibri" w:hAnsi="Times New Roman"/>
          <w:noProof/>
          <w:lang w:val="bs-Latn-BA"/>
        </w:rPr>
        <w:t xml:space="preserve">Ministarstvo unutarnjih poslova </w:t>
      </w:r>
      <w:r w:rsidRPr="00194EE8">
        <w:rPr>
          <w:rFonts w:ascii="Times New Roman" w:eastAsia="Calibri" w:hAnsi="Times New Roman"/>
          <w:noProof/>
          <w:lang w:val="bs-Latn-BA"/>
        </w:rPr>
        <w:t>Republike Hrvatske</w:t>
      </w:r>
      <w:r w:rsidR="00F5105F"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Agencija je obaviještena da </w:t>
      </w:r>
      <w:r w:rsidR="009E1A45" w:rsidRPr="00194EE8">
        <w:rPr>
          <w:rFonts w:ascii="Times New Roman" w:eastAsia="Calibri" w:hAnsi="Times New Roman"/>
          <w:noProof/>
          <w:lang w:val="bs-Latn-BA"/>
        </w:rPr>
        <w:t xml:space="preserve">se </w:t>
      </w:r>
      <w:r w:rsidRPr="00194EE8">
        <w:rPr>
          <w:rFonts w:ascii="Times New Roman" w:eastAsia="Calibri" w:hAnsi="Times New Roman"/>
          <w:noProof/>
          <w:lang w:val="bs-Latn-BA"/>
        </w:rPr>
        <w:t>sva buduća komunikacija treba obavlja</w:t>
      </w:r>
      <w:r w:rsidR="009E1A45" w:rsidRPr="00194EE8">
        <w:rPr>
          <w:rFonts w:ascii="Times New Roman" w:eastAsia="Calibri" w:hAnsi="Times New Roman"/>
          <w:noProof/>
          <w:lang w:val="bs-Latn-BA"/>
        </w:rPr>
        <w:t>ti</w:t>
      </w:r>
      <w:r w:rsidRPr="00194EE8">
        <w:rPr>
          <w:rFonts w:ascii="Times New Roman" w:eastAsia="Calibri" w:hAnsi="Times New Roman"/>
          <w:noProof/>
          <w:lang w:val="bs-Latn-BA"/>
        </w:rPr>
        <w:t xml:space="preserve"> sa navedenim </w:t>
      </w:r>
      <w:r w:rsidR="009E1A45" w:rsidRPr="00194EE8">
        <w:rPr>
          <w:rFonts w:ascii="Times New Roman" w:eastAsia="Calibri" w:hAnsi="Times New Roman"/>
          <w:noProof/>
          <w:lang w:val="bs-Latn-BA"/>
        </w:rPr>
        <w:t>m</w:t>
      </w:r>
      <w:r w:rsidRPr="00194EE8">
        <w:rPr>
          <w:rFonts w:ascii="Times New Roman" w:eastAsia="Calibri" w:hAnsi="Times New Roman"/>
          <w:noProof/>
          <w:lang w:val="bs-Latn-BA"/>
        </w:rPr>
        <w:t xml:space="preserve">inistarstvom. </w:t>
      </w:r>
      <w:r w:rsidR="0050606D" w:rsidRPr="00194EE8">
        <w:rPr>
          <w:rFonts w:ascii="Times New Roman" w:eastAsia="Calibri" w:hAnsi="Times New Roman"/>
          <w:noProof/>
          <w:lang w:val="bs-Latn-BA"/>
        </w:rPr>
        <w:t xml:space="preserve">Dana </w:t>
      </w:r>
      <w:r w:rsidR="00D63070">
        <w:rPr>
          <w:rFonts w:ascii="Times New Roman" w:eastAsia="Calibri" w:hAnsi="Times New Roman"/>
          <w:noProof/>
          <w:lang w:val="bs-Latn-BA"/>
        </w:rPr>
        <w:t>30.</w:t>
      </w:r>
      <w:r w:rsidR="008015B3" w:rsidRPr="00194EE8">
        <w:rPr>
          <w:rFonts w:ascii="Times New Roman" w:eastAsia="Calibri" w:hAnsi="Times New Roman"/>
          <w:noProof/>
          <w:lang w:val="bs-Latn-BA"/>
        </w:rPr>
        <w:t>6.2021. godine je održan sastanak između predstavnika Odsjeka za radijacijsku i nuklearnu sigurnost u okviru Ravnateljstva civilne zaštite Republike Hrvatske i predstavnika Agencije. Razgovarano je o projektu uspostave Centra za upravljanje radioaktivnim otpadom Čerkezovac, Dvor na Uni, uz samu granicu sa BiH, bilateralnoj saradnji i statusu nacrta bilateralnog sporazuma u oblasti zaštite od zračenja i nuklearne sigurnosti između Hrvatske i B</w:t>
      </w:r>
      <w:r w:rsidR="00853357" w:rsidRPr="00194EE8">
        <w:rPr>
          <w:rFonts w:ascii="Times New Roman" w:eastAsia="Calibri" w:hAnsi="Times New Roman"/>
          <w:noProof/>
          <w:lang w:val="bs-Latn-BA"/>
        </w:rPr>
        <w:t>iH</w:t>
      </w:r>
      <w:r w:rsidR="008015B3" w:rsidRPr="00194EE8">
        <w:rPr>
          <w:rFonts w:ascii="Times New Roman" w:eastAsia="Calibri" w:hAnsi="Times New Roman"/>
          <w:noProof/>
          <w:lang w:val="bs-Latn-BA"/>
        </w:rPr>
        <w:t xml:space="preserve"> i oko eventualnih zajedničkih projekata iz ove oblasti uz podršku fondova EU</w:t>
      </w:r>
      <w:r w:rsidR="0039316B" w:rsidRPr="00194EE8">
        <w:rPr>
          <w:rFonts w:ascii="Times New Roman" w:eastAsia="Calibri" w:hAnsi="Times New Roman"/>
          <w:noProof/>
          <w:lang w:val="bs-Latn-BA"/>
        </w:rPr>
        <w:t>.</w:t>
      </w:r>
      <w:r w:rsidR="00376808" w:rsidRPr="00194EE8">
        <w:rPr>
          <w:rFonts w:ascii="Times New Roman" w:eastAsia="Calibri" w:hAnsi="Times New Roman"/>
          <w:noProof/>
          <w:lang w:val="bs-Latn-BA"/>
        </w:rPr>
        <w:t xml:space="preserve"> I u 2022. godini je nastavljena razmjena informacija između regulatora </w:t>
      </w:r>
      <w:r w:rsidR="0050606D" w:rsidRPr="00194EE8">
        <w:rPr>
          <w:rFonts w:ascii="Times New Roman" w:eastAsia="Calibri" w:hAnsi="Times New Roman"/>
          <w:noProof/>
          <w:lang w:val="bs-Latn-BA"/>
        </w:rPr>
        <w:t>r</w:t>
      </w:r>
      <w:r w:rsidR="007E1DDA" w:rsidRPr="00194EE8">
        <w:rPr>
          <w:rFonts w:ascii="Times New Roman" w:eastAsia="Calibri" w:hAnsi="Times New Roman"/>
          <w:noProof/>
          <w:lang w:val="bs-Latn-BA"/>
        </w:rPr>
        <w:t>adijacijsk</w:t>
      </w:r>
      <w:r w:rsidR="00376808" w:rsidRPr="00194EE8">
        <w:rPr>
          <w:rFonts w:ascii="Times New Roman" w:eastAsia="Calibri" w:hAnsi="Times New Roman"/>
          <w:noProof/>
          <w:lang w:val="bs-Latn-BA"/>
        </w:rPr>
        <w:t>e i nuklearne sigurnosti R</w:t>
      </w:r>
      <w:r w:rsidR="0050606D" w:rsidRPr="00194EE8">
        <w:rPr>
          <w:rFonts w:ascii="Times New Roman" w:eastAsia="Calibri" w:hAnsi="Times New Roman"/>
          <w:noProof/>
          <w:lang w:val="bs-Latn-BA"/>
        </w:rPr>
        <w:t>epublike</w:t>
      </w:r>
      <w:r w:rsidR="00376808" w:rsidRPr="00194EE8">
        <w:rPr>
          <w:rFonts w:ascii="Times New Roman" w:eastAsia="Calibri" w:hAnsi="Times New Roman"/>
          <w:noProof/>
          <w:lang w:val="bs-Latn-BA"/>
        </w:rPr>
        <w:t xml:space="preserve"> Hrvatske i Bosne i Hercegovine</w:t>
      </w:r>
      <w:r w:rsidR="0067634E" w:rsidRPr="00194EE8">
        <w:rPr>
          <w:rFonts w:ascii="Times New Roman" w:eastAsia="Calibri" w:hAnsi="Times New Roman"/>
          <w:noProof/>
          <w:lang w:val="bs-Latn-BA"/>
        </w:rPr>
        <w:t xml:space="preserve"> iz njihovih nadležnosti</w:t>
      </w:r>
      <w:r w:rsidR="00722503">
        <w:rPr>
          <w:rFonts w:ascii="Times New Roman" w:eastAsia="Calibri" w:hAnsi="Times New Roman"/>
          <w:noProof/>
          <w:lang w:val="bs-Latn-BA"/>
        </w:rPr>
        <w:t>.</w:t>
      </w:r>
      <w:r w:rsidR="000330FF" w:rsidRPr="00194EE8">
        <w:rPr>
          <w:rFonts w:ascii="Times New Roman" w:eastAsia="Calibri" w:hAnsi="Times New Roman"/>
          <w:noProof/>
          <w:lang w:val="bs-Latn-BA"/>
        </w:rPr>
        <w:t xml:space="preserve"> </w:t>
      </w:r>
    </w:p>
    <w:p w14:paraId="6E54E114" w14:textId="77777777" w:rsidR="00DD6AE8" w:rsidRPr="00194EE8" w:rsidRDefault="00DD6AE8" w:rsidP="009D24B8">
      <w:pPr>
        <w:spacing w:line="240" w:lineRule="auto"/>
        <w:rPr>
          <w:rFonts w:ascii="Times New Roman" w:eastAsia="Calibri" w:hAnsi="Times New Roman"/>
          <w:noProof/>
          <w:color w:val="FF0000"/>
          <w:lang w:val="bs-Latn-BA"/>
        </w:rPr>
      </w:pPr>
    </w:p>
    <w:p w14:paraId="494BBCFE" w14:textId="672B6B6D" w:rsidR="009D24B8" w:rsidRDefault="009D24B8" w:rsidP="009D24B8">
      <w:pPr>
        <w:spacing w:line="240" w:lineRule="auto"/>
        <w:rPr>
          <w:rFonts w:ascii="Times New Roman" w:eastAsia="Calibri" w:hAnsi="Times New Roman"/>
          <w:noProof/>
          <w:lang w:val="bs-Latn-BA"/>
        </w:rPr>
      </w:pPr>
      <w:r w:rsidRPr="00194EE8">
        <w:rPr>
          <w:rFonts w:ascii="Times New Roman" w:eastAsia="Calibri" w:hAnsi="Times New Roman"/>
          <w:noProof/>
          <w:lang w:val="bs-Latn-BA"/>
        </w:rPr>
        <w:t>Saradnja sa administracijom S</w:t>
      </w:r>
      <w:r w:rsidR="0017043A">
        <w:rPr>
          <w:rFonts w:ascii="Times New Roman" w:eastAsia="Calibri" w:hAnsi="Times New Roman"/>
          <w:noProof/>
          <w:lang w:val="bs-Latn-BA"/>
        </w:rPr>
        <w:t>AD-a</w:t>
      </w:r>
      <w:r w:rsidRPr="00194EE8">
        <w:rPr>
          <w:rFonts w:ascii="Times New Roman" w:eastAsia="Calibri" w:hAnsi="Times New Roman"/>
          <w:noProof/>
          <w:lang w:val="bs-Latn-BA"/>
        </w:rPr>
        <w:t xml:space="preserve"> se uglavnom provodi kroz podršku SAD-a putem </w:t>
      </w:r>
      <w:r w:rsidR="0039316B" w:rsidRPr="00194EE8">
        <w:rPr>
          <w:rFonts w:ascii="Times New Roman" w:eastAsia="Calibri" w:hAnsi="Times New Roman"/>
          <w:noProof/>
          <w:lang w:val="bs-Latn-BA"/>
        </w:rPr>
        <w:t xml:space="preserve">Odsjeka za energiju (DoE) </w:t>
      </w:r>
      <w:r w:rsidRPr="00194EE8">
        <w:rPr>
          <w:rFonts w:ascii="Times New Roman" w:eastAsia="Calibri" w:hAnsi="Times New Roman"/>
          <w:noProof/>
          <w:lang w:val="bs-Latn-BA"/>
        </w:rPr>
        <w:t>Ureda z</w:t>
      </w:r>
      <w:r w:rsidR="0039316B" w:rsidRPr="00194EE8">
        <w:rPr>
          <w:rFonts w:ascii="Times New Roman" w:eastAsia="Calibri" w:hAnsi="Times New Roman"/>
          <w:noProof/>
          <w:lang w:val="bs-Latn-BA"/>
        </w:rPr>
        <w:t>a radi</w:t>
      </w:r>
      <w:r w:rsidR="0067634E" w:rsidRPr="00194EE8">
        <w:rPr>
          <w:rFonts w:ascii="Times New Roman" w:eastAsia="Calibri" w:hAnsi="Times New Roman"/>
          <w:noProof/>
          <w:lang w:val="bs-Latn-BA"/>
        </w:rPr>
        <w:t>ološku bezbjednost. U 2022</w:t>
      </w:r>
      <w:r w:rsidR="009E1A45"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godini</w:t>
      </w:r>
      <w:r w:rsidR="00935BC9" w:rsidRPr="00194EE8">
        <w:rPr>
          <w:rFonts w:ascii="Times New Roman" w:eastAsia="Calibri" w:hAnsi="Times New Roman"/>
          <w:noProof/>
          <w:lang w:val="bs-Latn-BA"/>
        </w:rPr>
        <w:t xml:space="preserve"> </w:t>
      </w:r>
      <w:r w:rsidR="008015B3" w:rsidRPr="00194EE8">
        <w:rPr>
          <w:rFonts w:ascii="Times New Roman" w:eastAsia="Calibri" w:hAnsi="Times New Roman"/>
          <w:noProof/>
          <w:lang w:val="bs-Latn-BA"/>
        </w:rPr>
        <w:t xml:space="preserve">je </w:t>
      </w:r>
      <w:r w:rsidRPr="00194EE8">
        <w:rPr>
          <w:rFonts w:ascii="Times New Roman" w:eastAsia="Calibri" w:hAnsi="Times New Roman"/>
          <w:noProof/>
          <w:lang w:val="bs-Latn-BA"/>
        </w:rPr>
        <w:t xml:space="preserve">Agencija </w:t>
      </w:r>
      <w:r w:rsidR="0039316B" w:rsidRPr="00194EE8">
        <w:rPr>
          <w:rFonts w:ascii="Times New Roman" w:eastAsia="Calibri" w:hAnsi="Times New Roman"/>
          <w:noProof/>
          <w:lang w:val="bs-Latn-BA"/>
        </w:rPr>
        <w:t xml:space="preserve">održavala virtuelne sastanke sa </w:t>
      </w:r>
      <w:r w:rsidR="00D63070">
        <w:rPr>
          <w:rFonts w:ascii="Times New Roman" w:eastAsia="Calibri" w:hAnsi="Times New Roman"/>
          <w:noProof/>
          <w:lang w:val="bs-Latn-BA"/>
        </w:rPr>
        <w:t>Uredom</w:t>
      </w:r>
      <w:r w:rsidR="0039316B" w:rsidRPr="00194EE8">
        <w:rPr>
          <w:rFonts w:ascii="Times New Roman" w:eastAsia="Calibri" w:hAnsi="Times New Roman"/>
          <w:noProof/>
          <w:lang w:val="bs-Latn-BA"/>
        </w:rPr>
        <w:t>.</w:t>
      </w:r>
    </w:p>
    <w:p w14:paraId="71648515" w14:textId="2E96F95E" w:rsidR="0017043A" w:rsidRDefault="0017043A" w:rsidP="009D24B8">
      <w:pPr>
        <w:spacing w:line="240" w:lineRule="auto"/>
        <w:rPr>
          <w:rFonts w:ascii="Times New Roman" w:eastAsia="Calibri" w:hAnsi="Times New Roman"/>
          <w:noProof/>
          <w:lang w:val="bs-Latn-BA"/>
        </w:rPr>
      </w:pPr>
    </w:p>
    <w:p w14:paraId="70E9558D" w14:textId="77777777" w:rsidR="00722503" w:rsidRPr="00194EE8" w:rsidRDefault="00722503" w:rsidP="009D24B8">
      <w:pPr>
        <w:spacing w:line="240" w:lineRule="auto"/>
        <w:rPr>
          <w:rFonts w:ascii="Times New Roman" w:eastAsia="Calibri" w:hAnsi="Times New Roman"/>
          <w:noProof/>
          <w:lang w:val="bs-Latn-BA"/>
        </w:rPr>
      </w:pPr>
    </w:p>
    <w:p w14:paraId="799E3882" w14:textId="77777777" w:rsidR="0039316B" w:rsidRPr="00194EE8" w:rsidRDefault="0039316B" w:rsidP="009D24B8">
      <w:pPr>
        <w:spacing w:line="240" w:lineRule="auto"/>
        <w:rPr>
          <w:rFonts w:ascii="Times New Roman" w:eastAsia="Calibri" w:hAnsi="Times New Roman"/>
          <w:noProof/>
          <w:lang w:val="bs-Latn-BA"/>
        </w:rPr>
      </w:pPr>
    </w:p>
    <w:p w14:paraId="45EAC412" w14:textId="767CD512" w:rsidR="00531740" w:rsidRPr="00194EE8" w:rsidRDefault="000E09D5" w:rsidP="004A71AF">
      <w:pPr>
        <w:pStyle w:val="Heading2"/>
        <w:rPr>
          <w:szCs w:val="26"/>
        </w:rPr>
      </w:pPr>
      <w:bookmarkStart w:id="1113" w:name="_Toc12642967"/>
      <w:bookmarkStart w:id="1114" w:name="_Toc12643050"/>
      <w:bookmarkStart w:id="1115" w:name="_Toc12643135"/>
      <w:bookmarkEnd w:id="1113"/>
      <w:bookmarkEnd w:id="1114"/>
      <w:bookmarkEnd w:id="1115"/>
      <w:r w:rsidRPr="00194EE8">
        <w:rPr>
          <w:szCs w:val="26"/>
        </w:rPr>
        <w:lastRenderedPageBreak/>
        <w:t xml:space="preserve"> </w:t>
      </w:r>
      <w:r w:rsidR="001023AC" w:rsidRPr="00194EE8">
        <w:rPr>
          <w:szCs w:val="26"/>
        </w:rPr>
        <w:tab/>
      </w:r>
      <w:bookmarkStart w:id="1116" w:name="_Toc142199514"/>
      <w:r w:rsidR="00531740" w:rsidRPr="00194EE8">
        <w:t xml:space="preserve">Saradnja sa Međunarodnom agencijom za atomsku energiju </w:t>
      </w:r>
      <w:r w:rsidR="001023AC" w:rsidRPr="00194EE8">
        <w:tab/>
      </w:r>
      <w:r w:rsidR="00531740" w:rsidRPr="00194EE8">
        <w:t>(IAEA)</w:t>
      </w:r>
      <w:bookmarkEnd w:id="1116"/>
      <w:r w:rsidR="00580E70" w:rsidRPr="00194EE8">
        <w:rPr>
          <w:szCs w:val="26"/>
        </w:rPr>
        <w:t xml:space="preserve"> </w:t>
      </w:r>
    </w:p>
    <w:p w14:paraId="5A70AF4B" w14:textId="77777777" w:rsidR="00531740" w:rsidRPr="00194EE8" w:rsidRDefault="00531740" w:rsidP="00531740">
      <w:pPr>
        <w:autoSpaceDE w:val="0"/>
        <w:autoSpaceDN w:val="0"/>
        <w:adjustRightInd w:val="0"/>
        <w:spacing w:line="240" w:lineRule="auto"/>
        <w:rPr>
          <w:rFonts w:ascii="Times New Roman" w:eastAsia="Calibri" w:hAnsi="Times New Roman"/>
          <w:noProof/>
          <w:lang w:val="bs-Latn-BA"/>
        </w:rPr>
      </w:pPr>
    </w:p>
    <w:p w14:paraId="3001B866"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BiH je od 1995. godine članica Međunarodne agencije za atomsku energiju (IAEA) sa sjedištem u Beču. Prema Zakonu, Agencija je državni partner BiH za saradnju sa IAEA-om u vezi sa svim pitanjima iz oblasti radijacijske i nuklearne sigurnosti.</w:t>
      </w:r>
    </w:p>
    <w:p w14:paraId="4D0BE6F6" w14:textId="77777777" w:rsidR="00580E70" w:rsidRPr="00194EE8" w:rsidRDefault="00580E70" w:rsidP="00580E70">
      <w:pPr>
        <w:spacing w:line="240" w:lineRule="auto"/>
        <w:rPr>
          <w:rFonts w:ascii="Times New Roman" w:eastAsia="Calibri" w:hAnsi="Times New Roman"/>
          <w:noProof/>
          <w:lang w:val="bs-Latn-BA"/>
        </w:rPr>
      </w:pPr>
    </w:p>
    <w:p w14:paraId="5CA85743" w14:textId="662AA792"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Naše aktivnosti u pogledu saradnje sa IAEA-om se provode u skladu s „Okvirnim programom za saradnju BiH sa IAEA-om za period 2014–2019. godine“. </w:t>
      </w:r>
      <w:r w:rsidR="008015B3" w:rsidRPr="00194EE8">
        <w:rPr>
          <w:rFonts w:ascii="Times New Roman" w:eastAsia="Calibri" w:hAnsi="Times New Roman"/>
          <w:noProof/>
          <w:lang w:val="bs-Latn-BA"/>
        </w:rPr>
        <w:t xml:space="preserve">Novi okvirni sporazum je još uvijek u fazi pripreme zbog problema sa pandemijom COVID-19. S obzirom na okolnosti i dvogodišnji ciklus, planira se da bude </w:t>
      </w:r>
      <w:r w:rsidR="0067634E" w:rsidRPr="00194EE8">
        <w:rPr>
          <w:rFonts w:ascii="Times New Roman" w:eastAsia="Calibri" w:hAnsi="Times New Roman"/>
          <w:noProof/>
          <w:lang w:val="bs-Latn-BA"/>
        </w:rPr>
        <w:t>spreman i potpisan do kraja 2023</w:t>
      </w:r>
      <w:r w:rsidR="004C0430" w:rsidRPr="00194EE8">
        <w:rPr>
          <w:rFonts w:ascii="Times New Roman" w:eastAsia="Calibri" w:hAnsi="Times New Roman"/>
          <w:noProof/>
          <w:lang w:val="bs-Latn-BA"/>
        </w:rPr>
        <w:t>.</w:t>
      </w:r>
      <w:r w:rsidR="0067634E" w:rsidRPr="00194EE8">
        <w:rPr>
          <w:rFonts w:ascii="Times New Roman" w:eastAsia="Calibri" w:hAnsi="Times New Roman"/>
          <w:noProof/>
          <w:lang w:val="bs-Latn-BA"/>
        </w:rPr>
        <w:t xml:space="preserve"> godine, za period 2023</w:t>
      </w:r>
      <w:r w:rsidR="008015B3" w:rsidRPr="00194EE8">
        <w:rPr>
          <w:rFonts w:ascii="Times New Roman" w:eastAsia="Calibri" w:hAnsi="Times New Roman"/>
          <w:noProof/>
          <w:lang w:val="bs-Latn-BA"/>
        </w:rPr>
        <w:t>–</w:t>
      </w:r>
      <w:r w:rsidR="0067634E" w:rsidRPr="00194EE8">
        <w:rPr>
          <w:rFonts w:ascii="Times New Roman" w:eastAsia="Calibri" w:hAnsi="Times New Roman"/>
          <w:noProof/>
          <w:lang w:val="bs-Latn-BA"/>
        </w:rPr>
        <w:t>2027</w:t>
      </w:r>
      <w:r w:rsidR="0004614F" w:rsidRPr="00194EE8">
        <w:rPr>
          <w:rFonts w:ascii="Times New Roman" w:eastAsia="Calibri" w:hAnsi="Times New Roman"/>
          <w:noProof/>
          <w:lang w:val="bs-Latn-BA"/>
        </w:rPr>
        <w:t>.</w:t>
      </w:r>
      <w:r w:rsidR="008015B3" w:rsidRPr="00194EE8">
        <w:rPr>
          <w:rFonts w:ascii="Times New Roman" w:eastAsia="Calibri" w:hAnsi="Times New Roman"/>
          <w:noProof/>
          <w:lang w:val="bs-Latn-BA"/>
        </w:rPr>
        <w:t xml:space="preserve"> godin</w:t>
      </w:r>
      <w:r w:rsidR="0004614F" w:rsidRPr="00194EE8">
        <w:rPr>
          <w:rFonts w:ascii="Times New Roman" w:eastAsia="Calibri" w:hAnsi="Times New Roman"/>
          <w:noProof/>
          <w:lang w:val="bs-Latn-BA"/>
        </w:rPr>
        <w:t>e</w:t>
      </w:r>
      <w:r w:rsidR="008015B3" w:rsidRPr="00194EE8">
        <w:rPr>
          <w:rFonts w:ascii="Times New Roman" w:eastAsia="Calibri" w:hAnsi="Times New Roman"/>
          <w:noProof/>
          <w:lang w:val="bs-Latn-BA"/>
        </w:rPr>
        <w:t xml:space="preserve">.  </w:t>
      </w:r>
    </w:p>
    <w:p w14:paraId="412894C2" w14:textId="77777777" w:rsidR="008015B3" w:rsidRPr="00194EE8" w:rsidRDefault="008015B3" w:rsidP="00580E70">
      <w:pPr>
        <w:spacing w:line="240" w:lineRule="auto"/>
        <w:rPr>
          <w:rFonts w:ascii="Times New Roman" w:eastAsia="Calibri" w:hAnsi="Times New Roman"/>
          <w:noProof/>
          <w:lang w:val="bs-Latn-BA"/>
        </w:rPr>
      </w:pPr>
    </w:p>
    <w:p w14:paraId="4CDFB423"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Okvirni program za saradnju je dokument kojim se definiraju prioriteti u saradnji zemlje sa IAEA-om za srednjoročni period od pet godina. Prioriteti navedeni u dokumentu moraju odgovarati prioritetima prilikom prijava institucija za projekte tehničke saradnje.</w:t>
      </w:r>
    </w:p>
    <w:p w14:paraId="3D0E7E81" w14:textId="77777777" w:rsidR="00580E70" w:rsidRPr="00194EE8" w:rsidRDefault="00580E70" w:rsidP="00580E70">
      <w:pPr>
        <w:spacing w:line="240" w:lineRule="auto"/>
        <w:rPr>
          <w:rFonts w:ascii="Times New Roman" w:eastAsia="Calibri" w:hAnsi="Times New Roman"/>
          <w:noProof/>
          <w:lang w:val="bs-Latn-BA"/>
        </w:rPr>
      </w:pPr>
    </w:p>
    <w:p w14:paraId="7017E1E5"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BiH spada u grupu prioritetnih zemalja koje su primaoci pomoći programa tehničke saradnje IAEA-e koja se odlikuje kako kroz pomoć u uspostavi adekvatnog regulatornog okvira i unapređenj</w:t>
      </w:r>
      <w:r w:rsidR="004C0430" w:rsidRPr="00194EE8">
        <w:rPr>
          <w:rFonts w:ascii="Times New Roman" w:eastAsia="Calibri" w:hAnsi="Times New Roman"/>
          <w:noProof/>
          <w:lang w:val="bs-Latn-BA"/>
        </w:rPr>
        <w:t>u</w:t>
      </w:r>
      <w:r w:rsidRPr="00194EE8">
        <w:rPr>
          <w:rFonts w:ascii="Times New Roman" w:eastAsia="Calibri" w:hAnsi="Times New Roman"/>
          <w:noProof/>
          <w:lang w:val="bs-Latn-BA"/>
        </w:rPr>
        <w:t xml:space="preserve"> rada Agencije, tako i kroz pomoć institucijama iz oblasti zdravstva, industrije, zaštite okoliša</w:t>
      </w:r>
      <w:r w:rsidR="0004614F"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te u drugim oblastima u kojima se na bilo koji način koriste nuklearne tehnologije. </w:t>
      </w:r>
    </w:p>
    <w:p w14:paraId="5F41EF86" w14:textId="77777777" w:rsidR="00580E70" w:rsidRPr="00194EE8" w:rsidRDefault="00580E70" w:rsidP="00580E70">
      <w:pPr>
        <w:spacing w:line="240" w:lineRule="auto"/>
        <w:rPr>
          <w:rFonts w:ascii="Times New Roman" w:eastAsia="Calibri" w:hAnsi="Times New Roman"/>
          <w:noProof/>
          <w:lang w:val="bs-Latn-BA"/>
        </w:rPr>
      </w:pPr>
    </w:p>
    <w:p w14:paraId="7F8EBFB8" w14:textId="13BA1050" w:rsidR="00580E70" w:rsidRPr="00194EE8" w:rsidRDefault="00580E70" w:rsidP="00580E70">
      <w:pPr>
        <w:spacing w:line="240" w:lineRule="auto"/>
        <w:rPr>
          <w:rFonts w:ascii="Times New Roman" w:eastAsia="Calibri" w:hAnsi="Times New Roman"/>
          <w:i/>
          <w:noProof/>
          <w:szCs w:val="24"/>
          <w:lang w:val="bs-Latn-BA"/>
        </w:rPr>
      </w:pPr>
      <w:r w:rsidRPr="00194EE8">
        <w:rPr>
          <w:rFonts w:ascii="Times New Roman" w:eastAsia="Calibri" w:hAnsi="Times New Roman"/>
          <w:i/>
          <w:noProof/>
          <w:szCs w:val="24"/>
          <w:lang w:val="bs-Latn-BA"/>
        </w:rPr>
        <w:t xml:space="preserve">Tabela 11.1: Lista projekata </w:t>
      </w:r>
      <w:r w:rsidR="005727F7" w:rsidRPr="00194EE8">
        <w:rPr>
          <w:rFonts w:ascii="Times New Roman" w:eastAsia="Calibri" w:hAnsi="Times New Roman"/>
          <w:i/>
          <w:noProof/>
          <w:szCs w:val="24"/>
          <w:lang w:val="bs-Latn-BA"/>
        </w:rPr>
        <w:t>tehničke saradnje za ciklus 2022–2023</w:t>
      </w:r>
      <w:r w:rsidRPr="00194EE8">
        <w:rPr>
          <w:rFonts w:ascii="Times New Roman" w:eastAsia="Calibri" w:hAnsi="Times New Roman"/>
          <w:i/>
          <w:noProof/>
          <w:szCs w:val="24"/>
          <w:lang w:val="bs-Latn-BA"/>
        </w:rPr>
        <w:t>. godine</w:t>
      </w:r>
    </w:p>
    <w:tbl>
      <w:tblPr>
        <w:tblpPr w:leftFromText="180" w:rightFromText="180" w:bottomFromText="160" w:vertAnchor="text" w:horzAnchor="margin" w:tblpXSpec="center" w:tblpY="250"/>
        <w:tblW w:w="9180" w:type="dxa"/>
        <w:tblLook w:val="04A0" w:firstRow="1" w:lastRow="0" w:firstColumn="1" w:lastColumn="0" w:noHBand="0" w:noVBand="1"/>
      </w:tblPr>
      <w:tblGrid>
        <w:gridCol w:w="3902"/>
        <w:gridCol w:w="1296"/>
        <w:gridCol w:w="1158"/>
        <w:gridCol w:w="2824"/>
      </w:tblGrid>
      <w:tr w:rsidR="00580E70" w:rsidRPr="00194EE8" w14:paraId="04B4F922" w14:textId="77777777" w:rsidTr="00B722DC">
        <w:trPr>
          <w:trHeight w:val="1125"/>
        </w:trPr>
        <w:tc>
          <w:tcPr>
            <w:tcW w:w="3902" w:type="dxa"/>
            <w:tcBorders>
              <w:top w:val="single" w:sz="4" w:space="0" w:color="auto"/>
              <w:left w:val="single" w:sz="4" w:space="0" w:color="auto"/>
              <w:bottom w:val="single" w:sz="4" w:space="0" w:color="auto"/>
              <w:right w:val="single" w:sz="4" w:space="0" w:color="auto"/>
            </w:tcBorders>
            <w:hideMark/>
          </w:tcPr>
          <w:p w14:paraId="225DE018" w14:textId="77777777" w:rsidR="00B722DC" w:rsidRPr="00194EE8" w:rsidRDefault="00B722DC">
            <w:pPr>
              <w:jc w:val="center"/>
              <w:rPr>
                <w:rFonts w:ascii="Times New Roman" w:hAnsi="Times New Roman"/>
                <w:b/>
                <w:color w:val="000000"/>
                <w:sz w:val="22"/>
                <w:lang w:val="bs-Latn-BA"/>
              </w:rPr>
            </w:pPr>
          </w:p>
          <w:p w14:paraId="066AC214" w14:textId="77777777" w:rsidR="00B722DC" w:rsidRPr="00194EE8" w:rsidRDefault="00B722DC">
            <w:pPr>
              <w:jc w:val="center"/>
              <w:rPr>
                <w:rFonts w:ascii="Times New Roman" w:hAnsi="Times New Roman"/>
                <w:b/>
                <w:color w:val="000000"/>
                <w:sz w:val="22"/>
                <w:lang w:val="bs-Latn-BA"/>
              </w:rPr>
            </w:pPr>
          </w:p>
          <w:p w14:paraId="48A42613" w14:textId="77777777" w:rsidR="00580E70" w:rsidRPr="00194EE8" w:rsidRDefault="00580E70">
            <w:pPr>
              <w:jc w:val="center"/>
              <w:rPr>
                <w:rFonts w:ascii="Times New Roman" w:hAnsi="Times New Roman"/>
                <w:b/>
                <w:color w:val="000000"/>
                <w:lang w:val="bs-Latn-BA"/>
              </w:rPr>
            </w:pPr>
            <w:r w:rsidRPr="00194EE8">
              <w:rPr>
                <w:rFonts w:ascii="Times New Roman" w:hAnsi="Times New Roman"/>
                <w:b/>
                <w:color w:val="000000"/>
                <w:sz w:val="22"/>
                <w:lang w:val="bs-Latn-BA"/>
              </w:rPr>
              <w:t>Naziv projekta</w:t>
            </w:r>
          </w:p>
        </w:tc>
        <w:tc>
          <w:tcPr>
            <w:tcW w:w="1296" w:type="dxa"/>
            <w:tcBorders>
              <w:top w:val="single" w:sz="4" w:space="0" w:color="auto"/>
              <w:left w:val="nil"/>
              <w:bottom w:val="single" w:sz="4" w:space="0" w:color="auto"/>
              <w:right w:val="single" w:sz="4" w:space="0" w:color="auto"/>
            </w:tcBorders>
            <w:noWrap/>
            <w:hideMark/>
          </w:tcPr>
          <w:p w14:paraId="5C557234" w14:textId="77777777" w:rsidR="00580E70" w:rsidRPr="00194EE8" w:rsidRDefault="00580E70">
            <w:pPr>
              <w:jc w:val="center"/>
              <w:rPr>
                <w:rFonts w:ascii="Times New Roman" w:hAnsi="Times New Roman"/>
                <w:b/>
                <w:color w:val="000000"/>
                <w:sz w:val="22"/>
                <w:lang w:val="bs-Latn-BA"/>
              </w:rPr>
            </w:pPr>
            <w:r w:rsidRPr="00194EE8">
              <w:rPr>
                <w:rFonts w:ascii="Times New Roman" w:hAnsi="Times New Roman"/>
                <w:b/>
                <w:color w:val="000000"/>
                <w:sz w:val="22"/>
                <w:lang w:val="bs-Latn-BA"/>
              </w:rPr>
              <w:t>Iznos inicijalno odobrenih sredstava</w:t>
            </w:r>
          </w:p>
          <w:p w14:paraId="550B23C9" w14:textId="77777777" w:rsidR="00580E70" w:rsidRPr="00194EE8" w:rsidRDefault="00580E70">
            <w:pPr>
              <w:jc w:val="center"/>
              <w:rPr>
                <w:rFonts w:ascii="Times New Roman" w:hAnsi="Times New Roman"/>
                <w:b/>
                <w:color w:val="000000"/>
                <w:lang w:val="bs-Latn-BA"/>
              </w:rPr>
            </w:pPr>
            <w:r w:rsidRPr="00194EE8">
              <w:rPr>
                <w:rFonts w:ascii="Times New Roman" w:hAnsi="Times New Roman"/>
                <w:b/>
                <w:color w:val="000000"/>
                <w:sz w:val="22"/>
                <w:lang w:val="bs-Latn-BA"/>
              </w:rPr>
              <w:t>(EUR)</w:t>
            </w:r>
          </w:p>
        </w:tc>
        <w:tc>
          <w:tcPr>
            <w:tcW w:w="1158" w:type="dxa"/>
            <w:tcBorders>
              <w:top w:val="single" w:sz="4" w:space="0" w:color="auto"/>
              <w:left w:val="nil"/>
              <w:bottom w:val="single" w:sz="4" w:space="0" w:color="auto"/>
              <w:right w:val="single" w:sz="4" w:space="0" w:color="auto"/>
            </w:tcBorders>
            <w:noWrap/>
            <w:hideMark/>
          </w:tcPr>
          <w:p w14:paraId="2768A944" w14:textId="77777777" w:rsidR="00580E70" w:rsidRPr="00194EE8" w:rsidRDefault="00580E70">
            <w:pPr>
              <w:jc w:val="center"/>
              <w:rPr>
                <w:rFonts w:ascii="Times New Roman" w:hAnsi="Times New Roman"/>
                <w:b/>
                <w:color w:val="000000"/>
                <w:lang w:val="bs-Latn-BA"/>
              </w:rPr>
            </w:pPr>
            <w:r w:rsidRPr="00194EE8">
              <w:rPr>
                <w:rFonts w:ascii="Times New Roman" w:hAnsi="Times New Roman"/>
                <w:b/>
                <w:color w:val="000000"/>
                <w:sz w:val="22"/>
                <w:lang w:val="bs-Latn-BA"/>
              </w:rPr>
              <w:t>Vanredno odobrena sredstva</w:t>
            </w:r>
            <w:r w:rsidRPr="00194EE8">
              <w:rPr>
                <w:rFonts w:ascii="Times New Roman" w:hAnsi="Times New Roman"/>
                <w:b/>
                <w:color w:val="000000"/>
                <w:sz w:val="22"/>
                <w:lang w:val="bs-Latn-BA"/>
              </w:rPr>
              <w:br/>
              <w:t>(EUR)</w:t>
            </w:r>
          </w:p>
        </w:tc>
        <w:tc>
          <w:tcPr>
            <w:tcW w:w="2824" w:type="dxa"/>
            <w:tcBorders>
              <w:top w:val="single" w:sz="4" w:space="0" w:color="auto"/>
              <w:left w:val="single" w:sz="4" w:space="0" w:color="auto"/>
              <w:bottom w:val="single" w:sz="4" w:space="0" w:color="auto"/>
              <w:right w:val="single" w:sz="4" w:space="0" w:color="auto"/>
            </w:tcBorders>
            <w:noWrap/>
            <w:hideMark/>
          </w:tcPr>
          <w:p w14:paraId="753267F9" w14:textId="77777777" w:rsidR="00B722DC" w:rsidRPr="00194EE8" w:rsidRDefault="00B722DC">
            <w:pPr>
              <w:jc w:val="center"/>
              <w:rPr>
                <w:rFonts w:ascii="Times New Roman" w:hAnsi="Times New Roman"/>
                <w:b/>
                <w:color w:val="000000"/>
                <w:sz w:val="22"/>
                <w:lang w:val="bs-Latn-BA"/>
              </w:rPr>
            </w:pPr>
          </w:p>
          <w:p w14:paraId="29CBA63B" w14:textId="77777777" w:rsidR="00580E70" w:rsidRPr="00194EE8" w:rsidRDefault="008015B3">
            <w:pPr>
              <w:jc w:val="center"/>
              <w:rPr>
                <w:rFonts w:ascii="Times New Roman" w:hAnsi="Times New Roman"/>
                <w:b/>
                <w:color w:val="000000"/>
                <w:lang w:val="bs-Latn-BA"/>
              </w:rPr>
            </w:pPr>
            <w:r w:rsidRPr="00194EE8">
              <w:rPr>
                <w:rFonts w:ascii="Times New Roman" w:hAnsi="Times New Roman"/>
                <w:b/>
                <w:color w:val="000000"/>
                <w:sz w:val="22"/>
                <w:lang w:val="bs-Latn-BA"/>
              </w:rPr>
              <w:br/>
            </w:r>
            <w:r w:rsidR="00580E70" w:rsidRPr="00194EE8">
              <w:rPr>
                <w:rFonts w:ascii="Times New Roman" w:hAnsi="Times New Roman"/>
                <w:b/>
                <w:color w:val="000000"/>
                <w:sz w:val="22"/>
                <w:lang w:val="bs-Latn-BA"/>
              </w:rPr>
              <w:t>Ukupan realizirani budžet</w:t>
            </w:r>
            <w:r w:rsidR="00580E70" w:rsidRPr="00194EE8">
              <w:rPr>
                <w:rFonts w:ascii="Times New Roman" w:hAnsi="Times New Roman"/>
                <w:b/>
                <w:color w:val="000000"/>
                <w:sz w:val="22"/>
                <w:lang w:val="bs-Latn-BA"/>
              </w:rPr>
              <w:br/>
              <w:t>(EUR)</w:t>
            </w:r>
          </w:p>
        </w:tc>
      </w:tr>
      <w:tr w:rsidR="00580E70" w:rsidRPr="00194EE8" w14:paraId="2BA4294A" w14:textId="77777777" w:rsidTr="00B722DC">
        <w:trPr>
          <w:trHeight w:val="980"/>
        </w:trPr>
        <w:tc>
          <w:tcPr>
            <w:tcW w:w="3902" w:type="dxa"/>
            <w:tcBorders>
              <w:top w:val="single" w:sz="4" w:space="0" w:color="auto"/>
              <w:left w:val="single" w:sz="4" w:space="0" w:color="auto"/>
              <w:bottom w:val="single" w:sz="4" w:space="0" w:color="auto"/>
              <w:right w:val="single" w:sz="4" w:space="0" w:color="auto"/>
            </w:tcBorders>
            <w:hideMark/>
          </w:tcPr>
          <w:p w14:paraId="2DC63CB5" w14:textId="0846B98F" w:rsidR="00580E70" w:rsidRPr="00194EE8" w:rsidRDefault="005D02E1">
            <w:pPr>
              <w:rPr>
                <w:rFonts w:ascii="Times New Roman" w:eastAsia="Calibri" w:hAnsi="Times New Roman"/>
                <w:noProof/>
                <w:color w:val="000000" w:themeColor="text1"/>
                <w:lang w:val="bs-Latn-BA"/>
              </w:rPr>
            </w:pPr>
            <w:r w:rsidRPr="00194EE8">
              <w:rPr>
                <w:rFonts w:ascii="Times New Roman" w:eastAsia="Calibri" w:hAnsi="Times New Roman"/>
                <w:noProof/>
                <w:color w:val="000000" w:themeColor="text1"/>
                <w:lang w:val="bs-Latn-BA"/>
              </w:rPr>
              <w:t>BOH</w:t>
            </w:r>
          </w:p>
          <w:p w14:paraId="2913BDCD" w14:textId="59D98407" w:rsidR="00580E70" w:rsidRPr="00194EE8" w:rsidRDefault="005D02E1" w:rsidP="00014F0F">
            <w:pPr>
              <w:rPr>
                <w:rFonts w:ascii="Times New Roman" w:hAnsi="Times New Roman"/>
                <w:color w:val="000000" w:themeColor="text1"/>
                <w:lang w:val="bs-Latn-BA"/>
              </w:rPr>
            </w:pPr>
            <w:r w:rsidRPr="00194EE8">
              <w:rPr>
                <w:rFonts w:ascii="Times New Roman" w:hAnsi="Times New Roman"/>
                <w:color w:val="000000" w:themeColor="text1"/>
                <w:lang w:val="bs-Latn-BA"/>
              </w:rPr>
              <w:t>Jačanje državne regulatorne infrastrukture za radijacijsku sigurnost i bezbjednost u skladu sa IAEA standardima sa proširenjima kapaciteta SSDL u Banja Luci</w:t>
            </w:r>
          </w:p>
        </w:tc>
        <w:tc>
          <w:tcPr>
            <w:tcW w:w="1296" w:type="dxa"/>
            <w:tcBorders>
              <w:top w:val="single" w:sz="4" w:space="0" w:color="auto"/>
              <w:left w:val="nil"/>
              <w:bottom w:val="single" w:sz="4" w:space="0" w:color="auto"/>
              <w:right w:val="single" w:sz="4" w:space="0" w:color="auto"/>
            </w:tcBorders>
            <w:noWrap/>
            <w:hideMark/>
          </w:tcPr>
          <w:p w14:paraId="75653756" w14:textId="3CB1FCD2" w:rsidR="00580E70" w:rsidRPr="00194EE8" w:rsidRDefault="00700C87">
            <w:pPr>
              <w:jc w:val="right"/>
              <w:rPr>
                <w:rFonts w:ascii="Times New Roman" w:hAnsi="Times New Roman"/>
                <w:color w:val="000000"/>
                <w:lang w:val="bs-Latn-BA"/>
              </w:rPr>
            </w:pPr>
            <w:r w:rsidRPr="00194EE8">
              <w:rPr>
                <w:rFonts w:ascii="Times New Roman" w:hAnsi="Times New Roman"/>
                <w:color w:val="000000"/>
                <w:sz w:val="22"/>
                <w:lang w:val="bs-Latn-BA"/>
              </w:rPr>
              <w:t>281.840,00</w:t>
            </w:r>
            <w:r w:rsidR="00580E70" w:rsidRPr="00194EE8">
              <w:rPr>
                <w:rFonts w:ascii="Times New Roman" w:hAnsi="Times New Roman"/>
                <w:color w:val="000000"/>
                <w:sz w:val="22"/>
                <w:lang w:val="bs-Latn-BA"/>
              </w:rPr>
              <w:t xml:space="preserve"> </w:t>
            </w:r>
          </w:p>
        </w:tc>
        <w:tc>
          <w:tcPr>
            <w:tcW w:w="1158" w:type="dxa"/>
            <w:tcBorders>
              <w:top w:val="single" w:sz="4" w:space="0" w:color="auto"/>
              <w:left w:val="nil"/>
              <w:bottom w:val="single" w:sz="4" w:space="0" w:color="auto"/>
              <w:right w:val="single" w:sz="4" w:space="0" w:color="auto"/>
            </w:tcBorders>
            <w:noWrap/>
            <w:hideMark/>
          </w:tcPr>
          <w:p w14:paraId="4708E497"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single" w:sz="4" w:space="0" w:color="auto"/>
              <w:bottom w:val="single" w:sz="4" w:space="0" w:color="auto"/>
              <w:right w:val="single" w:sz="4" w:space="0" w:color="auto"/>
            </w:tcBorders>
            <w:noWrap/>
            <w:hideMark/>
          </w:tcPr>
          <w:p w14:paraId="3B36428F" w14:textId="77777777" w:rsidR="00580E70" w:rsidRPr="00194EE8" w:rsidRDefault="00014F0F">
            <w:pPr>
              <w:ind w:right="96"/>
              <w:jc w:val="center"/>
              <w:rPr>
                <w:rFonts w:ascii="Times New Roman" w:hAnsi="Times New Roman"/>
                <w:color w:val="000000"/>
                <w:lang w:val="bs-Latn-BA"/>
              </w:rPr>
            </w:pPr>
            <w:r w:rsidRPr="00194EE8">
              <w:rPr>
                <w:rFonts w:ascii="Times New Roman" w:hAnsi="Times New Roman"/>
                <w:color w:val="000000"/>
                <w:lang w:val="bs-Latn-BA"/>
              </w:rPr>
              <w:t>(Realizacija u toku)</w:t>
            </w:r>
          </w:p>
        </w:tc>
      </w:tr>
      <w:tr w:rsidR="00580E70" w:rsidRPr="00194EE8" w14:paraId="6B69BE9B" w14:textId="77777777" w:rsidTr="00B722DC">
        <w:trPr>
          <w:trHeight w:val="583"/>
        </w:trPr>
        <w:tc>
          <w:tcPr>
            <w:tcW w:w="3902" w:type="dxa"/>
            <w:tcBorders>
              <w:top w:val="nil"/>
              <w:left w:val="single" w:sz="4" w:space="0" w:color="auto"/>
              <w:bottom w:val="single" w:sz="4" w:space="0" w:color="auto"/>
              <w:right w:val="single" w:sz="4" w:space="0" w:color="auto"/>
            </w:tcBorders>
          </w:tcPr>
          <w:p w14:paraId="53D0BE58" w14:textId="0C225783" w:rsidR="00580E70" w:rsidRPr="00194EE8" w:rsidRDefault="005D02E1" w:rsidP="005D02E1">
            <w:pPr>
              <w:rPr>
                <w:rFonts w:ascii="Times New Roman" w:hAnsi="Times New Roman"/>
                <w:color w:val="000000" w:themeColor="text1"/>
                <w:lang w:val="bs-Latn-BA"/>
              </w:rPr>
            </w:pPr>
            <w:r w:rsidRPr="00194EE8">
              <w:rPr>
                <w:rFonts w:ascii="Times New Roman" w:eastAsia="Calibri" w:hAnsi="Times New Roman"/>
                <w:noProof/>
                <w:color w:val="000000" w:themeColor="text1"/>
                <w:lang w:val="bs-Latn-BA"/>
              </w:rPr>
              <w:t>BOH</w:t>
            </w:r>
            <w:r w:rsidR="00580E70" w:rsidRPr="00194EE8">
              <w:rPr>
                <w:rFonts w:ascii="Times New Roman" w:eastAsia="Calibri" w:hAnsi="Times New Roman"/>
                <w:noProof/>
                <w:color w:val="000000" w:themeColor="text1"/>
                <w:lang w:val="bs-Latn-BA"/>
              </w:rPr>
              <w:t xml:space="preserve"> </w:t>
            </w:r>
            <w:r w:rsidR="000E09D5" w:rsidRPr="00194EE8">
              <w:rPr>
                <w:rFonts w:ascii="Times New Roman" w:eastAsia="Calibri" w:hAnsi="Times New Roman"/>
                <w:noProof/>
                <w:color w:val="000000" w:themeColor="text1"/>
                <w:lang w:val="bs-Latn-BA"/>
              </w:rPr>
              <w:br/>
            </w:r>
            <w:r w:rsidRPr="00194EE8">
              <w:rPr>
                <w:rFonts w:ascii="Times New Roman" w:hAnsi="Times New Roman"/>
                <w:color w:val="000000" w:themeColor="text1"/>
                <w:lang w:val="bs-Latn-BA"/>
              </w:rPr>
              <w:t>Korištenje nuklearne tehnologije za poboljšanje naučno utemeljenih sistema sigurnosti, kvaliteta i kontrole u lancu ishrane u BiH</w:t>
            </w:r>
          </w:p>
        </w:tc>
        <w:tc>
          <w:tcPr>
            <w:tcW w:w="1296" w:type="dxa"/>
            <w:tcBorders>
              <w:top w:val="nil"/>
              <w:left w:val="nil"/>
              <w:bottom w:val="single" w:sz="4" w:space="0" w:color="auto"/>
              <w:right w:val="single" w:sz="4" w:space="0" w:color="auto"/>
            </w:tcBorders>
            <w:noWrap/>
            <w:hideMark/>
          </w:tcPr>
          <w:p w14:paraId="0A23143B" w14:textId="26F2666B" w:rsidR="00580E70" w:rsidRPr="00194EE8" w:rsidRDefault="00700C87">
            <w:pPr>
              <w:jc w:val="right"/>
              <w:rPr>
                <w:rFonts w:ascii="Times New Roman" w:hAnsi="Times New Roman"/>
                <w:color w:val="000000"/>
                <w:lang w:val="bs-Latn-BA"/>
              </w:rPr>
            </w:pPr>
            <w:r w:rsidRPr="00194EE8">
              <w:rPr>
                <w:rFonts w:ascii="Times New Roman" w:hAnsi="Times New Roman"/>
                <w:color w:val="000000"/>
                <w:sz w:val="22"/>
                <w:lang w:val="bs-Latn-BA"/>
              </w:rPr>
              <w:t>256.240,00</w:t>
            </w:r>
            <w:r w:rsidR="00580E70" w:rsidRPr="00194EE8">
              <w:rPr>
                <w:rFonts w:ascii="Times New Roman" w:hAnsi="Times New Roman"/>
                <w:color w:val="000000"/>
                <w:sz w:val="22"/>
                <w:lang w:val="bs-Latn-BA"/>
              </w:rPr>
              <w:t xml:space="preserve"> </w:t>
            </w:r>
          </w:p>
        </w:tc>
        <w:tc>
          <w:tcPr>
            <w:tcW w:w="1158" w:type="dxa"/>
            <w:tcBorders>
              <w:top w:val="nil"/>
              <w:left w:val="nil"/>
              <w:bottom w:val="single" w:sz="4" w:space="0" w:color="auto"/>
              <w:right w:val="single" w:sz="4" w:space="0" w:color="auto"/>
            </w:tcBorders>
            <w:noWrap/>
            <w:hideMark/>
          </w:tcPr>
          <w:p w14:paraId="7ECBE23D" w14:textId="77777777" w:rsidR="00580E70" w:rsidRPr="00194EE8" w:rsidRDefault="00580E70">
            <w:pPr>
              <w:rPr>
                <w:rFonts w:ascii="Times New Roman" w:hAnsi="Times New Roman"/>
                <w:color w:val="000000"/>
                <w:lang w:val="bs-Latn-BA"/>
              </w:rPr>
            </w:pPr>
          </w:p>
        </w:tc>
        <w:tc>
          <w:tcPr>
            <w:tcW w:w="2824" w:type="dxa"/>
            <w:tcBorders>
              <w:top w:val="nil"/>
              <w:left w:val="single" w:sz="4" w:space="0" w:color="auto"/>
              <w:bottom w:val="single" w:sz="4" w:space="0" w:color="auto"/>
              <w:right w:val="single" w:sz="4" w:space="0" w:color="auto"/>
            </w:tcBorders>
            <w:noWrap/>
            <w:hideMark/>
          </w:tcPr>
          <w:p w14:paraId="6EB330F3" w14:textId="77777777" w:rsidR="00580E70" w:rsidRPr="00194EE8" w:rsidRDefault="00580E70">
            <w:pPr>
              <w:jc w:val="center"/>
              <w:rPr>
                <w:rFonts w:ascii="Times New Roman" w:hAnsi="Times New Roman"/>
                <w:color w:val="000000"/>
                <w:lang w:val="bs-Latn-BA"/>
              </w:rPr>
            </w:pPr>
            <w:r w:rsidRPr="00194EE8">
              <w:rPr>
                <w:rFonts w:ascii="Times New Roman" w:hAnsi="Times New Roman"/>
                <w:color w:val="000000"/>
                <w:lang w:val="bs-Latn-BA"/>
              </w:rPr>
              <w:t>(Realizacija u toku)</w:t>
            </w:r>
          </w:p>
        </w:tc>
      </w:tr>
      <w:tr w:rsidR="00580E70" w:rsidRPr="00194EE8" w14:paraId="1AC13AFF" w14:textId="77777777" w:rsidTr="00B722DC">
        <w:trPr>
          <w:trHeight w:val="776"/>
        </w:trPr>
        <w:tc>
          <w:tcPr>
            <w:tcW w:w="3902" w:type="dxa"/>
            <w:tcBorders>
              <w:top w:val="nil"/>
              <w:left w:val="single" w:sz="4" w:space="0" w:color="auto"/>
              <w:bottom w:val="single" w:sz="4" w:space="0" w:color="auto"/>
              <w:right w:val="single" w:sz="4" w:space="0" w:color="auto"/>
            </w:tcBorders>
          </w:tcPr>
          <w:p w14:paraId="52C2228A" w14:textId="5FE6E1D7" w:rsidR="00580E70" w:rsidRPr="00194EE8" w:rsidRDefault="005D02E1" w:rsidP="005D02E1">
            <w:pPr>
              <w:rPr>
                <w:rFonts w:ascii="Times New Roman" w:hAnsi="Times New Roman"/>
                <w:color w:val="000000" w:themeColor="text1"/>
                <w:lang w:val="bs-Latn-BA"/>
              </w:rPr>
            </w:pPr>
            <w:r w:rsidRPr="00194EE8">
              <w:rPr>
                <w:rFonts w:ascii="Times New Roman" w:eastAsia="Calibri" w:hAnsi="Times New Roman"/>
                <w:noProof/>
                <w:color w:val="000000" w:themeColor="text1"/>
                <w:lang w:val="bs-Latn-BA"/>
              </w:rPr>
              <w:t>BOH</w:t>
            </w:r>
            <w:r w:rsidR="00014F0F" w:rsidRPr="00194EE8">
              <w:rPr>
                <w:rFonts w:ascii="Times New Roman" w:eastAsia="Calibri" w:hAnsi="Times New Roman"/>
                <w:noProof/>
                <w:color w:val="000000" w:themeColor="text1"/>
                <w:lang w:val="bs-Latn-BA"/>
              </w:rPr>
              <w:t xml:space="preserve">  </w:t>
            </w:r>
            <w:r w:rsidR="000E09D5" w:rsidRPr="00194EE8">
              <w:rPr>
                <w:rFonts w:ascii="Times New Roman" w:eastAsia="Calibri" w:hAnsi="Times New Roman"/>
                <w:noProof/>
                <w:color w:val="000000" w:themeColor="text1"/>
                <w:lang w:val="bs-Latn-BA"/>
              </w:rPr>
              <w:br/>
            </w:r>
            <w:r w:rsidRPr="00194EE8">
              <w:rPr>
                <w:rFonts w:ascii="Times New Roman" w:hAnsi="Times New Roman"/>
                <w:color w:val="000000" w:themeColor="text1"/>
                <w:lang w:val="bs-Latn-BA"/>
              </w:rPr>
              <w:t>Jačanje zaštite od zračenja pedijatrijskih pacijenata u dijagnostičkoj i interventnoj radiologiji</w:t>
            </w:r>
          </w:p>
        </w:tc>
        <w:tc>
          <w:tcPr>
            <w:tcW w:w="1296" w:type="dxa"/>
            <w:tcBorders>
              <w:top w:val="nil"/>
              <w:left w:val="nil"/>
              <w:bottom w:val="single" w:sz="4" w:space="0" w:color="auto"/>
              <w:right w:val="single" w:sz="4" w:space="0" w:color="auto"/>
            </w:tcBorders>
            <w:noWrap/>
            <w:hideMark/>
          </w:tcPr>
          <w:p w14:paraId="7CB3E710" w14:textId="6CF27994" w:rsidR="00580E70" w:rsidRPr="00194EE8" w:rsidRDefault="00700C87">
            <w:pPr>
              <w:jc w:val="right"/>
              <w:rPr>
                <w:rFonts w:ascii="Times New Roman" w:hAnsi="Times New Roman"/>
                <w:color w:val="000000"/>
                <w:sz w:val="22"/>
                <w:lang w:val="bs-Latn-BA"/>
              </w:rPr>
            </w:pPr>
            <w:r w:rsidRPr="00194EE8">
              <w:rPr>
                <w:rFonts w:ascii="Times New Roman" w:hAnsi="Times New Roman"/>
                <w:color w:val="000000"/>
                <w:sz w:val="22"/>
                <w:lang w:val="bs-Latn-BA"/>
              </w:rPr>
              <w:t>220.050,00</w:t>
            </w:r>
          </w:p>
        </w:tc>
        <w:tc>
          <w:tcPr>
            <w:tcW w:w="1158" w:type="dxa"/>
            <w:tcBorders>
              <w:top w:val="nil"/>
              <w:left w:val="nil"/>
              <w:bottom w:val="single" w:sz="4" w:space="0" w:color="auto"/>
              <w:right w:val="single" w:sz="4" w:space="0" w:color="auto"/>
            </w:tcBorders>
            <w:noWrap/>
            <w:hideMark/>
          </w:tcPr>
          <w:p w14:paraId="1CB45656"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nil"/>
              <w:bottom w:val="single" w:sz="4" w:space="0" w:color="auto"/>
              <w:right w:val="single" w:sz="4" w:space="0" w:color="auto"/>
            </w:tcBorders>
            <w:hideMark/>
          </w:tcPr>
          <w:p w14:paraId="4D60EF18" w14:textId="77777777" w:rsidR="00580E70" w:rsidRPr="00194EE8" w:rsidRDefault="00014F0F">
            <w:pPr>
              <w:jc w:val="center"/>
              <w:rPr>
                <w:rFonts w:ascii="Times New Roman" w:hAnsi="Times New Roman"/>
                <w:color w:val="000000"/>
                <w:lang w:val="bs-Latn-BA"/>
              </w:rPr>
            </w:pPr>
            <w:r w:rsidRPr="00194EE8">
              <w:rPr>
                <w:rFonts w:ascii="Times New Roman" w:hAnsi="Times New Roman"/>
                <w:color w:val="000000"/>
                <w:lang w:val="bs-Latn-BA"/>
              </w:rPr>
              <w:t>(Realizacija u toku)</w:t>
            </w:r>
          </w:p>
        </w:tc>
      </w:tr>
      <w:tr w:rsidR="00580E70" w:rsidRPr="00194EE8" w14:paraId="4AAFFCE1" w14:textId="77777777" w:rsidTr="00B722DC">
        <w:trPr>
          <w:trHeight w:val="545"/>
        </w:trPr>
        <w:tc>
          <w:tcPr>
            <w:tcW w:w="3902" w:type="dxa"/>
            <w:tcBorders>
              <w:top w:val="nil"/>
              <w:left w:val="single" w:sz="4" w:space="0" w:color="auto"/>
              <w:bottom w:val="single" w:sz="4" w:space="0" w:color="auto"/>
              <w:right w:val="single" w:sz="4" w:space="0" w:color="auto"/>
            </w:tcBorders>
            <w:hideMark/>
          </w:tcPr>
          <w:p w14:paraId="020102DC" w14:textId="77777777" w:rsidR="00580E70" w:rsidRPr="00194EE8" w:rsidRDefault="00580E70">
            <w:pPr>
              <w:jc w:val="center"/>
              <w:rPr>
                <w:rFonts w:ascii="Times New Roman" w:hAnsi="Times New Roman"/>
                <w:b/>
                <w:color w:val="000000" w:themeColor="text1"/>
                <w:lang w:val="bs-Latn-BA"/>
              </w:rPr>
            </w:pPr>
            <w:r w:rsidRPr="00194EE8">
              <w:rPr>
                <w:rFonts w:ascii="Times New Roman" w:hAnsi="Times New Roman"/>
                <w:b/>
                <w:lang w:val="bs-Latn-BA"/>
              </w:rPr>
              <w:t>UKUPNO</w:t>
            </w:r>
          </w:p>
        </w:tc>
        <w:tc>
          <w:tcPr>
            <w:tcW w:w="1296" w:type="dxa"/>
            <w:tcBorders>
              <w:top w:val="nil"/>
              <w:left w:val="nil"/>
              <w:bottom w:val="single" w:sz="4" w:space="0" w:color="auto"/>
              <w:right w:val="single" w:sz="4" w:space="0" w:color="auto"/>
            </w:tcBorders>
            <w:noWrap/>
            <w:hideMark/>
          </w:tcPr>
          <w:p w14:paraId="7BD76A90" w14:textId="1172918A" w:rsidR="00580E70" w:rsidRPr="00194EE8" w:rsidRDefault="00700C87">
            <w:pPr>
              <w:jc w:val="right"/>
              <w:rPr>
                <w:rFonts w:ascii="Times New Roman" w:hAnsi="Times New Roman"/>
                <w:b/>
                <w:color w:val="000000"/>
                <w:lang w:val="bs-Latn-BA"/>
              </w:rPr>
            </w:pPr>
            <w:r w:rsidRPr="00194EE8">
              <w:rPr>
                <w:rFonts w:ascii="Times New Roman" w:hAnsi="Times New Roman"/>
                <w:b/>
                <w:color w:val="000000"/>
                <w:lang w:val="bs-Latn-BA"/>
              </w:rPr>
              <w:t>758.130,00</w:t>
            </w:r>
          </w:p>
        </w:tc>
        <w:tc>
          <w:tcPr>
            <w:tcW w:w="1158" w:type="dxa"/>
            <w:tcBorders>
              <w:top w:val="single" w:sz="4" w:space="0" w:color="auto"/>
              <w:left w:val="single" w:sz="4" w:space="0" w:color="auto"/>
              <w:bottom w:val="single" w:sz="4" w:space="0" w:color="auto"/>
              <w:right w:val="single" w:sz="4" w:space="0" w:color="auto"/>
            </w:tcBorders>
            <w:noWrap/>
            <w:hideMark/>
          </w:tcPr>
          <w:p w14:paraId="122022CF"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single" w:sz="4" w:space="0" w:color="auto"/>
              <w:bottom w:val="single" w:sz="4" w:space="0" w:color="auto"/>
              <w:right w:val="single" w:sz="4" w:space="0" w:color="auto"/>
            </w:tcBorders>
            <w:hideMark/>
          </w:tcPr>
          <w:p w14:paraId="75E4196A" w14:textId="77777777" w:rsidR="00580E70" w:rsidRPr="00194EE8" w:rsidRDefault="00580E70">
            <w:pPr>
              <w:jc w:val="right"/>
              <w:rPr>
                <w:rFonts w:ascii="Times New Roman" w:hAnsi="Times New Roman"/>
                <w:color w:val="000000"/>
                <w:lang w:val="bs-Latn-BA"/>
              </w:rPr>
            </w:pPr>
          </w:p>
        </w:tc>
      </w:tr>
    </w:tbl>
    <w:p w14:paraId="5C8529DD" w14:textId="77777777" w:rsidR="00580E70" w:rsidRPr="00194EE8" w:rsidRDefault="00580E70" w:rsidP="00580E70">
      <w:pPr>
        <w:spacing w:line="240" w:lineRule="auto"/>
        <w:rPr>
          <w:rFonts w:ascii="Times New Roman" w:eastAsia="Calibri" w:hAnsi="Times New Roman"/>
          <w:noProof/>
          <w:lang w:val="bs-Latn-BA"/>
        </w:rPr>
      </w:pPr>
    </w:p>
    <w:p w14:paraId="7BA3F33A" w14:textId="10BE83CB"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lastRenderedPageBreak/>
        <w:t>Program tehničke saradnje se provodi kroz državne i regionalne projekte u ciklusima od po dvije godine. Trenutno je u toku realizacija proj</w:t>
      </w:r>
      <w:r w:rsidR="00E44653" w:rsidRPr="00194EE8">
        <w:rPr>
          <w:rFonts w:ascii="Times New Roman" w:eastAsia="Calibri" w:hAnsi="Times New Roman"/>
          <w:noProof/>
          <w:lang w:val="bs-Latn-BA"/>
        </w:rPr>
        <w:t>ekata iz projektnog ciklusa 2022–2023</w:t>
      </w:r>
      <w:r w:rsidRPr="00194EE8">
        <w:rPr>
          <w:rFonts w:ascii="Times New Roman" w:eastAsia="Calibri" w:hAnsi="Times New Roman"/>
          <w:noProof/>
          <w:lang w:val="bs-Latn-BA"/>
        </w:rPr>
        <w:t>. godin</w:t>
      </w:r>
      <w:r w:rsidR="0004614F" w:rsidRPr="00194EE8">
        <w:rPr>
          <w:rFonts w:ascii="Times New Roman" w:eastAsia="Calibri" w:hAnsi="Times New Roman"/>
          <w:noProof/>
          <w:lang w:val="bs-Latn-BA"/>
        </w:rPr>
        <w:t>e</w:t>
      </w:r>
      <w:r w:rsidRPr="00194EE8">
        <w:rPr>
          <w:rFonts w:ascii="Times New Roman" w:eastAsia="Calibri" w:hAnsi="Times New Roman"/>
          <w:noProof/>
          <w:lang w:val="bs-Latn-BA"/>
        </w:rPr>
        <w:t>.</w:t>
      </w:r>
    </w:p>
    <w:p w14:paraId="5BB6E025" w14:textId="77777777" w:rsidR="00580E70" w:rsidRPr="00194EE8" w:rsidRDefault="00580E70" w:rsidP="00580E70">
      <w:pPr>
        <w:spacing w:line="240" w:lineRule="auto"/>
        <w:rPr>
          <w:rFonts w:ascii="Times New Roman" w:eastAsia="Calibri" w:hAnsi="Times New Roman"/>
          <w:noProof/>
          <w:lang w:val="bs-Latn-BA"/>
        </w:rPr>
      </w:pPr>
    </w:p>
    <w:p w14:paraId="11C1D0D3" w14:textId="40BB862F" w:rsidR="00580E70" w:rsidRPr="00194EE8" w:rsidRDefault="00E44653"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U 2022</w:t>
      </w:r>
      <w:r w:rsidR="000E09D5" w:rsidRPr="00194EE8">
        <w:rPr>
          <w:rFonts w:ascii="Times New Roman" w:eastAsia="Calibri" w:hAnsi="Times New Roman"/>
          <w:noProof/>
          <w:lang w:val="bs-Latn-BA"/>
        </w:rPr>
        <w:t>.</w:t>
      </w:r>
      <w:r w:rsidR="00580E70" w:rsidRPr="00194EE8">
        <w:rPr>
          <w:rFonts w:ascii="Times New Roman" w:eastAsia="Calibri" w:hAnsi="Times New Roman"/>
          <w:noProof/>
          <w:lang w:val="bs-Latn-BA"/>
        </w:rPr>
        <w:t xml:space="preserve"> godini je krenula realizacija državnih projekata koj</w:t>
      </w:r>
      <w:r w:rsidR="000E09D5" w:rsidRPr="00194EE8">
        <w:rPr>
          <w:rFonts w:ascii="Times New Roman" w:eastAsia="Calibri" w:hAnsi="Times New Roman"/>
          <w:noProof/>
          <w:lang w:val="bs-Latn-BA"/>
        </w:rPr>
        <w:t>e je odobrila</w:t>
      </w:r>
      <w:r w:rsidR="00580E70" w:rsidRPr="00194EE8">
        <w:rPr>
          <w:rFonts w:ascii="Times New Roman" w:eastAsia="Calibri" w:hAnsi="Times New Roman"/>
          <w:noProof/>
          <w:lang w:val="bs-Latn-BA"/>
        </w:rPr>
        <w:t xml:space="preserve"> IAEA i o</w:t>
      </w:r>
      <w:r w:rsidR="000E09D5" w:rsidRPr="00194EE8">
        <w:rPr>
          <w:rFonts w:ascii="Times New Roman" w:eastAsia="Calibri" w:hAnsi="Times New Roman"/>
          <w:noProof/>
          <w:lang w:val="bs-Latn-BA"/>
        </w:rPr>
        <w:t>ni</w:t>
      </w:r>
      <w:r w:rsidR="00580E70" w:rsidRPr="00194EE8">
        <w:rPr>
          <w:rFonts w:ascii="Times New Roman" w:eastAsia="Calibri" w:hAnsi="Times New Roman"/>
          <w:noProof/>
          <w:lang w:val="bs-Latn-BA"/>
        </w:rPr>
        <w:t xml:space="preserve"> su navedeni u tabeli 11.1</w:t>
      </w:r>
      <w:r w:rsidR="000E09D5" w:rsidRPr="00194EE8">
        <w:rPr>
          <w:rFonts w:ascii="Times New Roman" w:eastAsia="Calibri" w:hAnsi="Times New Roman"/>
          <w:noProof/>
          <w:lang w:val="bs-Latn-BA"/>
        </w:rPr>
        <w:t>.</w:t>
      </w:r>
      <w:r w:rsidR="00580E70" w:rsidRPr="00194EE8">
        <w:rPr>
          <w:rFonts w:ascii="Times New Roman" w:eastAsia="Calibri" w:hAnsi="Times New Roman"/>
          <w:noProof/>
          <w:lang w:val="bs-Latn-BA"/>
        </w:rPr>
        <w:t xml:space="preserve"> </w:t>
      </w:r>
    </w:p>
    <w:p w14:paraId="5374D8E9" w14:textId="77777777" w:rsidR="00580E70" w:rsidRPr="00194EE8" w:rsidRDefault="00580E70" w:rsidP="00580E70">
      <w:pPr>
        <w:spacing w:line="240" w:lineRule="auto"/>
        <w:rPr>
          <w:rFonts w:ascii="Times New Roman" w:eastAsia="Calibri" w:hAnsi="Times New Roman"/>
          <w:noProof/>
          <w:lang w:val="bs-Latn-BA"/>
        </w:rPr>
      </w:pPr>
    </w:p>
    <w:p w14:paraId="44B24D91"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Prikaz gore navedene tehničke saradnje je</w:t>
      </w:r>
      <w:r w:rsidR="00691D0D" w:rsidRPr="00194EE8">
        <w:rPr>
          <w:rFonts w:ascii="Times New Roman" w:eastAsia="Calibri" w:hAnsi="Times New Roman"/>
          <w:noProof/>
          <w:lang w:val="bs-Latn-BA"/>
        </w:rPr>
        <w:t xml:space="preserve"> dat</w:t>
      </w:r>
      <w:r w:rsidRPr="00194EE8">
        <w:rPr>
          <w:rFonts w:ascii="Times New Roman" w:eastAsia="Calibri" w:hAnsi="Times New Roman"/>
          <w:noProof/>
          <w:lang w:val="bs-Latn-BA"/>
        </w:rPr>
        <w:t xml:space="preserve"> u tabelama 11.1</w:t>
      </w:r>
      <w:r w:rsidR="00332C6E" w:rsidRPr="00194EE8">
        <w:rPr>
          <w:rFonts w:ascii="Times New Roman" w:eastAsia="Calibri" w:hAnsi="Times New Roman"/>
          <w:noProof/>
          <w:lang w:val="bs-Latn-BA"/>
        </w:rPr>
        <w:t xml:space="preserve"> i</w:t>
      </w:r>
      <w:r w:rsidRPr="00194EE8">
        <w:rPr>
          <w:rFonts w:ascii="Times New Roman" w:eastAsia="Calibri" w:hAnsi="Times New Roman"/>
          <w:noProof/>
          <w:lang w:val="bs-Latn-BA"/>
        </w:rPr>
        <w:t xml:space="preserve"> </w:t>
      </w:r>
      <w:r w:rsidRPr="0017043A">
        <w:rPr>
          <w:rFonts w:ascii="Times New Roman" w:eastAsia="Calibri" w:hAnsi="Times New Roman"/>
          <w:noProof/>
          <w:lang w:val="bs-Latn-BA"/>
        </w:rPr>
        <w:t>11.2</w:t>
      </w:r>
      <w:r w:rsidR="004C0430" w:rsidRPr="0017043A">
        <w:rPr>
          <w:rFonts w:ascii="Times New Roman" w:eastAsia="Calibri" w:hAnsi="Times New Roman"/>
          <w:noProof/>
          <w:lang w:val="bs-Latn-BA"/>
        </w:rPr>
        <w:t>.</w:t>
      </w:r>
    </w:p>
    <w:p w14:paraId="0756953C" w14:textId="77777777" w:rsidR="00580E70" w:rsidRPr="00194EE8" w:rsidRDefault="00580E70" w:rsidP="00580E70">
      <w:pPr>
        <w:spacing w:line="240" w:lineRule="auto"/>
        <w:rPr>
          <w:rFonts w:ascii="Times New Roman" w:eastAsia="Calibri" w:hAnsi="Times New Roman"/>
          <w:noProof/>
          <w:lang w:val="bs-Latn-BA"/>
        </w:rPr>
      </w:pPr>
    </w:p>
    <w:p w14:paraId="1FA7E54F"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S obzirom na određene zastoje u realizaciji projekata</w:t>
      </w:r>
      <w:r w:rsidR="000D2BF7" w:rsidRPr="00194EE8">
        <w:rPr>
          <w:rFonts w:ascii="Times New Roman" w:eastAsia="Calibri" w:hAnsi="Times New Roman"/>
          <w:noProof/>
          <w:lang w:val="bs-Latn-BA"/>
        </w:rPr>
        <w:t>, odnosno</w:t>
      </w:r>
      <w:r w:rsidRPr="00194EE8">
        <w:rPr>
          <w:rFonts w:ascii="Times New Roman" w:eastAsia="Calibri" w:hAnsi="Times New Roman"/>
          <w:noProof/>
          <w:lang w:val="bs-Latn-BA"/>
        </w:rPr>
        <w:t xml:space="preserve"> nemogućnosti putovanja zbog pandemije C</w:t>
      </w:r>
      <w:r w:rsidR="000D2BF7" w:rsidRPr="00194EE8">
        <w:rPr>
          <w:rFonts w:ascii="Times New Roman" w:eastAsia="Calibri" w:hAnsi="Times New Roman"/>
          <w:noProof/>
          <w:lang w:val="bs-Latn-BA"/>
        </w:rPr>
        <w:t>OVID</w:t>
      </w:r>
      <w:r w:rsidRPr="00194EE8">
        <w:rPr>
          <w:rFonts w:ascii="Times New Roman" w:eastAsia="Calibri" w:hAnsi="Times New Roman"/>
          <w:noProof/>
          <w:lang w:val="bs-Latn-BA"/>
        </w:rPr>
        <w:t>-19, u 2020</w:t>
      </w:r>
      <w:r w:rsidR="000D2BF7" w:rsidRPr="00194EE8">
        <w:rPr>
          <w:rFonts w:ascii="Times New Roman" w:eastAsia="Calibri" w:hAnsi="Times New Roman"/>
          <w:noProof/>
          <w:lang w:val="bs-Latn-BA"/>
        </w:rPr>
        <w:t>.</w:t>
      </w:r>
      <w:r w:rsidRPr="00194EE8">
        <w:rPr>
          <w:rFonts w:ascii="Times New Roman" w:eastAsia="Calibri" w:hAnsi="Times New Roman"/>
          <w:noProof/>
          <w:lang w:val="bs-Latn-BA"/>
        </w:rPr>
        <w:t xml:space="preserve"> i 2021. godini su provođene aktivnosti i na projektima iz prethodnog ciklusa, i to:</w:t>
      </w:r>
    </w:p>
    <w:p w14:paraId="0714B842" w14:textId="77777777"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 </w:t>
      </w:r>
    </w:p>
    <w:p w14:paraId="40ED6410" w14:textId="3AAA0FC1" w:rsidR="00580E70" w:rsidRPr="00194EE8" w:rsidRDefault="00700C87" w:rsidP="00700C87">
      <w:pPr>
        <w:pStyle w:val="ListParagraph"/>
        <w:numPr>
          <w:ilvl w:val="0"/>
          <w:numId w:val="34"/>
        </w:numPr>
        <w:spacing w:line="240" w:lineRule="auto"/>
        <w:rPr>
          <w:color w:val="000000"/>
          <w:lang w:val="bs-Latn-BA"/>
        </w:rPr>
      </w:pPr>
      <w:r w:rsidRPr="00194EE8">
        <w:rPr>
          <w:color w:val="000000"/>
          <w:lang w:val="bs-Latn-BA"/>
        </w:rPr>
        <w:t>Razvoj primjene radijacijsko procesnih aplikacija i unapređenje sekundarne dozimetrijske laboratorije za jonizirajuće zračenje</w:t>
      </w:r>
      <w:r w:rsidR="00C77C75" w:rsidRPr="00194EE8">
        <w:rPr>
          <w:color w:val="000000"/>
          <w:lang w:val="bs-Latn-BA"/>
        </w:rPr>
        <w:t>;</w:t>
      </w:r>
    </w:p>
    <w:p w14:paraId="6E249A78" w14:textId="1291D533" w:rsidR="00580E70" w:rsidRPr="00194EE8" w:rsidRDefault="00700C87" w:rsidP="00700C87">
      <w:pPr>
        <w:pStyle w:val="ListParagraph"/>
        <w:numPr>
          <w:ilvl w:val="0"/>
          <w:numId w:val="34"/>
        </w:numPr>
        <w:spacing w:line="240" w:lineRule="auto"/>
        <w:rPr>
          <w:rFonts w:eastAsia="Calibri"/>
          <w:noProof/>
          <w:lang w:val="bs-Latn-BA"/>
        </w:rPr>
      </w:pPr>
      <w:r w:rsidRPr="00194EE8">
        <w:rPr>
          <w:rFonts w:eastAsia="Calibri"/>
          <w:noProof/>
          <w:lang w:val="bs-Latn-BA"/>
        </w:rPr>
        <w:t>Jačanje nacionalnih kapaciteta u radioterapiji i poboljšanje kvaliteta usluga u oblasti zaštite od zračenja i medicinske fizike;</w:t>
      </w:r>
    </w:p>
    <w:p w14:paraId="0D46D393" w14:textId="3E3A8C72" w:rsidR="00580E70" w:rsidRPr="00194EE8" w:rsidRDefault="00700C87" w:rsidP="00700C87">
      <w:pPr>
        <w:pStyle w:val="ListParagraph"/>
        <w:numPr>
          <w:ilvl w:val="0"/>
          <w:numId w:val="34"/>
        </w:numPr>
        <w:spacing w:line="240" w:lineRule="auto"/>
        <w:rPr>
          <w:rFonts w:eastAsia="Calibri"/>
          <w:noProof/>
          <w:lang w:val="bs-Latn-BA"/>
        </w:rPr>
      </w:pPr>
      <w:r w:rsidRPr="00194EE8">
        <w:rPr>
          <w:color w:val="000000"/>
          <w:lang w:val="bs-Latn-BA"/>
        </w:rPr>
        <w:t>Razvijanje državnih kapaciteta i uspostavljanje standarda za smanjenje rizika po javno zdravlje usljed izloženosti radonu.</w:t>
      </w:r>
      <w:r w:rsidR="00580E70" w:rsidRPr="00194EE8">
        <w:rPr>
          <w:rFonts w:eastAsia="Calibri"/>
          <w:noProof/>
          <w:lang w:val="bs-Latn-BA"/>
        </w:rPr>
        <w:t xml:space="preserve"> </w:t>
      </w:r>
    </w:p>
    <w:p w14:paraId="6AB74C7F" w14:textId="77777777" w:rsidR="00700C87" w:rsidRPr="00194EE8" w:rsidRDefault="00700C87" w:rsidP="00580E70">
      <w:pPr>
        <w:spacing w:line="240" w:lineRule="auto"/>
        <w:rPr>
          <w:rFonts w:ascii="Times New Roman" w:eastAsia="Calibri" w:hAnsi="Times New Roman"/>
          <w:noProof/>
          <w:lang w:val="bs-Latn-BA"/>
        </w:rPr>
      </w:pPr>
    </w:p>
    <w:p w14:paraId="36214921" w14:textId="118A69EF"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Ukupna planirana sredstva za realizaciju </w:t>
      </w:r>
      <w:r w:rsidR="005727F7" w:rsidRPr="00194EE8">
        <w:rPr>
          <w:rFonts w:ascii="Times New Roman" w:eastAsia="Calibri" w:hAnsi="Times New Roman"/>
          <w:noProof/>
          <w:lang w:val="bs-Latn-BA"/>
        </w:rPr>
        <w:t>tehničke saradnje za ciklus 2022–2023</w:t>
      </w:r>
      <w:r w:rsidRPr="00194EE8">
        <w:rPr>
          <w:rFonts w:ascii="Times New Roman" w:eastAsia="Calibri" w:hAnsi="Times New Roman"/>
          <w:noProof/>
          <w:lang w:val="bs-Latn-BA"/>
        </w:rPr>
        <w:t>. godin</w:t>
      </w:r>
      <w:r w:rsidR="00014F0F" w:rsidRPr="00194EE8">
        <w:rPr>
          <w:rFonts w:ascii="Times New Roman" w:eastAsia="Calibri" w:hAnsi="Times New Roman"/>
          <w:noProof/>
          <w:lang w:val="bs-Latn-BA"/>
        </w:rPr>
        <w:t>e</w:t>
      </w:r>
      <w:r w:rsidRPr="00194EE8">
        <w:rPr>
          <w:rFonts w:ascii="Times New Roman" w:eastAsia="Calibri" w:hAnsi="Times New Roman"/>
          <w:noProof/>
          <w:lang w:val="bs-Latn-BA"/>
        </w:rPr>
        <w:t xml:space="preserve"> su u početn</w:t>
      </w:r>
      <w:r w:rsidR="005727F7" w:rsidRPr="00194EE8">
        <w:rPr>
          <w:rFonts w:ascii="Times New Roman" w:eastAsia="Calibri" w:hAnsi="Times New Roman"/>
          <w:noProof/>
          <w:lang w:val="bs-Latn-BA"/>
        </w:rPr>
        <w:t>oj fazi odobravanja iznosila 758.130</w:t>
      </w:r>
      <w:r w:rsidR="003670E3">
        <w:rPr>
          <w:rFonts w:ascii="Times New Roman" w:eastAsia="Calibri" w:hAnsi="Times New Roman"/>
          <w:noProof/>
          <w:lang w:val="bs-Latn-BA"/>
        </w:rPr>
        <w:t>,00</w:t>
      </w:r>
      <w:r w:rsidRPr="00194EE8">
        <w:rPr>
          <w:rFonts w:ascii="Times New Roman" w:eastAsia="Calibri" w:hAnsi="Times New Roman"/>
          <w:noProof/>
          <w:lang w:val="bs-Latn-BA"/>
        </w:rPr>
        <w:t xml:space="preserve"> EUR. U toku realizacije ovih projekata, predstavnici Agencije i drž</w:t>
      </w:r>
      <w:r w:rsidR="005727F7" w:rsidRPr="00194EE8">
        <w:rPr>
          <w:rFonts w:ascii="Times New Roman" w:eastAsia="Calibri" w:hAnsi="Times New Roman"/>
          <w:noProof/>
          <w:lang w:val="bs-Latn-BA"/>
        </w:rPr>
        <w:t>avni oficir za vezu BiH sa IAEA-om nastoj</w:t>
      </w:r>
      <w:r w:rsidR="00722503">
        <w:rPr>
          <w:rFonts w:ascii="Times New Roman" w:eastAsia="Calibri" w:hAnsi="Times New Roman"/>
          <w:noProof/>
          <w:lang w:val="bs-Latn-BA"/>
        </w:rPr>
        <w:t>e</w:t>
      </w:r>
      <w:r w:rsidR="005727F7" w:rsidRPr="00194EE8">
        <w:rPr>
          <w:rFonts w:ascii="Times New Roman" w:eastAsia="Calibri" w:hAnsi="Times New Roman"/>
          <w:noProof/>
          <w:lang w:val="bs-Latn-BA"/>
        </w:rPr>
        <w:t xml:space="preserve"> </w:t>
      </w:r>
      <w:r w:rsidRPr="00194EE8">
        <w:rPr>
          <w:rFonts w:ascii="Times New Roman" w:eastAsia="Calibri" w:hAnsi="Times New Roman"/>
          <w:noProof/>
          <w:lang w:val="bs-Latn-BA"/>
        </w:rPr>
        <w:t>dodatnim aktivnosti</w:t>
      </w:r>
      <w:r w:rsidR="005727F7" w:rsidRPr="00194EE8">
        <w:rPr>
          <w:rFonts w:ascii="Times New Roman" w:eastAsia="Calibri" w:hAnsi="Times New Roman"/>
          <w:noProof/>
          <w:lang w:val="bs-Latn-BA"/>
        </w:rPr>
        <w:t xml:space="preserve">ma usmjerenim ka IAEA-i </w:t>
      </w:r>
      <w:r w:rsidRPr="00194EE8">
        <w:rPr>
          <w:rFonts w:ascii="Times New Roman" w:eastAsia="Calibri" w:hAnsi="Times New Roman"/>
          <w:noProof/>
          <w:lang w:val="bs-Latn-BA"/>
        </w:rPr>
        <w:t xml:space="preserve">osigurati i značajan iznos dodatnih sredstava, </w:t>
      </w:r>
      <w:r w:rsidR="00C77C75" w:rsidRPr="00194EE8">
        <w:rPr>
          <w:rFonts w:ascii="Times New Roman" w:eastAsia="Calibri" w:hAnsi="Times New Roman"/>
          <w:noProof/>
          <w:lang w:val="bs-Latn-BA"/>
        </w:rPr>
        <w:t xml:space="preserve">mada se u ovom trenutku ne može govoriti o iznosima uvećanja projektnih sredstava zbog činjenice da su projekti još uvijek u fazi </w:t>
      </w:r>
      <w:r w:rsidRPr="00194EE8">
        <w:rPr>
          <w:rFonts w:ascii="Times New Roman" w:eastAsia="Calibri" w:hAnsi="Times New Roman"/>
          <w:noProof/>
          <w:lang w:val="bs-Latn-BA"/>
        </w:rPr>
        <w:t>realizacije.</w:t>
      </w:r>
    </w:p>
    <w:p w14:paraId="35FF4DC2" w14:textId="77777777" w:rsidR="00580E70" w:rsidRPr="00194EE8" w:rsidRDefault="00580E70" w:rsidP="00580E70">
      <w:pPr>
        <w:spacing w:line="240" w:lineRule="auto"/>
        <w:rPr>
          <w:rFonts w:ascii="Times New Roman" w:eastAsia="Calibri" w:hAnsi="Times New Roman"/>
          <w:noProof/>
          <w:lang w:val="bs-Latn-BA"/>
        </w:rPr>
      </w:pPr>
    </w:p>
    <w:p w14:paraId="382D5763" w14:textId="77777777" w:rsidR="00722503" w:rsidRPr="00194EE8" w:rsidRDefault="00722503" w:rsidP="00722503">
      <w:pPr>
        <w:spacing w:line="240" w:lineRule="auto"/>
        <w:rPr>
          <w:rFonts w:ascii="Times New Roman" w:eastAsia="Calibri" w:hAnsi="Times New Roman"/>
          <w:noProof/>
          <w:lang w:val="bs-Latn-BA"/>
        </w:rPr>
      </w:pPr>
      <w:r w:rsidRPr="00194EE8">
        <w:rPr>
          <w:rFonts w:ascii="Times New Roman" w:eastAsia="Calibri" w:hAnsi="Times New Roman"/>
          <w:noProof/>
          <w:lang w:val="bs-Latn-BA"/>
        </w:rPr>
        <w:t>Ova pomoć je već uglavnom usmjerena ka medicinsko-zdravstvenim ustanovama, institutima za javno zdravstvo i Institutu za mjeriteljstvo BiH, veterinarsko</w:t>
      </w:r>
      <w:r>
        <w:rPr>
          <w:rFonts w:ascii="Times New Roman" w:eastAsia="Calibri" w:hAnsi="Times New Roman"/>
          <w:noProof/>
          <w:lang w:val="bs-Latn-BA"/>
        </w:rPr>
        <w:t>-</w:t>
      </w:r>
      <w:r w:rsidRPr="00194EE8">
        <w:rPr>
          <w:rFonts w:ascii="Times New Roman" w:eastAsia="Calibri" w:hAnsi="Times New Roman"/>
          <w:noProof/>
          <w:lang w:val="bs-Latn-BA"/>
        </w:rPr>
        <w:t>tehnološko</w:t>
      </w:r>
      <w:r>
        <w:rPr>
          <w:rFonts w:ascii="Times New Roman" w:eastAsia="Calibri" w:hAnsi="Times New Roman"/>
          <w:noProof/>
          <w:lang w:val="bs-Latn-BA"/>
        </w:rPr>
        <w:t>-</w:t>
      </w:r>
      <w:r w:rsidRPr="00194EE8">
        <w:rPr>
          <w:rFonts w:ascii="Times New Roman" w:eastAsia="Calibri" w:hAnsi="Times New Roman"/>
          <w:noProof/>
          <w:lang w:val="bs-Latn-BA"/>
        </w:rPr>
        <w:t xml:space="preserve">prehrambenim ustanovama, kao i jednom broju visokoškolskih ustanova i njihovih laboratorija i instituta. </w:t>
      </w:r>
    </w:p>
    <w:p w14:paraId="02DC91D0" w14:textId="77777777" w:rsidR="00580E70" w:rsidRPr="00194EE8" w:rsidRDefault="00580E70" w:rsidP="00580E70">
      <w:pPr>
        <w:spacing w:line="240" w:lineRule="auto"/>
        <w:rPr>
          <w:rFonts w:ascii="Times New Roman" w:eastAsia="Calibri" w:hAnsi="Times New Roman"/>
          <w:noProof/>
          <w:lang w:val="bs-Latn-BA"/>
        </w:rPr>
      </w:pPr>
    </w:p>
    <w:p w14:paraId="62D2976D" w14:textId="735A458F" w:rsidR="00580E70" w:rsidRPr="00194EE8" w:rsidRDefault="005727F7"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Aktivnosti Agencije u 2022</w:t>
      </w:r>
      <w:r w:rsidR="00580E70" w:rsidRPr="00194EE8">
        <w:rPr>
          <w:rFonts w:ascii="Times New Roman" w:eastAsia="Calibri" w:hAnsi="Times New Roman"/>
          <w:noProof/>
          <w:lang w:val="bs-Latn-BA"/>
        </w:rPr>
        <w:t>. godini iz ove oblasti su</w:t>
      </w:r>
      <w:r w:rsidR="00691D0D" w:rsidRPr="00194EE8">
        <w:rPr>
          <w:rFonts w:ascii="Times New Roman" w:eastAsia="Calibri" w:hAnsi="Times New Roman"/>
          <w:noProof/>
          <w:lang w:val="bs-Latn-BA"/>
        </w:rPr>
        <w:t xml:space="preserve"> uključivale</w:t>
      </w:r>
      <w:r w:rsidR="00580E70" w:rsidRPr="00194EE8">
        <w:rPr>
          <w:rFonts w:ascii="Times New Roman" w:eastAsia="Calibri" w:hAnsi="Times New Roman"/>
          <w:noProof/>
          <w:lang w:val="bs-Latn-BA"/>
        </w:rPr>
        <w:t xml:space="preserve"> i pripremu pr</w:t>
      </w:r>
      <w:r w:rsidRPr="00194EE8">
        <w:rPr>
          <w:rFonts w:ascii="Times New Roman" w:eastAsia="Calibri" w:hAnsi="Times New Roman"/>
          <w:noProof/>
          <w:lang w:val="bs-Latn-BA"/>
        </w:rPr>
        <w:t>ojekata za projektni ciklus 2024–2025</w:t>
      </w:r>
      <w:r w:rsidR="00580E70" w:rsidRPr="00194EE8">
        <w:rPr>
          <w:rFonts w:ascii="Times New Roman" w:eastAsia="Calibri" w:hAnsi="Times New Roman"/>
          <w:noProof/>
          <w:lang w:val="bs-Latn-BA"/>
        </w:rPr>
        <w:t xml:space="preserve">. godine. </w:t>
      </w:r>
    </w:p>
    <w:p w14:paraId="440819A6" w14:textId="77777777" w:rsidR="00580E70" w:rsidRPr="00194EE8" w:rsidRDefault="00580E70" w:rsidP="00580E70">
      <w:pPr>
        <w:spacing w:line="240" w:lineRule="auto"/>
        <w:rPr>
          <w:rFonts w:ascii="Times New Roman" w:eastAsia="Calibri" w:hAnsi="Times New Roman"/>
          <w:noProof/>
          <w:lang w:val="bs-Latn-BA"/>
        </w:rPr>
      </w:pPr>
    </w:p>
    <w:p w14:paraId="05CCD91D" w14:textId="47CFD79E"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Inst</w:t>
      </w:r>
      <w:r w:rsidR="005727F7" w:rsidRPr="00194EE8">
        <w:rPr>
          <w:rFonts w:ascii="Times New Roman" w:eastAsia="Calibri" w:hAnsi="Times New Roman"/>
          <w:noProof/>
          <w:lang w:val="bs-Latn-BA"/>
        </w:rPr>
        <w:t>itucije iz BiH su u periodu 2022–2023</w:t>
      </w:r>
      <w:r w:rsidRPr="00194EE8">
        <w:rPr>
          <w:rFonts w:ascii="Times New Roman" w:eastAsia="Calibri" w:hAnsi="Times New Roman"/>
          <w:noProof/>
          <w:lang w:val="bs-Latn-BA"/>
        </w:rPr>
        <w:t xml:space="preserve">. godine mogle učestvovati u preko 30 regionalnih projekta za koje su pokazale interes, odnosno za koje su ispunjavale uslove za aktivno učestvovanje. </w:t>
      </w:r>
    </w:p>
    <w:p w14:paraId="1EB1DEEA" w14:textId="77777777" w:rsidR="00580E70" w:rsidRPr="00194EE8" w:rsidRDefault="00580E70" w:rsidP="00580E70">
      <w:pPr>
        <w:pStyle w:val="PlainText"/>
        <w:rPr>
          <w:rFonts w:ascii="Times New Roman" w:hAnsi="Times New Roman"/>
          <w:lang w:val="bs-Latn-BA"/>
        </w:rPr>
      </w:pPr>
    </w:p>
    <w:p w14:paraId="3B0C8B48" w14:textId="7B2BF6DF" w:rsidR="00194EE8" w:rsidRPr="005E23A2" w:rsidRDefault="00580E70" w:rsidP="00194EE8">
      <w:pPr>
        <w:spacing w:line="240" w:lineRule="auto"/>
        <w:rPr>
          <w:rFonts w:ascii="Times New Roman" w:hAnsi="Times New Roman"/>
          <w:i/>
          <w:lang w:val="bs-Latn-BA"/>
        </w:rPr>
      </w:pPr>
      <w:r w:rsidRPr="00194EE8">
        <w:rPr>
          <w:rFonts w:ascii="Times New Roman" w:eastAsia="Calibri" w:hAnsi="Times New Roman"/>
          <w:i/>
          <w:noProof/>
          <w:lang w:val="bs-Latn-BA"/>
        </w:rPr>
        <w:t>Tabela 11.</w:t>
      </w:r>
      <w:r w:rsidR="00014F0F" w:rsidRPr="00194EE8">
        <w:rPr>
          <w:rFonts w:ascii="Times New Roman" w:eastAsia="Calibri" w:hAnsi="Times New Roman"/>
          <w:i/>
          <w:noProof/>
          <w:lang w:val="bs-Latn-BA"/>
        </w:rPr>
        <w:t>2</w:t>
      </w:r>
      <w:r w:rsidRPr="00194EE8">
        <w:rPr>
          <w:rFonts w:ascii="Times New Roman" w:eastAsia="Calibri" w:hAnsi="Times New Roman"/>
          <w:i/>
          <w:noProof/>
          <w:lang w:val="bs-Latn-BA"/>
        </w:rPr>
        <w:t>:</w:t>
      </w:r>
      <w:r w:rsidR="00194EE8" w:rsidRPr="00194EE8">
        <w:rPr>
          <w:rFonts w:ascii="Times New Roman" w:eastAsia="Calibri" w:hAnsi="Times New Roman"/>
          <w:i/>
          <w:noProof/>
          <w:lang w:val="bs-Latn-BA"/>
        </w:rPr>
        <w:t xml:space="preserve"> </w:t>
      </w:r>
      <w:r w:rsidR="00194EE8" w:rsidRPr="00194EE8">
        <w:rPr>
          <w:rFonts w:ascii="Times New Roman" w:hAnsi="Times New Roman"/>
          <w:i/>
          <w:lang w:val="bs-Latn-BA"/>
        </w:rPr>
        <w:t>Predloženi i prihvaćeni projekti za razmatranje od strane IAEA</w:t>
      </w:r>
      <w:r w:rsidR="0094478D">
        <w:rPr>
          <w:rFonts w:ascii="Times New Roman" w:hAnsi="Times New Roman"/>
          <w:i/>
          <w:lang w:val="bs-Latn-BA"/>
        </w:rPr>
        <w:t>-e</w:t>
      </w:r>
      <w:r w:rsidR="00194EE8" w:rsidRPr="00194EE8">
        <w:rPr>
          <w:rFonts w:ascii="Times New Roman" w:hAnsi="Times New Roman"/>
          <w:i/>
          <w:lang w:val="bs-Latn-BA"/>
        </w:rPr>
        <w:t xml:space="preserve"> za period 2024</w:t>
      </w:r>
      <w:r w:rsidR="00151C33">
        <w:rPr>
          <w:rFonts w:ascii="Times New Roman" w:hAnsi="Times New Roman"/>
          <w:i/>
          <w:lang w:val="bs-Latn-BA"/>
        </w:rPr>
        <w:t>–</w:t>
      </w:r>
      <w:r w:rsidR="00194EE8" w:rsidRPr="00194EE8">
        <w:rPr>
          <w:rFonts w:ascii="Times New Roman" w:hAnsi="Times New Roman"/>
          <w:i/>
          <w:lang w:val="bs-Latn-BA"/>
        </w:rPr>
        <w:t>2025</w:t>
      </w:r>
      <w:r w:rsidR="005E23A2">
        <w:rPr>
          <w:rFonts w:ascii="Times New Roman" w:hAnsi="Times New Roman"/>
          <w:i/>
          <w:lang w:val="sr-Cyrl-RS"/>
        </w:rPr>
        <w:t xml:space="preserve">. </w:t>
      </w:r>
      <w:r w:rsidR="005E23A2">
        <w:rPr>
          <w:rFonts w:ascii="Times New Roman" w:hAnsi="Times New Roman"/>
          <w:i/>
          <w:lang w:val="bs-Latn-BA"/>
        </w:rPr>
        <w:t>godine</w:t>
      </w:r>
    </w:p>
    <w:p w14:paraId="48EC31C0" w14:textId="77777777" w:rsidR="005E23A2" w:rsidRPr="00194EE8" w:rsidRDefault="005E23A2" w:rsidP="00194EE8">
      <w:pPr>
        <w:spacing w:line="240" w:lineRule="auto"/>
        <w:rPr>
          <w:rFonts w:ascii="Times New Roman" w:hAnsi="Times New Roman"/>
          <w:i/>
          <w:sz w:val="22"/>
          <w:lang w:val="bs-Latn-BA"/>
        </w:rPr>
      </w:pPr>
    </w:p>
    <w:tbl>
      <w:tblPr>
        <w:tblStyle w:val="TableGrid"/>
        <w:tblW w:w="0" w:type="auto"/>
        <w:tblLook w:val="04A0" w:firstRow="1" w:lastRow="0" w:firstColumn="1" w:lastColumn="0" w:noHBand="0" w:noVBand="1"/>
      </w:tblPr>
      <w:tblGrid>
        <w:gridCol w:w="1606"/>
        <w:gridCol w:w="4487"/>
        <w:gridCol w:w="1445"/>
        <w:gridCol w:w="1479"/>
      </w:tblGrid>
      <w:tr w:rsidR="00194EE8" w:rsidRPr="00194EE8" w14:paraId="604CAA09" w14:textId="77777777" w:rsidTr="00194EE8">
        <w:tc>
          <w:tcPr>
            <w:tcW w:w="1677" w:type="dxa"/>
            <w:tcBorders>
              <w:top w:val="single" w:sz="4" w:space="0" w:color="auto"/>
              <w:left w:val="single" w:sz="4" w:space="0" w:color="auto"/>
              <w:bottom w:val="single" w:sz="4" w:space="0" w:color="auto"/>
              <w:right w:val="single" w:sz="4" w:space="0" w:color="auto"/>
            </w:tcBorders>
            <w:hideMark/>
          </w:tcPr>
          <w:p w14:paraId="232CDA67" w14:textId="77777777" w:rsidR="00194EE8" w:rsidRPr="00194EE8" w:rsidRDefault="00194EE8" w:rsidP="00194EE8">
            <w:pPr>
              <w:spacing w:line="240" w:lineRule="auto"/>
              <w:jc w:val="center"/>
              <w:rPr>
                <w:rFonts w:ascii="Times New Roman" w:hAnsi="Times New Roman"/>
                <w:b/>
                <w:lang w:val="bs-Latn-BA"/>
              </w:rPr>
            </w:pPr>
            <w:r w:rsidRPr="00194EE8">
              <w:rPr>
                <w:rFonts w:ascii="Times New Roman" w:hAnsi="Times New Roman"/>
                <w:b/>
                <w:lang w:val="bs-Latn-BA"/>
              </w:rPr>
              <w:t xml:space="preserve">Projekt </w:t>
            </w:r>
          </w:p>
          <w:p w14:paraId="6B482ED5" w14:textId="48A954F3" w:rsidR="00194EE8" w:rsidRPr="00194EE8" w:rsidRDefault="00194EE8" w:rsidP="00194EE8">
            <w:pPr>
              <w:spacing w:line="240" w:lineRule="auto"/>
              <w:jc w:val="center"/>
              <w:rPr>
                <w:rFonts w:ascii="Times New Roman" w:hAnsi="Times New Roman"/>
                <w:b/>
                <w:lang w:val="bs-Latn-BA"/>
              </w:rPr>
            </w:pPr>
            <w:r w:rsidRPr="00194EE8">
              <w:rPr>
                <w:rFonts w:ascii="Times New Roman" w:hAnsi="Times New Roman"/>
                <w:b/>
                <w:lang w:val="bs-Latn-BA"/>
              </w:rPr>
              <w:t>IAEA-e broj</w:t>
            </w:r>
          </w:p>
        </w:tc>
        <w:tc>
          <w:tcPr>
            <w:tcW w:w="8742" w:type="dxa"/>
            <w:tcBorders>
              <w:top w:val="single" w:sz="4" w:space="0" w:color="auto"/>
              <w:left w:val="single" w:sz="4" w:space="0" w:color="auto"/>
              <w:bottom w:val="single" w:sz="4" w:space="0" w:color="auto"/>
              <w:right w:val="single" w:sz="4" w:space="0" w:color="auto"/>
            </w:tcBorders>
            <w:hideMark/>
          </w:tcPr>
          <w:p w14:paraId="4B398DE0" w14:textId="77777777" w:rsidR="00194EE8" w:rsidRPr="00194EE8" w:rsidRDefault="00194EE8">
            <w:pPr>
              <w:spacing w:line="240" w:lineRule="auto"/>
              <w:jc w:val="center"/>
              <w:rPr>
                <w:rFonts w:ascii="Times New Roman" w:hAnsi="Times New Roman"/>
                <w:b/>
                <w:lang w:val="bs-Latn-BA"/>
              </w:rPr>
            </w:pPr>
            <w:r w:rsidRPr="00194EE8">
              <w:rPr>
                <w:rFonts w:ascii="Times New Roman" w:hAnsi="Times New Roman"/>
                <w:b/>
                <w:lang w:val="bs-Latn-BA"/>
              </w:rPr>
              <w:t>Naziv projekta</w:t>
            </w:r>
          </w:p>
        </w:tc>
        <w:tc>
          <w:tcPr>
            <w:tcW w:w="1742" w:type="dxa"/>
            <w:tcBorders>
              <w:top w:val="single" w:sz="4" w:space="0" w:color="auto"/>
              <w:left w:val="single" w:sz="4" w:space="0" w:color="auto"/>
              <w:bottom w:val="single" w:sz="4" w:space="0" w:color="auto"/>
              <w:right w:val="single" w:sz="4" w:space="0" w:color="auto"/>
            </w:tcBorders>
            <w:hideMark/>
          </w:tcPr>
          <w:p w14:paraId="7A04A4CF" w14:textId="77777777" w:rsidR="00194EE8" w:rsidRPr="00194EE8" w:rsidRDefault="00194EE8">
            <w:pPr>
              <w:spacing w:line="240" w:lineRule="auto"/>
              <w:jc w:val="center"/>
              <w:rPr>
                <w:rFonts w:ascii="Times New Roman" w:hAnsi="Times New Roman"/>
                <w:b/>
                <w:lang w:val="bs-Latn-BA"/>
              </w:rPr>
            </w:pPr>
            <w:r w:rsidRPr="00194EE8">
              <w:rPr>
                <w:rFonts w:ascii="Times New Roman" w:hAnsi="Times New Roman"/>
                <w:b/>
                <w:lang w:val="bs-Latn-BA"/>
              </w:rPr>
              <w:t>Period realizacije</w:t>
            </w:r>
          </w:p>
        </w:tc>
        <w:tc>
          <w:tcPr>
            <w:tcW w:w="1787" w:type="dxa"/>
            <w:tcBorders>
              <w:top w:val="single" w:sz="4" w:space="0" w:color="auto"/>
              <w:left w:val="single" w:sz="4" w:space="0" w:color="auto"/>
              <w:bottom w:val="single" w:sz="4" w:space="0" w:color="auto"/>
              <w:right w:val="single" w:sz="4" w:space="0" w:color="auto"/>
            </w:tcBorders>
            <w:hideMark/>
          </w:tcPr>
          <w:p w14:paraId="1F33A29F" w14:textId="0F06B7FE" w:rsidR="00194EE8" w:rsidRPr="00194EE8" w:rsidRDefault="00194EE8">
            <w:pPr>
              <w:spacing w:line="240" w:lineRule="auto"/>
              <w:jc w:val="center"/>
              <w:rPr>
                <w:rFonts w:ascii="Times New Roman" w:hAnsi="Times New Roman"/>
                <w:b/>
                <w:lang w:val="bs-Latn-BA"/>
              </w:rPr>
            </w:pPr>
            <w:r w:rsidRPr="00194EE8">
              <w:rPr>
                <w:rFonts w:ascii="Times New Roman" w:hAnsi="Times New Roman"/>
                <w:b/>
                <w:lang w:val="bs-Latn-BA"/>
              </w:rPr>
              <w:t>Pr</w:t>
            </w:r>
            <w:r w:rsidR="00383180">
              <w:rPr>
                <w:rFonts w:ascii="Times New Roman" w:hAnsi="Times New Roman"/>
                <w:b/>
                <w:lang w:val="bs-Latn-BA"/>
              </w:rPr>
              <w:t>ij</w:t>
            </w:r>
            <w:r w:rsidRPr="00194EE8">
              <w:rPr>
                <w:rFonts w:ascii="Times New Roman" w:hAnsi="Times New Roman"/>
                <w:b/>
                <w:lang w:val="bs-Latn-BA"/>
              </w:rPr>
              <w:t>edlog budžeta</w:t>
            </w:r>
          </w:p>
          <w:p w14:paraId="1AF26656" w14:textId="77777777" w:rsidR="00194EE8" w:rsidRPr="00194EE8" w:rsidRDefault="00194EE8">
            <w:pPr>
              <w:spacing w:line="240" w:lineRule="auto"/>
              <w:jc w:val="center"/>
              <w:rPr>
                <w:rFonts w:ascii="Times New Roman" w:hAnsi="Times New Roman"/>
                <w:b/>
                <w:lang w:val="bs-Latn-BA"/>
              </w:rPr>
            </w:pPr>
            <w:r w:rsidRPr="00194EE8">
              <w:rPr>
                <w:rFonts w:ascii="Times New Roman" w:hAnsi="Times New Roman"/>
                <w:b/>
                <w:lang w:val="bs-Latn-BA"/>
              </w:rPr>
              <w:t>(EUR)</w:t>
            </w:r>
          </w:p>
        </w:tc>
      </w:tr>
      <w:tr w:rsidR="00194EE8" w:rsidRPr="00194EE8" w14:paraId="0C676E0B" w14:textId="77777777" w:rsidTr="00194EE8">
        <w:tc>
          <w:tcPr>
            <w:tcW w:w="1677" w:type="dxa"/>
            <w:tcBorders>
              <w:top w:val="single" w:sz="4" w:space="0" w:color="auto"/>
              <w:left w:val="single" w:sz="4" w:space="0" w:color="auto"/>
              <w:bottom w:val="single" w:sz="4" w:space="0" w:color="auto"/>
              <w:right w:val="single" w:sz="4" w:space="0" w:color="auto"/>
            </w:tcBorders>
          </w:tcPr>
          <w:p w14:paraId="78240F55"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BOH2022001</w:t>
            </w:r>
          </w:p>
          <w:p w14:paraId="1A6D1795"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662E7197" w14:textId="73ECC44F"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Optimiziranje postojećih i uvođenje novih dijagnostičkih i terapij</w:t>
            </w:r>
            <w:r w:rsidR="00722503">
              <w:rPr>
                <w:rFonts w:ascii="Times New Roman" w:hAnsi="Times New Roman"/>
                <w:lang w:val="bs-Latn-BA"/>
              </w:rPr>
              <w:t>s</w:t>
            </w:r>
            <w:r w:rsidRPr="00194EE8">
              <w:rPr>
                <w:rFonts w:ascii="Times New Roman" w:hAnsi="Times New Roman"/>
                <w:lang w:val="bs-Latn-BA"/>
              </w:rPr>
              <w:t>kih modaliteta u nuklearnoj medicini</w:t>
            </w:r>
          </w:p>
          <w:p w14:paraId="1EC88C1E" w14:textId="77777777" w:rsidR="00194EE8" w:rsidRPr="00194EE8" w:rsidRDefault="00194EE8">
            <w:pPr>
              <w:spacing w:line="240" w:lineRule="auto"/>
              <w:rPr>
                <w:rFonts w:ascii="Times New Roman" w:hAnsi="Times New Roman"/>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0EB421B6" w14:textId="090E1797" w:rsidR="00194EE8" w:rsidRPr="00194EE8" w:rsidRDefault="00194EE8" w:rsidP="00194EE8">
            <w:pPr>
              <w:spacing w:line="240" w:lineRule="auto"/>
              <w:jc w:val="center"/>
              <w:rPr>
                <w:rFonts w:ascii="Times New Roman" w:hAnsi="Times New Roman"/>
                <w:lang w:val="bs-Latn-BA"/>
              </w:rPr>
            </w:pPr>
            <w:r w:rsidRPr="00194EE8">
              <w:rPr>
                <w:rFonts w:ascii="Times New Roman" w:hAnsi="Times New Roman"/>
                <w:lang w:val="bs-Latn-BA"/>
              </w:rPr>
              <w:t>2024</w:t>
            </w:r>
            <w:r>
              <w:rPr>
                <w:rFonts w:ascii="Times New Roman" w:hAnsi="Times New Roman"/>
                <w:lang w:val="bs-Latn-BA"/>
              </w:rPr>
              <w:t>–</w:t>
            </w:r>
            <w:r w:rsidRPr="00194EE8">
              <w:rPr>
                <w:rFonts w:ascii="Times New Roman" w:hAnsi="Times New Roman"/>
                <w:lang w:val="bs-Latn-BA"/>
              </w:rPr>
              <w:t>2025</w:t>
            </w:r>
          </w:p>
        </w:tc>
        <w:tc>
          <w:tcPr>
            <w:tcW w:w="1787" w:type="dxa"/>
            <w:tcBorders>
              <w:top w:val="single" w:sz="4" w:space="0" w:color="auto"/>
              <w:left w:val="single" w:sz="4" w:space="0" w:color="auto"/>
              <w:bottom w:val="single" w:sz="4" w:space="0" w:color="auto"/>
              <w:right w:val="single" w:sz="4" w:space="0" w:color="auto"/>
            </w:tcBorders>
            <w:hideMark/>
          </w:tcPr>
          <w:p w14:paraId="2F7DE92F" w14:textId="77777777" w:rsidR="00194EE8" w:rsidRPr="00194EE8" w:rsidRDefault="00194EE8">
            <w:pPr>
              <w:spacing w:line="240" w:lineRule="auto"/>
              <w:jc w:val="right"/>
              <w:rPr>
                <w:rFonts w:ascii="Times New Roman" w:hAnsi="Times New Roman"/>
                <w:lang w:val="bs-Latn-BA"/>
              </w:rPr>
            </w:pPr>
            <w:r w:rsidRPr="00194EE8">
              <w:rPr>
                <w:rFonts w:ascii="Times New Roman" w:hAnsi="Times New Roman"/>
                <w:lang w:val="bs-Latn-BA"/>
              </w:rPr>
              <w:t>215.700,00</w:t>
            </w:r>
          </w:p>
        </w:tc>
      </w:tr>
      <w:tr w:rsidR="00194EE8" w:rsidRPr="00194EE8" w14:paraId="34D74394" w14:textId="77777777" w:rsidTr="00194EE8">
        <w:tc>
          <w:tcPr>
            <w:tcW w:w="1677" w:type="dxa"/>
            <w:tcBorders>
              <w:top w:val="single" w:sz="4" w:space="0" w:color="auto"/>
              <w:left w:val="single" w:sz="4" w:space="0" w:color="auto"/>
              <w:bottom w:val="single" w:sz="4" w:space="0" w:color="auto"/>
              <w:right w:val="single" w:sz="4" w:space="0" w:color="auto"/>
            </w:tcBorders>
          </w:tcPr>
          <w:p w14:paraId="76F557C9"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BOH2022002</w:t>
            </w:r>
          </w:p>
          <w:p w14:paraId="3D35B846"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50EB31D1" w14:textId="04E4AF9C" w:rsidR="00194EE8" w:rsidRPr="00194EE8" w:rsidRDefault="00194EE8">
            <w:pPr>
              <w:spacing w:line="240" w:lineRule="auto"/>
              <w:rPr>
                <w:rFonts w:ascii="Times New Roman" w:hAnsi="Times New Roman"/>
                <w:lang w:val="bs-Latn-BA"/>
              </w:rPr>
            </w:pPr>
            <w:r>
              <w:rPr>
                <w:rFonts w:ascii="Times New Roman" w:hAnsi="Times New Roman"/>
                <w:lang w:val="bs-Latn-BA"/>
              </w:rPr>
              <w:t>Osavremenjivanje službi za medicinsku fiziku i poboljšanje postojećih propisa o medicinskoj ekspoziciji</w:t>
            </w:r>
          </w:p>
          <w:p w14:paraId="69E2F757" w14:textId="77777777" w:rsidR="00194EE8" w:rsidRPr="00194EE8" w:rsidRDefault="00194EE8">
            <w:pPr>
              <w:spacing w:line="240" w:lineRule="auto"/>
              <w:rPr>
                <w:rFonts w:ascii="Times New Roman" w:hAnsi="Times New Roman"/>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4337AB55" w14:textId="2F78D5A3" w:rsidR="00194EE8" w:rsidRPr="00194EE8" w:rsidRDefault="00194EE8" w:rsidP="00194EE8">
            <w:pPr>
              <w:spacing w:line="240" w:lineRule="auto"/>
              <w:jc w:val="center"/>
              <w:rPr>
                <w:rFonts w:ascii="Times New Roman" w:hAnsi="Times New Roman"/>
                <w:lang w:val="bs-Latn-BA"/>
              </w:rPr>
            </w:pPr>
            <w:r w:rsidRPr="00194EE8">
              <w:rPr>
                <w:rFonts w:ascii="Times New Roman" w:hAnsi="Times New Roman"/>
                <w:lang w:val="bs-Latn-BA"/>
              </w:rPr>
              <w:t>2024</w:t>
            </w:r>
            <w:r>
              <w:rPr>
                <w:rFonts w:ascii="Times New Roman" w:hAnsi="Times New Roman"/>
                <w:lang w:val="bs-Latn-BA"/>
              </w:rPr>
              <w:t>–</w:t>
            </w:r>
            <w:r w:rsidRPr="00194EE8">
              <w:rPr>
                <w:rFonts w:ascii="Times New Roman" w:hAnsi="Times New Roman"/>
                <w:lang w:val="bs-Latn-BA"/>
              </w:rPr>
              <w:t>2025</w:t>
            </w:r>
          </w:p>
        </w:tc>
        <w:tc>
          <w:tcPr>
            <w:tcW w:w="1787" w:type="dxa"/>
            <w:tcBorders>
              <w:top w:val="single" w:sz="4" w:space="0" w:color="auto"/>
              <w:left w:val="single" w:sz="4" w:space="0" w:color="auto"/>
              <w:bottom w:val="single" w:sz="4" w:space="0" w:color="auto"/>
              <w:right w:val="single" w:sz="4" w:space="0" w:color="auto"/>
            </w:tcBorders>
            <w:hideMark/>
          </w:tcPr>
          <w:p w14:paraId="49B4B6D7" w14:textId="77777777" w:rsidR="00194EE8" w:rsidRPr="00194EE8" w:rsidRDefault="00194EE8">
            <w:pPr>
              <w:spacing w:line="240" w:lineRule="auto"/>
              <w:jc w:val="right"/>
              <w:rPr>
                <w:rFonts w:ascii="Times New Roman" w:hAnsi="Times New Roman"/>
                <w:lang w:val="bs-Latn-BA"/>
              </w:rPr>
            </w:pPr>
            <w:r w:rsidRPr="00194EE8">
              <w:rPr>
                <w:rFonts w:ascii="Times New Roman" w:hAnsi="Times New Roman"/>
                <w:lang w:val="bs-Latn-BA"/>
              </w:rPr>
              <w:t>229.205,00</w:t>
            </w:r>
          </w:p>
        </w:tc>
      </w:tr>
      <w:tr w:rsidR="00194EE8" w:rsidRPr="00194EE8" w14:paraId="246DC430" w14:textId="77777777" w:rsidTr="00194EE8">
        <w:tc>
          <w:tcPr>
            <w:tcW w:w="1677" w:type="dxa"/>
            <w:tcBorders>
              <w:top w:val="single" w:sz="4" w:space="0" w:color="auto"/>
              <w:left w:val="single" w:sz="4" w:space="0" w:color="auto"/>
              <w:bottom w:val="single" w:sz="4" w:space="0" w:color="auto"/>
              <w:right w:val="single" w:sz="4" w:space="0" w:color="auto"/>
            </w:tcBorders>
          </w:tcPr>
          <w:p w14:paraId="414846B4"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lastRenderedPageBreak/>
              <w:t>BOH2022005</w:t>
            </w:r>
          </w:p>
          <w:p w14:paraId="0CCD3B3D"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38665074" w14:textId="1248EB80" w:rsidR="00194EE8" w:rsidRPr="00194EE8" w:rsidRDefault="00194EE8">
            <w:pPr>
              <w:spacing w:line="240" w:lineRule="auto"/>
              <w:rPr>
                <w:rFonts w:ascii="Times New Roman" w:hAnsi="Times New Roman"/>
                <w:lang w:val="bs-Latn-BA"/>
              </w:rPr>
            </w:pPr>
            <w:r>
              <w:rPr>
                <w:rFonts w:ascii="Times New Roman" w:hAnsi="Times New Roman"/>
                <w:lang w:val="bs-Latn-BA"/>
              </w:rPr>
              <w:t>Izgradnja kapaciteta za procjenu erozije tla korištenjem nuklearnih tehnika u cilju realizacije mjera održivog upravljanja zemljištem</w:t>
            </w:r>
          </w:p>
          <w:p w14:paraId="48293BF2" w14:textId="77777777" w:rsidR="00194EE8" w:rsidRPr="00194EE8" w:rsidRDefault="00194EE8">
            <w:pPr>
              <w:spacing w:line="240" w:lineRule="auto"/>
              <w:rPr>
                <w:rFonts w:ascii="Times New Roman" w:hAnsi="Times New Roman"/>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70ED8987" w14:textId="6DC9DE50" w:rsidR="00194EE8" w:rsidRPr="00194EE8" w:rsidRDefault="00194EE8" w:rsidP="00194EE8">
            <w:pPr>
              <w:spacing w:line="240" w:lineRule="auto"/>
              <w:jc w:val="center"/>
              <w:rPr>
                <w:rFonts w:ascii="Times New Roman" w:hAnsi="Times New Roman"/>
                <w:lang w:val="bs-Latn-BA"/>
              </w:rPr>
            </w:pPr>
            <w:r w:rsidRPr="00194EE8">
              <w:rPr>
                <w:rFonts w:ascii="Times New Roman" w:hAnsi="Times New Roman"/>
                <w:lang w:val="bs-Latn-BA"/>
              </w:rPr>
              <w:t>2024</w:t>
            </w:r>
            <w:r>
              <w:rPr>
                <w:rFonts w:ascii="Times New Roman" w:hAnsi="Times New Roman"/>
                <w:lang w:val="bs-Latn-BA"/>
              </w:rPr>
              <w:t>–</w:t>
            </w:r>
            <w:r w:rsidRPr="00194EE8">
              <w:rPr>
                <w:rFonts w:ascii="Times New Roman" w:hAnsi="Times New Roman"/>
                <w:lang w:val="bs-Latn-BA"/>
              </w:rPr>
              <w:t>2025</w:t>
            </w:r>
          </w:p>
        </w:tc>
        <w:tc>
          <w:tcPr>
            <w:tcW w:w="1787" w:type="dxa"/>
            <w:tcBorders>
              <w:top w:val="single" w:sz="4" w:space="0" w:color="auto"/>
              <w:left w:val="single" w:sz="4" w:space="0" w:color="auto"/>
              <w:bottom w:val="single" w:sz="4" w:space="0" w:color="auto"/>
              <w:right w:val="single" w:sz="4" w:space="0" w:color="auto"/>
            </w:tcBorders>
            <w:hideMark/>
          </w:tcPr>
          <w:p w14:paraId="63C1FF58" w14:textId="77777777" w:rsidR="00194EE8" w:rsidRPr="00194EE8" w:rsidRDefault="00194EE8">
            <w:pPr>
              <w:spacing w:line="240" w:lineRule="auto"/>
              <w:jc w:val="right"/>
              <w:rPr>
                <w:rFonts w:ascii="Times New Roman" w:hAnsi="Times New Roman"/>
                <w:lang w:val="bs-Latn-BA"/>
              </w:rPr>
            </w:pPr>
            <w:r w:rsidRPr="00194EE8">
              <w:rPr>
                <w:rFonts w:ascii="Times New Roman" w:hAnsi="Times New Roman"/>
                <w:lang w:val="bs-Latn-BA"/>
              </w:rPr>
              <w:t>170.280,00</w:t>
            </w:r>
          </w:p>
        </w:tc>
      </w:tr>
      <w:tr w:rsidR="00194EE8" w:rsidRPr="00194EE8" w14:paraId="38E3BB23" w14:textId="77777777" w:rsidTr="00194EE8">
        <w:tc>
          <w:tcPr>
            <w:tcW w:w="1677" w:type="dxa"/>
            <w:tcBorders>
              <w:top w:val="single" w:sz="4" w:space="0" w:color="auto"/>
              <w:left w:val="single" w:sz="4" w:space="0" w:color="auto"/>
              <w:bottom w:val="single" w:sz="4" w:space="0" w:color="auto"/>
              <w:right w:val="single" w:sz="4" w:space="0" w:color="auto"/>
            </w:tcBorders>
          </w:tcPr>
          <w:p w14:paraId="220C2A86"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BOH2022006</w:t>
            </w:r>
          </w:p>
          <w:p w14:paraId="47C81C4A"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62F212E8" w14:textId="3C11567F" w:rsidR="00194EE8" w:rsidRPr="00194EE8" w:rsidRDefault="00194EE8">
            <w:pPr>
              <w:spacing w:line="240" w:lineRule="auto"/>
              <w:rPr>
                <w:rFonts w:ascii="Times New Roman" w:hAnsi="Times New Roman"/>
                <w:lang w:val="bs-Latn-BA"/>
              </w:rPr>
            </w:pPr>
            <w:r>
              <w:rPr>
                <w:rFonts w:ascii="Times New Roman" w:hAnsi="Times New Roman"/>
                <w:lang w:val="bs-Latn-BA"/>
              </w:rPr>
              <w:t>Jačanje kapaciteta tehničkih servisa za pripremljenost za nuklearne i radiološke vanredne događaje i podrška u instaliranju, komisioniranju i upotrebi line</w:t>
            </w:r>
            <w:r w:rsidR="00EA1D87">
              <w:rPr>
                <w:rFonts w:ascii="Times New Roman" w:hAnsi="Times New Roman"/>
                <w:lang w:val="bs-Latn-BA"/>
              </w:rPr>
              <w:t>a</w:t>
            </w:r>
            <w:r>
              <w:rPr>
                <w:rFonts w:ascii="Times New Roman" w:hAnsi="Times New Roman"/>
                <w:lang w:val="bs-Latn-BA"/>
              </w:rPr>
              <w:t>rnih akceleratora do 2 MeV protona</w:t>
            </w:r>
          </w:p>
          <w:p w14:paraId="7BCC27D1" w14:textId="77777777" w:rsidR="00194EE8" w:rsidRPr="00194EE8" w:rsidRDefault="00194EE8">
            <w:pPr>
              <w:spacing w:line="240" w:lineRule="auto"/>
              <w:rPr>
                <w:rFonts w:ascii="Times New Roman" w:hAnsi="Times New Roman"/>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62207F73" w14:textId="75960C0F" w:rsidR="00194EE8" w:rsidRPr="00194EE8" w:rsidRDefault="00194EE8" w:rsidP="00194EE8">
            <w:pPr>
              <w:spacing w:line="240" w:lineRule="auto"/>
              <w:jc w:val="center"/>
              <w:rPr>
                <w:rFonts w:ascii="Times New Roman" w:hAnsi="Times New Roman"/>
                <w:lang w:val="bs-Latn-BA"/>
              </w:rPr>
            </w:pPr>
            <w:r w:rsidRPr="00194EE8">
              <w:rPr>
                <w:rFonts w:ascii="Times New Roman" w:hAnsi="Times New Roman"/>
                <w:lang w:val="bs-Latn-BA"/>
              </w:rPr>
              <w:t>2024</w:t>
            </w:r>
            <w:r>
              <w:rPr>
                <w:rFonts w:ascii="Times New Roman" w:hAnsi="Times New Roman"/>
                <w:lang w:val="bs-Latn-BA"/>
              </w:rPr>
              <w:t>–</w:t>
            </w:r>
            <w:r w:rsidRPr="00194EE8">
              <w:rPr>
                <w:rFonts w:ascii="Times New Roman" w:hAnsi="Times New Roman"/>
                <w:lang w:val="bs-Latn-BA"/>
              </w:rPr>
              <w:t>2025</w:t>
            </w:r>
          </w:p>
        </w:tc>
        <w:tc>
          <w:tcPr>
            <w:tcW w:w="1787" w:type="dxa"/>
            <w:tcBorders>
              <w:top w:val="single" w:sz="4" w:space="0" w:color="auto"/>
              <w:left w:val="single" w:sz="4" w:space="0" w:color="auto"/>
              <w:bottom w:val="single" w:sz="4" w:space="0" w:color="auto"/>
              <w:right w:val="single" w:sz="4" w:space="0" w:color="auto"/>
            </w:tcBorders>
            <w:hideMark/>
          </w:tcPr>
          <w:p w14:paraId="13C648CE" w14:textId="77777777" w:rsidR="00194EE8" w:rsidRPr="00194EE8" w:rsidRDefault="00194EE8">
            <w:pPr>
              <w:spacing w:line="240" w:lineRule="auto"/>
              <w:jc w:val="right"/>
              <w:rPr>
                <w:rFonts w:ascii="Times New Roman" w:hAnsi="Times New Roman"/>
                <w:lang w:val="bs-Latn-BA"/>
              </w:rPr>
            </w:pPr>
            <w:r w:rsidRPr="00194EE8">
              <w:rPr>
                <w:rFonts w:ascii="Times New Roman" w:hAnsi="Times New Roman"/>
                <w:lang w:val="bs-Latn-BA"/>
              </w:rPr>
              <w:t>245.372,00</w:t>
            </w:r>
          </w:p>
        </w:tc>
      </w:tr>
      <w:tr w:rsidR="00194EE8" w:rsidRPr="00194EE8" w14:paraId="5065D164" w14:textId="77777777" w:rsidTr="00194EE8">
        <w:tc>
          <w:tcPr>
            <w:tcW w:w="12161" w:type="dxa"/>
            <w:gridSpan w:val="3"/>
            <w:tcBorders>
              <w:top w:val="single" w:sz="4" w:space="0" w:color="auto"/>
              <w:left w:val="single" w:sz="4" w:space="0" w:color="auto"/>
              <w:bottom w:val="single" w:sz="4" w:space="0" w:color="auto"/>
              <w:right w:val="single" w:sz="4" w:space="0" w:color="auto"/>
            </w:tcBorders>
            <w:hideMark/>
          </w:tcPr>
          <w:p w14:paraId="138EFF51" w14:textId="77777777" w:rsidR="00194EE8" w:rsidRPr="00194EE8" w:rsidRDefault="00194EE8" w:rsidP="00194EE8">
            <w:pPr>
              <w:spacing w:line="240" w:lineRule="auto"/>
              <w:jc w:val="center"/>
              <w:rPr>
                <w:rFonts w:ascii="Times New Roman" w:hAnsi="Times New Roman"/>
                <w:b/>
                <w:lang w:val="bs-Latn-BA"/>
              </w:rPr>
            </w:pPr>
            <w:r w:rsidRPr="00194EE8">
              <w:rPr>
                <w:rFonts w:ascii="Times New Roman" w:hAnsi="Times New Roman"/>
                <w:b/>
                <w:lang w:val="bs-Latn-BA"/>
              </w:rPr>
              <w:t>UKUPNO</w:t>
            </w:r>
          </w:p>
        </w:tc>
        <w:tc>
          <w:tcPr>
            <w:tcW w:w="1787" w:type="dxa"/>
            <w:tcBorders>
              <w:top w:val="single" w:sz="4" w:space="0" w:color="auto"/>
              <w:left w:val="single" w:sz="4" w:space="0" w:color="auto"/>
              <w:bottom w:val="single" w:sz="4" w:space="0" w:color="auto"/>
              <w:right w:val="single" w:sz="4" w:space="0" w:color="auto"/>
            </w:tcBorders>
            <w:hideMark/>
          </w:tcPr>
          <w:p w14:paraId="6FE5727B" w14:textId="77777777" w:rsidR="00194EE8" w:rsidRPr="00194EE8" w:rsidRDefault="00194EE8">
            <w:pPr>
              <w:spacing w:line="240" w:lineRule="auto"/>
              <w:jc w:val="right"/>
              <w:rPr>
                <w:rFonts w:ascii="Times New Roman" w:hAnsi="Times New Roman"/>
                <w:b/>
                <w:lang w:val="bs-Latn-BA"/>
              </w:rPr>
            </w:pPr>
            <w:r w:rsidRPr="00194EE8">
              <w:rPr>
                <w:rFonts w:ascii="Times New Roman" w:hAnsi="Times New Roman"/>
                <w:b/>
                <w:lang w:val="bs-Latn-BA"/>
              </w:rPr>
              <w:t>860.557,00</w:t>
            </w:r>
          </w:p>
        </w:tc>
      </w:tr>
    </w:tbl>
    <w:p w14:paraId="09C6658D" w14:textId="77777777" w:rsidR="00580E70" w:rsidRPr="00194EE8" w:rsidRDefault="00580E70" w:rsidP="00580E70">
      <w:pPr>
        <w:spacing w:line="240" w:lineRule="auto"/>
        <w:rPr>
          <w:rFonts w:ascii="Times New Roman" w:eastAsia="Calibri" w:hAnsi="Times New Roman"/>
          <w:noProof/>
          <w:highlight w:val="yellow"/>
          <w:lang w:val="bs-Latn-BA"/>
        </w:rPr>
      </w:pPr>
    </w:p>
    <w:p w14:paraId="05A3C8A9" w14:textId="6DF00436"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Pored saradnje sa Odjelom IAEA-e za tehničku saradnju, Agencija veoma intenzivno sarađuje i sa drugim odjelima IAEA-e, prvenstveno sa Odjelom za nuklearnu sigurnost i bezbjednost, Odjelom za </w:t>
      </w:r>
      <w:r w:rsidR="00E56F38" w:rsidRPr="00194EE8">
        <w:rPr>
          <w:rFonts w:ascii="Times New Roman" w:eastAsia="Calibri" w:hAnsi="Times New Roman"/>
          <w:noProof/>
          <w:lang w:val="bs-Latn-BA"/>
        </w:rPr>
        <w:t>za nuklearne nauke i primjene</w:t>
      </w:r>
      <w:r w:rsidRPr="00194EE8">
        <w:rPr>
          <w:rFonts w:ascii="Times New Roman" w:eastAsia="Calibri" w:hAnsi="Times New Roman"/>
          <w:noProof/>
          <w:lang w:val="bs-Latn-BA"/>
        </w:rPr>
        <w:t xml:space="preserve">, kao i sa Uredom IAEA-a za pravne poslove. Tako su nastavljene aktivnosti u okviru Evropske i centralnoazijske mreže za radijacijsku bezbjednost (EuCAS Network), koja je osnovana u septembru 2016. godine i okuplja predstavnike 22 države te regije. BiH </w:t>
      </w:r>
      <w:r w:rsidR="00087076">
        <w:rPr>
          <w:rFonts w:ascii="Times New Roman" w:eastAsia="Calibri" w:hAnsi="Times New Roman"/>
          <w:noProof/>
          <w:lang w:val="bs-Latn-BA"/>
        </w:rPr>
        <w:t xml:space="preserve">je </w:t>
      </w:r>
      <w:r w:rsidRPr="00194EE8">
        <w:rPr>
          <w:rFonts w:ascii="Times New Roman" w:eastAsia="Calibri" w:hAnsi="Times New Roman"/>
          <w:noProof/>
          <w:lang w:val="bs-Latn-BA"/>
        </w:rPr>
        <w:t xml:space="preserve">predsjedavajuća Radne grupe 1 – Radijacijska i nuklearna bezbjednosna infrastruktura. </w:t>
      </w:r>
    </w:p>
    <w:p w14:paraId="77559ED5" w14:textId="77777777" w:rsidR="00580E70" w:rsidRPr="00194EE8" w:rsidRDefault="00580E70" w:rsidP="00580E70">
      <w:pPr>
        <w:spacing w:line="240" w:lineRule="auto"/>
        <w:rPr>
          <w:rFonts w:ascii="Times New Roman" w:eastAsia="Calibri" w:hAnsi="Times New Roman"/>
          <w:noProof/>
          <w:lang w:val="bs-Latn-BA"/>
        </w:rPr>
      </w:pPr>
    </w:p>
    <w:p w14:paraId="2ABB4E5C" w14:textId="6AF86B52"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U pogledu ispunjavanja obaveza prema konvencijama o ranom obavještavanju u slučaju nuklearne nesreće i pomoći u</w:t>
      </w:r>
      <w:r w:rsidRPr="00194EE8">
        <w:rPr>
          <w:rFonts w:ascii="Times New Roman" w:hAnsi="Times New Roman"/>
          <w:noProof/>
          <w:lang w:val="bs-Latn-BA" w:eastAsia="bs-Latn-BA"/>
        </w:rPr>
        <w:t xml:space="preserve"> slučaju nuklearne nesreće ili radiološke opasnosti, Agencija je učestvovala </w:t>
      </w:r>
      <w:r w:rsidRPr="00194EE8">
        <w:rPr>
          <w:rFonts w:ascii="Times New Roman" w:eastAsia="Calibri" w:hAnsi="Times New Roman"/>
          <w:noProof/>
          <w:lang w:val="bs-Latn-BA"/>
        </w:rPr>
        <w:t xml:space="preserve">u više ConvEx vježbi u okviru sistema USIE </w:t>
      </w:r>
      <w:r w:rsidR="009B64EA">
        <w:rPr>
          <w:rFonts w:ascii="Times New Roman" w:hAnsi="Times New Roman"/>
          <w:noProof/>
          <w:color w:val="000000" w:themeColor="text1"/>
          <w:lang w:val="bs-Latn-BA" w:eastAsia="bs-Latn-BA"/>
        </w:rPr>
        <w:t>(</w:t>
      </w:r>
      <w:r w:rsidR="009B64EA" w:rsidRPr="00CF5684">
        <w:rPr>
          <w:rFonts w:ascii="Times New Roman" w:hAnsi="Times New Roman"/>
          <w:noProof/>
          <w:color w:val="000000" w:themeColor="text1"/>
          <w:lang w:val="bs-Latn-BA" w:eastAsia="bs-Latn-BA"/>
        </w:rPr>
        <w:t xml:space="preserve">Unified System for Information Exchange in Incidents and Emergencies </w:t>
      </w:r>
      <w:r w:rsidR="009B64EA">
        <w:rPr>
          <w:rFonts w:ascii="Times New Roman" w:hAnsi="Times New Roman"/>
          <w:noProof/>
          <w:color w:val="000000" w:themeColor="text1"/>
          <w:lang w:val="bs-Latn-BA" w:eastAsia="bs-Latn-BA"/>
        </w:rPr>
        <w:t xml:space="preserve">– </w:t>
      </w:r>
      <w:r w:rsidR="009B64EA" w:rsidRPr="00CF5684">
        <w:rPr>
          <w:rFonts w:ascii="Times New Roman" w:hAnsi="Times New Roman"/>
          <w:noProof/>
          <w:color w:val="000000" w:themeColor="text1"/>
          <w:lang w:val="bs-Latn-BA" w:eastAsia="bs-Latn-BA"/>
        </w:rPr>
        <w:t>Jedinstveni s</w:t>
      </w:r>
      <w:r w:rsidR="009B64EA">
        <w:rPr>
          <w:rFonts w:ascii="Times New Roman" w:hAnsi="Times New Roman"/>
          <w:noProof/>
          <w:color w:val="000000" w:themeColor="text1"/>
          <w:lang w:val="bs-Latn-BA" w:eastAsia="bs-Latn-BA"/>
        </w:rPr>
        <w:t>istem</w:t>
      </w:r>
      <w:r w:rsidR="009B64EA" w:rsidRPr="00CF5684">
        <w:rPr>
          <w:rFonts w:ascii="Times New Roman" w:hAnsi="Times New Roman"/>
          <w:noProof/>
          <w:color w:val="000000" w:themeColor="text1"/>
          <w:lang w:val="bs-Latn-BA" w:eastAsia="bs-Latn-BA"/>
        </w:rPr>
        <w:t xml:space="preserve"> za razmjenu informacija u incidentima i vanrednim događajima)</w:t>
      </w:r>
      <w:r w:rsidR="009B64EA">
        <w:rPr>
          <w:rFonts w:ascii="Times New Roman" w:hAnsi="Times New Roman"/>
          <w:noProof/>
          <w:color w:val="000000" w:themeColor="text1"/>
          <w:lang w:val="bs-Latn-BA" w:eastAsia="bs-Latn-BA"/>
        </w:rPr>
        <w:t xml:space="preserve"> </w:t>
      </w:r>
      <w:r w:rsidRPr="00194EE8">
        <w:rPr>
          <w:rFonts w:ascii="Times New Roman" w:eastAsia="Calibri" w:hAnsi="Times New Roman"/>
          <w:noProof/>
          <w:lang w:val="bs-Latn-BA"/>
        </w:rPr>
        <w:t xml:space="preserve">za informiranje u slučaju nuklearne katastrofe ili radiološkog incidenta. Ove vježbe su izvođene u saradnji s drugim institucijama u sistemu zaštite od prirodnih i drugih nesreća, a u prvom redu sa Operativno-komunikacijskim centrom 112, kao i sa laboratorijama </w:t>
      </w:r>
      <w:r w:rsidR="00474E7F" w:rsidRPr="00194EE8">
        <w:rPr>
          <w:rFonts w:ascii="Times New Roman" w:eastAsia="Calibri" w:hAnsi="Times New Roman"/>
          <w:noProof/>
          <w:lang w:val="bs-Latn-BA"/>
        </w:rPr>
        <w:t>u</w:t>
      </w:r>
      <w:r w:rsidRPr="00194EE8">
        <w:rPr>
          <w:rFonts w:ascii="Times New Roman" w:eastAsia="Calibri" w:hAnsi="Times New Roman"/>
          <w:noProof/>
          <w:lang w:val="bs-Latn-BA"/>
        </w:rPr>
        <w:t xml:space="preserve">stanova za javno zdravstvo. </w:t>
      </w:r>
    </w:p>
    <w:p w14:paraId="6EB9F85C" w14:textId="77777777" w:rsidR="00580E70" w:rsidRPr="00194EE8" w:rsidRDefault="00580E70" w:rsidP="00580E70">
      <w:pPr>
        <w:rPr>
          <w:rFonts w:ascii="Times New Roman" w:eastAsia="Calibri" w:hAnsi="Times New Roman"/>
          <w:noProof/>
          <w:lang w:val="bs-Latn-BA"/>
        </w:rPr>
      </w:pPr>
    </w:p>
    <w:p w14:paraId="6F79D290" w14:textId="425EF9A0"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U sklopu svojih Zakonom predviđenih </w:t>
      </w:r>
      <w:r w:rsidR="00926C0C" w:rsidRPr="00194EE8">
        <w:rPr>
          <w:rFonts w:ascii="Times New Roman" w:eastAsia="Calibri" w:hAnsi="Times New Roman"/>
          <w:noProof/>
          <w:lang w:val="bs-Latn-BA"/>
        </w:rPr>
        <w:t>aktivnosti, Agencija je i u 2022</w:t>
      </w:r>
      <w:r w:rsidR="0004614F" w:rsidRPr="00194EE8">
        <w:rPr>
          <w:rFonts w:ascii="Times New Roman" w:eastAsia="Calibri" w:hAnsi="Times New Roman"/>
          <w:noProof/>
          <w:lang w:val="bs-Latn-BA"/>
        </w:rPr>
        <w:t>–</w:t>
      </w:r>
      <w:r w:rsidR="00926C0C" w:rsidRPr="00194EE8">
        <w:rPr>
          <w:rFonts w:ascii="Times New Roman" w:eastAsia="Calibri" w:hAnsi="Times New Roman"/>
          <w:noProof/>
          <w:lang w:val="bs-Latn-BA"/>
        </w:rPr>
        <w:t>2023</w:t>
      </w:r>
      <w:r w:rsidRPr="00194EE8">
        <w:rPr>
          <w:rFonts w:ascii="Times New Roman" w:eastAsia="Calibri" w:hAnsi="Times New Roman"/>
          <w:noProof/>
          <w:lang w:val="bs-Latn-BA"/>
        </w:rPr>
        <w:t>. godini intenzivno razvijala saradnju sa Odjelom za nuklearnu sigurnost i bezbjednost IAEA-e. Aktivnosti na implementaciji projekta „Integrirani plan podrške za nuklearnu bezbjednost“ su u toku, o čemu je više informacija dato u dijelovima 2.1 i 8.5 ovog izvještaja. U okviru ispunjavanja obaveza iz članova 2. i 3. „Dodatnog protokola uz Sporazum između Bosne i Hercegovine i IAEA-e o primjeni zaštitnih mjera u vezi s Ugovorom o neširenju nuklearnog oružja“, Agencija je i dalje pripremala izvještaje o nuklearnim materijalima koji su dostavljeni na odgovarajuće adrese unutar IAEA-e ugovorenom dinamikom.</w:t>
      </w:r>
    </w:p>
    <w:p w14:paraId="2F8FC2F1" w14:textId="77777777" w:rsidR="00580E70" w:rsidRPr="00194EE8" w:rsidRDefault="00580E70" w:rsidP="00580E70">
      <w:pPr>
        <w:spacing w:line="240" w:lineRule="auto"/>
        <w:rPr>
          <w:rFonts w:ascii="Times New Roman" w:eastAsia="Calibri" w:hAnsi="Times New Roman"/>
          <w:noProof/>
          <w:lang w:val="bs-Latn-BA"/>
        </w:rPr>
      </w:pPr>
    </w:p>
    <w:p w14:paraId="78585E9E" w14:textId="40A52DB7" w:rsidR="00CD68D1" w:rsidRPr="00194EE8" w:rsidRDefault="00580E70" w:rsidP="00072E12">
      <w:pPr>
        <w:spacing w:line="240" w:lineRule="auto"/>
        <w:rPr>
          <w:rFonts w:ascii="Times New Roman" w:eastAsia="Calibri" w:hAnsi="Times New Roman"/>
          <w:noProof/>
          <w:lang w:val="bs-Latn-BA"/>
        </w:rPr>
      </w:pPr>
      <w:r w:rsidRPr="00194EE8">
        <w:rPr>
          <w:rFonts w:ascii="Times New Roman" w:eastAsia="Calibri" w:hAnsi="Times New Roman"/>
          <w:noProof/>
          <w:lang w:val="bs-Latn-BA"/>
        </w:rPr>
        <w:t>U 202</w:t>
      </w:r>
      <w:r w:rsidR="00087076">
        <w:rPr>
          <w:rFonts w:ascii="Times New Roman" w:eastAsia="Calibri" w:hAnsi="Times New Roman"/>
          <w:noProof/>
          <w:lang w:val="bs-Latn-BA"/>
        </w:rPr>
        <w:t>2</w:t>
      </w:r>
      <w:r w:rsidRPr="00194EE8">
        <w:rPr>
          <w:rFonts w:ascii="Times New Roman" w:eastAsia="Calibri" w:hAnsi="Times New Roman"/>
          <w:noProof/>
          <w:lang w:val="bs-Latn-BA"/>
        </w:rPr>
        <w:t xml:space="preserve">. godini je </w:t>
      </w:r>
      <w:r w:rsidR="00474E7F" w:rsidRPr="00194EE8">
        <w:rPr>
          <w:rFonts w:ascii="Times New Roman" w:eastAsia="Calibri" w:hAnsi="Times New Roman"/>
          <w:noProof/>
          <w:lang w:val="bs-Latn-BA"/>
        </w:rPr>
        <w:t xml:space="preserve">Agencija </w:t>
      </w:r>
      <w:r w:rsidRPr="00194EE8">
        <w:rPr>
          <w:rFonts w:ascii="Times New Roman" w:eastAsia="Calibri" w:hAnsi="Times New Roman"/>
          <w:noProof/>
          <w:lang w:val="bs-Latn-BA"/>
        </w:rPr>
        <w:t>vršila aktivnosti koje proizlaze iz „Zajedničke konvencije o sigurnosti zbrinjavanja istrošen</w:t>
      </w:r>
      <w:r w:rsidR="00D62CA5">
        <w:rPr>
          <w:rFonts w:ascii="Times New Roman" w:eastAsia="Calibri" w:hAnsi="Times New Roman"/>
          <w:noProof/>
          <w:lang w:val="bs-Latn-BA"/>
        </w:rPr>
        <w:t>og</w:t>
      </w:r>
      <w:r w:rsidRPr="00194EE8">
        <w:rPr>
          <w:rFonts w:ascii="Times New Roman" w:eastAsia="Calibri" w:hAnsi="Times New Roman"/>
          <w:noProof/>
          <w:lang w:val="bs-Latn-BA"/>
        </w:rPr>
        <w:t xml:space="preserve"> goriva i sigurnosti zbrinjavanja radioaktivnog otpada“.</w:t>
      </w:r>
    </w:p>
    <w:p w14:paraId="45E6CCF3" w14:textId="77777777" w:rsidR="000E09D5" w:rsidRPr="00194EE8" w:rsidRDefault="000E09D5" w:rsidP="00072E12">
      <w:pPr>
        <w:spacing w:line="240" w:lineRule="auto"/>
        <w:rPr>
          <w:rFonts w:ascii="Times New Roman" w:eastAsia="Calibri" w:hAnsi="Times New Roman"/>
          <w:noProof/>
          <w:lang w:val="bs-Latn-BA"/>
        </w:rPr>
      </w:pPr>
    </w:p>
    <w:p w14:paraId="42516EF4" w14:textId="77777777" w:rsidR="00E35492" w:rsidRPr="00194EE8" w:rsidRDefault="000E09D5" w:rsidP="004A71AF">
      <w:pPr>
        <w:pStyle w:val="Heading2"/>
      </w:pPr>
      <w:r w:rsidRPr="00194EE8">
        <w:t xml:space="preserve"> </w:t>
      </w:r>
      <w:r w:rsidR="001023AC" w:rsidRPr="00194EE8">
        <w:tab/>
      </w:r>
      <w:bookmarkStart w:id="1117" w:name="_Toc142199515"/>
      <w:r w:rsidR="00E35492" w:rsidRPr="00194EE8">
        <w:t>RASIMS</w:t>
      </w:r>
      <w:bookmarkEnd w:id="1117"/>
      <w:r w:rsidR="00EF14D0" w:rsidRPr="00194EE8">
        <w:t xml:space="preserve"> </w:t>
      </w:r>
    </w:p>
    <w:p w14:paraId="491A56F7" w14:textId="77777777" w:rsidR="00E35492" w:rsidRPr="00194EE8" w:rsidRDefault="00E35492" w:rsidP="00E35492">
      <w:pPr>
        <w:spacing w:line="240" w:lineRule="auto"/>
        <w:rPr>
          <w:rFonts w:ascii="Times New Roman" w:eastAsia="Calibri" w:hAnsi="Times New Roman"/>
          <w:noProof/>
          <w:lang w:val="bs-Latn-BA"/>
        </w:rPr>
      </w:pPr>
    </w:p>
    <w:p w14:paraId="69A286FA" w14:textId="1DF7CD14" w:rsidR="00795105" w:rsidRPr="00194EE8" w:rsidRDefault="00795105" w:rsidP="00795105">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RASIMS (Radiation Safety Information Management System – Sistem upravljanja informacijama o radijacijskoj sigurnosti) je internet platforma koju je kreirala IAEA i koja omogućava državama članicama IAEA-e i Sekretarijatu IAEA-e da zajedno prikupljaju, analiziraju i prikazuju informacije u vezi s državnom infrastrukturom za radijacijsku sigurnost, sigurnost radioaktivnog otpada i sigurnost transporta radioaktivnog materijala. Pored olakšavanja utvrđivanja državnih i regionalnih potreba, informacije u RASIMS-u se koriste za niz drugih potreba, uključujući i izradu novih projekata tehničke saradnje sa IAEA-om, te </w:t>
      </w:r>
      <w:r w:rsidRPr="00194EE8">
        <w:rPr>
          <w:rFonts w:ascii="Times New Roman" w:eastAsia="Calibri" w:hAnsi="Times New Roman"/>
          <w:noProof/>
          <w:lang w:val="bs-Latn-BA"/>
        </w:rPr>
        <w:lastRenderedPageBreak/>
        <w:t>tokom procesa odobravanja isporuke izvora zračenja državama članicama IAEA-e sa aspekta radijacijske sigurnosti. RASIMS je stoga fokusiran na države članice koje primaju pomoć od IAEA-e i učestvuju u državnim i regionalnim projektima IAEA-e. Države članice takođe</w:t>
      </w:r>
      <w:r w:rsidR="006B5347">
        <w:rPr>
          <w:rFonts w:ascii="Times New Roman" w:eastAsia="Calibri" w:hAnsi="Times New Roman"/>
          <w:noProof/>
          <w:lang w:val="bs-Latn-BA"/>
        </w:rPr>
        <w:t>r</w:t>
      </w:r>
      <w:r w:rsidRPr="00194EE8">
        <w:rPr>
          <w:rFonts w:ascii="Times New Roman" w:eastAsia="Calibri" w:hAnsi="Times New Roman"/>
          <w:noProof/>
          <w:lang w:val="bs-Latn-BA"/>
        </w:rPr>
        <w:t xml:space="preserve"> mogu koristiti RASIMS da Sekretarijatu IAEA-e pruže povratne informacije o sigurnosnim standardima IAEA-e.</w:t>
      </w:r>
    </w:p>
    <w:p w14:paraId="1B210A47" w14:textId="77777777" w:rsidR="00795105" w:rsidRPr="00194EE8" w:rsidRDefault="00795105" w:rsidP="00795105">
      <w:pPr>
        <w:spacing w:line="240" w:lineRule="auto"/>
        <w:rPr>
          <w:rFonts w:ascii="Times New Roman" w:eastAsia="Calibri" w:hAnsi="Times New Roman"/>
          <w:noProof/>
          <w:lang w:val="bs-Latn-BA"/>
        </w:rPr>
      </w:pPr>
    </w:p>
    <w:p w14:paraId="5D93F705" w14:textId="77777777" w:rsidR="00795105" w:rsidRPr="00194EE8" w:rsidRDefault="00795105" w:rsidP="00795105">
      <w:pPr>
        <w:spacing w:line="240" w:lineRule="auto"/>
        <w:rPr>
          <w:rFonts w:ascii="Times New Roman" w:eastAsia="Calibri" w:hAnsi="Times New Roman"/>
          <w:noProof/>
          <w:lang w:val="bs-Latn-BA"/>
        </w:rPr>
      </w:pPr>
      <w:r w:rsidRPr="00194EE8">
        <w:rPr>
          <w:rFonts w:ascii="Times New Roman" w:eastAsia="Calibri" w:hAnsi="Times New Roman"/>
          <w:noProof/>
          <w:lang w:val="bs-Latn-BA"/>
        </w:rPr>
        <w:t>Informacije u RASIMS-u su grupirane u tematske oblasti sigurnosti (Thematic Safety Areas – TSA) kako bi se osiguralo da su svi relevantni aspekti sigurnosnih standarda IAEA-e pokriveni na sveobuhvatan i dosljedan način. Definirane su sljedeće tematske oblasti sigurnosti:</w:t>
      </w:r>
    </w:p>
    <w:p w14:paraId="1078619F" w14:textId="77777777" w:rsidR="00795105" w:rsidRPr="00194EE8" w:rsidRDefault="00795105" w:rsidP="00795105">
      <w:pPr>
        <w:spacing w:line="240" w:lineRule="auto"/>
        <w:rPr>
          <w:rFonts w:ascii="Times New Roman" w:eastAsia="Calibri" w:hAnsi="Times New Roman"/>
          <w:noProof/>
          <w:lang w:val="bs-Latn-BA"/>
        </w:rPr>
      </w:pPr>
    </w:p>
    <w:p w14:paraId="7545CC54" w14:textId="77777777" w:rsidR="00795105" w:rsidRPr="00194EE8" w:rsidRDefault="00795105" w:rsidP="00795105">
      <w:pPr>
        <w:pStyle w:val="ListParagraph"/>
        <w:numPr>
          <w:ilvl w:val="0"/>
          <w:numId w:val="15"/>
        </w:numPr>
        <w:spacing w:line="240" w:lineRule="auto"/>
        <w:ind w:left="714" w:hanging="357"/>
        <w:rPr>
          <w:rFonts w:eastAsia="Calibri"/>
          <w:noProof/>
          <w:szCs w:val="22"/>
          <w:lang w:val="bs-Latn-BA"/>
        </w:rPr>
      </w:pPr>
      <w:r w:rsidRPr="00194EE8">
        <w:rPr>
          <w:rFonts w:eastAsia="Calibri"/>
          <w:noProof/>
          <w:szCs w:val="22"/>
          <w:lang w:val="bs-Latn-BA"/>
        </w:rPr>
        <w:t>TSA1 – Regulatorna infrastruktura</w:t>
      </w:r>
    </w:p>
    <w:p w14:paraId="11BC9BDE" w14:textId="77777777" w:rsidR="00795105" w:rsidRPr="00194EE8" w:rsidRDefault="00795105" w:rsidP="00795105">
      <w:pPr>
        <w:pStyle w:val="ListParagraph"/>
        <w:numPr>
          <w:ilvl w:val="0"/>
          <w:numId w:val="15"/>
        </w:numPr>
        <w:spacing w:line="240" w:lineRule="auto"/>
        <w:ind w:left="714" w:hanging="357"/>
        <w:rPr>
          <w:rFonts w:eastAsia="Calibri"/>
          <w:noProof/>
          <w:szCs w:val="22"/>
          <w:lang w:val="bs-Latn-BA"/>
        </w:rPr>
      </w:pPr>
      <w:r w:rsidRPr="00194EE8">
        <w:rPr>
          <w:rFonts w:eastAsia="Calibri"/>
          <w:noProof/>
          <w:szCs w:val="22"/>
          <w:lang w:val="bs-Latn-BA"/>
        </w:rPr>
        <w:t>TSA2 – Zaštita od zračenja (radiološka zaštita) u profesionalnoj ekspoziciji</w:t>
      </w:r>
    </w:p>
    <w:p w14:paraId="0BB4561D" w14:textId="77777777" w:rsidR="00795105" w:rsidRPr="00194EE8" w:rsidRDefault="00795105" w:rsidP="00795105">
      <w:pPr>
        <w:pStyle w:val="ListParagraph"/>
        <w:numPr>
          <w:ilvl w:val="0"/>
          <w:numId w:val="15"/>
        </w:numPr>
        <w:spacing w:before="60" w:after="60" w:line="240" w:lineRule="auto"/>
        <w:ind w:left="714" w:hanging="357"/>
        <w:rPr>
          <w:rFonts w:eastAsia="Calibri"/>
          <w:noProof/>
          <w:szCs w:val="22"/>
          <w:lang w:val="bs-Latn-BA"/>
        </w:rPr>
      </w:pPr>
      <w:r w:rsidRPr="00194EE8">
        <w:rPr>
          <w:rFonts w:eastAsia="Calibri"/>
          <w:noProof/>
          <w:szCs w:val="22"/>
          <w:lang w:val="bs-Latn-BA"/>
        </w:rPr>
        <w:t>TSA3 – Zaštita od zračenja (radiološka zaštita) u medicinskoj ekspoziciji</w:t>
      </w:r>
    </w:p>
    <w:p w14:paraId="20584E6F" w14:textId="77777777" w:rsidR="00795105" w:rsidRPr="00194EE8" w:rsidRDefault="00795105" w:rsidP="00795105">
      <w:pPr>
        <w:pStyle w:val="ListParagraph"/>
        <w:numPr>
          <w:ilvl w:val="0"/>
          <w:numId w:val="15"/>
        </w:numPr>
        <w:spacing w:before="60" w:after="60" w:line="240" w:lineRule="auto"/>
        <w:ind w:left="714" w:hanging="357"/>
        <w:rPr>
          <w:rFonts w:eastAsia="Calibri"/>
          <w:noProof/>
          <w:szCs w:val="22"/>
          <w:lang w:val="bs-Latn-BA"/>
        </w:rPr>
      </w:pPr>
      <w:r w:rsidRPr="00194EE8">
        <w:rPr>
          <w:rFonts w:eastAsia="Calibri"/>
          <w:noProof/>
          <w:szCs w:val="22"/>
          <w:lang w:val="bs-Latn-BA"/>
        </w:rPr>
        <w:t>TSA4 – Radiološka zaštita stanovništva i okoliša, uključujući upravljanje radioaktivnim otpadom i izvorima zračenja koji se ne koriste</w:t>
      </w:r>
    </w:p>
    <w:p w14:paraId="76C5BF21" w14:textId="77777777" w:rsidR="00795105" w:rsidRPr="00194EE8" w:rsidRDefault="00795105" w:rsidP="00795105">
      <w:pPr>
        <w:pStyle w:val="ListParagraph"/>
        <w:numPr>
          <w:ilvl w:val="0"/>
          <w:numId w:val="15"/>
        </w:numPr>
        <w:spacing w:before="60" w:after="60" w:line="240" w:lineRule="auto"/>
        <w:ind w:left="714" w:hanging="357"/>
        <w:rPr>
          <w:rFonts w:eastAsia="Calibri"/>
          <w:noProof/>
          <w:szCs w:val="22"/>
          <w:lang w:val="bs-Latn-BA"/>
        </w:rPr>
      </w:pPr>
      <w:r w:rsidRPr="00194EE8">
        <w:rPr>
          <w:rFonts w:eastAsia="Calibri"/>
          <w:noProof/>
          <w:lang w:val="bs-Latn-BA"/>
        </w:rPr>
        <w:t>TSA5 – Priprema i odgovor na radiološke vanredne situacije</w:t>
      </w:r>
    </w:p>
    <w:p w14:paraId="1B4247C8" w14:textId="77777777" w:rsidR="00795105" w:rsidRPr="00194EE8" w:rsidRDefault="00795105" w:rsidP="00795105">
      <w:pPr>
        <w:pStyle w:val="ListParagraph"/>
        <w:numPr>
          <w:ilvl w:val="0"/>
          <w:numId w:val="15"/>
        </w:numPr>
        <w:spacing w:before="60" w:after="60" w:line="240" w:lineRule="auto"/>
        <w:ind w:left="714" w:hanging="357"/>
        <w:rPr>
          <w:rFonts w:eastAsia="Calibri"/>
          <w:noProof/>
          <w:szCs w:val="22"/>
          <w:lang w:val="bs-Latn-BA"/>
        </w:rPr>
      </w:pPr>
      <w:r w:rsidRPr="00194EE8">
        <w:rPr>
          <w:rFonts w:eastAsia="Calibri"/>
          <w:noProof/>
          <w:szCs w:val="22"/>
          <w:lang w:val="bs-Latn-BA"/>
        </w:rPr>
        <w:t>TSA6 – Edukacija i obuka u oblasti radijacijske sigurnosti, sigurnosti transporta i radioaktivnog otpada</w:t>
      </w:r>
    </w:p>
    <w:p w14:paraId="58C8819F" w14:textId="77777777" w:rsidR="00795105" w:rsidRPr="00194EE8" w:rsidRDefault="00795105" w:rsidP="00795105">
      <w:pPr>
        <w:pStyle w:val="ListParagraph"/>
        <w:numPr>
          <w:ilvl w:val="0"/>
          <w:numId w:val="15"/>
        </w:numPr>
        <w:spacing w:before="60" w:after="60" w:line="240" w:lineRule="auto"/>
        <w:ind w:left="714" w:hanging="357"/>
        <w:rPr>
          <w:rFonts w:eastAsia="Calibri"/>
          <w:noProof/>
          <w:szCs w:val="22"/>
          <w:lang w:val="bs-Latn-BA"/>
        </w:rPr>
      </w:pPr>
      <w:r w:rsidRPr="00194EE8">
        <w:rPr>
          <w:rFonts w:eastAsia="Calibri"/>
          <w:noProof/>
          <w:szCs w:val="22"/>
          <w:lang w:val="bs-Latn-BA"/>
        </w:rPr>
        <w:t>TSA7 – Sigurnost transporta radioaktivnog materijala</w:t>
      </w:r>
    </w:p>
    <w:p w14:paraId="1F2192EC" w14:textId="77777777" w:rsidR="00795105" w:rsidRPr="00194EE8" w:rsidRDefault="00795105" w:rsidP="00795105">
      <w:pPr>
        <w:spacing w:line="240" w:lineRule="auto"/>
        <w:rPr>
          <w:rFonts w:ascii="Times New Roman" w:eastAsia="Calibri" w:hAnsi="Times New Roman"/>
          <w:noProof/>
          <w:lang w:val="bs-Latn-BA"/>
        </w:rPr>
      </w:pPr>
    </w:p>
    <w:p w14:paraId="660E1943" w14:textId="204470A1" w:rsidR="00795105" w:rsidRPr="00194EE8" w:rsidRDefault="00795105" w:rsidP="00795105">
      <w:pPr>
        <w:spacing w:line="240" w:lineRule="auto"/>
        <w:rPr>
          <w:rFonts w:ascii="Times New Roman" w:eastAsia="Calibri" w:hAnsi="Times New Roman"/>
          <w:noProof/>
          <w:lang w:val="bs-Latn-BA"/>
        </w:rPr>
      </w:pPr>
      <w:r w:rsidRPr="00194EE8">
        <w:rPr>
          <w:rFonts w:ascii="Times New Roman" w:eastAsia="Calibri" w:hAnsi="Times New Roman"/>
          <w:noProof/>
          <w:lang w:val="bs-Latn-BA"/>
        </w:rPr>
        <w:t>IAEA je 2018. godine izvršila nadogradnju softvera za RASIMS profile država na novu platformu RASIMS 2, iz koje je isključen dio TSA5. S obzirom da je uspostavljena nova platforma, potrebno je ažurirati sve podatke za države članice IAEA-e i unijeti ih na RASIMS 2. Tokom 2022. godine su se nastavile aktivnosti na unošenju</w:t>
      </w:r>
      <w:r w:rsidR="00607E84">
        <w:rPr>
          <w:rFonts w:ascii="Times New Roman" w:eastAsia="Calibri" w:hAnsi="Times New Roman"/>
          <w:noProof/>
          <w:lang w:val="bs-Latn-BA"/>
        </w:rPr>
        <w:t xml:space="preserve"> </w:t>
      </w:r>
      <w:r w:rsidRPr="00194EE8">
        <w:rPr>
          <w:rFonts w:ascii="Times New Roman" w:eastAsia="Calibri" w:hAnsi="Times New Roman"/>
          <w:noProof/>
          <w:lang w:val="bs-Latn-BA"/>
        </w:rPr>
        <w:t>podataka za BiH, te su cjeline TSA1, TSA2, TSA3 i TSA7 završene. Tokom 2023. godine će biti završeno unošenje TSA4 i TSA6 te</w:t>
      </w:r>
      <w:r w:rsidR="00607E84">
        <w:rPr>
          <w:rFonts w:ascii="Times New Roman" w:eastAsia="Calibri" w:hAnsi="Times New Roman"/>
          <w:noProof/>
          <w:lang w:val="bs-Latn-BA"/>
        </w:rPr>
        <w:t xml:space="preserve"> </w:t>
      </w:r>
      <w:r w:rsidRPr="00194EE8">
        <w:rPr>
          <w:rFonts w:ascii="Times New Roman" w:eastAsia="Calibri" w:hAnsi="Times New Roman"/>
          <w:noProof/>
          <w:lang w:val="bs-Latn-BA"/>
        </w:rPr>
        <w:t>verifikacija podataka od strane IAEA-e u svim tematskim oblastima sigurnosti.</w:t>
      </w:r>
    </w:p>
    <w:p w14:paraId="7019D1FB" w14:textId="77777777" w:rsidR="005404B2" w:rsidRPr="00194EE8" w:rsidRDefault="005404B2" w:rsidP="00E35492">
      <w:pPr>
        <w:spacing w:line="240" w:lineRule="auto"/>
        <w:rPr>
          <w:rFonts w:ascii="Times New Roman" w:eastAsia="Calibri" w:hAnsi="Times New Roman"/>
          <w:noProof/>
          <w:lang w:val="bs-Latn-BA"/>
        </w:rPr>
      </w:pPr>
    </w:p>
    <w:p w14:paraId="29997D6D" w14:textId="77777777" w:rsidR="00E35492" w:rsidRPr="00194EE8" w:rsidRDefault="00E35492" w:rsidP="004A71AF">
      <w:pPr>
        <w:pStyle w:val="Heading2"/>
      </w:pPr>
      <w:r w:rsidRPr="00194EE8">
        <w:t xml:space="preserve"> </w:t>
      </w:r>
      <w:r w:rsidR="001023AC" w:rsidRPr="00194EE8">
        <w:tab/>
      </w:r>
      <w:bookmarkStart w:id="1118" w:name="_Toc142199516"/>
      <w:r w:rsidRPr="00194EE8">
        <w:t>SARIS</w:t>
      </w:r>
      <w:bookmarkEnd w:id="1118"/>
    </w:p>
    <w:p w14:paraId="006D802A" w14:textId="77777777" w:rsidR="005F3836" w:rsidRPr="00194EE8" w:rsidRDefault="005F3836" w:rsidP="005F3836">
      <w:pPr>
        <w:rPr>
          <w:rFonts w:ascii="Times New Roman" w:eastAsia="Calibri" w:hAnsi="Times New Roman"/>
          <w:lang w:val="bs-Latn-BA" w:eastAsia="bs-Latn-BA"/>
        </w:rPr>
      </w:pPr>
    </w:p>
    <w:p w14:paraId="2D9A16FB" w14:textId="7875086D" w:rsidR="00D76A27" w:rsidRPr="00194EE8" w:rsidRDefault="00D76A27" w:rsidP="00D76A27">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t>Metodologija IAEA-e za samoprocjenu regulatornog okvira je interni alat organizacije za pregled i procjenu trenutnog stanja unutrašnjih procesa i učinaka na osnovu utvrđenih kriterija. Takođe</w:t>
      </w:r>
      <w:r w:rsidR="004D16C2">
        <w:rPr>
          <w:rFonts w:ascii="Times New Roman" w:eastAsia="Calibri" w:hAnsi="Times New Roman"/>
          <w:noProof/>
          <w:szCs w:val="24"/>
          <w:lang w:val="bs-Latn-BA"/>
        </w:rPr>
        <w:t>r</w:t>
      </w:r>
      <w:r w:rsidRPr="00194EE8">
        <w:rPr>
          <w:rFonts w:ascii="Times New Roman" w:eastAsia="Calibri" w:hAnsi="Times New Roman"/>
          <w:noProof/>
          <w:szCs w:val="24"/>
          <w:lang w:val="bs-Latn-BA"/>
        </w:rPr>
        <w:t>, metodologija predviđa i dalje planiranje i programiranje razvoja i unapređenja postojećeg regulatornog sistema. Samoprocjena je proces učenja i ispitivanja, te sastavni dio osnivanja i razvoja regulatornog tijela u cilju uspostave efikasne organizacije i regulatorne infrastrukture.</w:t>
      </w:r>
    </w:p>
    <w:p w14:paraId="0B706059" w14:textId="77777777" w:rsidR="00D76A27" w:rsidRPr="00194EE8" w:rsidRDefault="00D76A27" w:rsidP="00D76A27">
      <w:pPr>
        <w:spacing w:line="240" w:lineRule="auto"/>
        <w:rPr>
          <w:rFonts w:ascii="Times New Roman" w:eastAsia="Calibri" w:hAnsi="Times New Roman"/>
          <w:noProof/>
          <w:szCs w:val="24"/>
          <w:lang w:val="bs-Latn-BA"/>
        </w:rPr>
      </w:pPr>
    </w:p>
    <w:p w14:paraId="712CDC8B" w14:textId="09BBD0B4" w:rsidR="00D76A27" w:rsidRPr="00194EE8" w:rsidRDefault="00D76A27" w:rsidP="00D76A27">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t>IAEA je razvila alat samoprocjene SARIS (Self-Assessment of Regulatory Infrastructure for Safety – Samoprocjena regulatorne infrastrukture u cilju sigurnosti), odnosno softver koji sadrži različite upitnike na osnovu standarda sigurnosti IAEA-e. U toku 2022. godine</w:t>
      </w:r>
      <w:r w:rsidR="00043D69">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Agencija je intenzivno radila na pripremi i odgovaranju na vrlo obimna pitanja u okviru alata SARIS, koji sadrži preko 2</w:t>
      </w:r>
      <w:r w:rsidR="00266350">
        <w:rPr>
          <w:rFonts w:ascii="Times New Roman" w:eastAsia="Calibri" w:hAnsi="Times New Roman"/>
          <w:noProof/>
          <w:szCs w:val="24"/>
          <w:lang w:val="bs-Latn-BA"/>
        </w:rPr>
        <w:t>.</w:t>
      </w:r>
      <w:r w:rsidRPr="00194EE8">
        <w:rPr>
          <w:rFonts w:ascii="Times New Roman" w:eastAsia="Calibri" w:hAnsi="Times New Roman"/>
          <w:noProof/>
          <w:szCs w:val="24"/>
          <w:lang w:val="bs-Latn-BA"/>
        </w:rPr>
        <w:t>000 pitanja iz svih oblasti bitnih za regulatornu infrastrukturu u oblasti radijacijske sigurnosti, sigurnosti upravljanja radioaktivnim otpadom i sigurnosti transporta radioaktivnog materijala, kao i upravljanja izvorima zračenja tokom njihovog cijelog vijeka postojanja, kao pripremu za provođenje misije integriranog regulatornog pregleda (Integrated Regulatory Review Service – IRRS)</w:t>
      </w:r>
      <w:r w:rsidR="00043D69">
        <w:rPr>
          <w:rFonts w:ascii="Times New Roman" w:eastAsia="Calibri" w:hAnsi="Times New Roman"/>
          <w:noProof/>
          <w:szCs w:val="24"/>
          <w:lang w:val="bs-Latn-BA"/>
        </w:rPr>
        <w:t>.</w:t>
      </w:r>
    </w:p>
    <w:p w14:paraId="6115B2C3" w14:textId="77777777" w:rsidR="00D76A27" w:rsidRPr="00194EE8" w:rsidRDefault="00D76A27" w:rsidP="00D76A27">
      <w:pPr>
        <w:spacing w:line="240" w:lineRule="auto"/>
        <w:rPr>
          <w:rFonts w:eastAsia="Calibri" w:cstheme="minorHAnsi"/>
          <w:noProof/>
          <w:lang w:val="bs-Latn-BA"/>
        </w:rPr>
      </w:pPr>
    </w:p>
    <w:p w14:paraId="70A16B3D" w14:textId="12CDE5F3" w:rsidR="00043D69" w:rsidRPr="00194EE8" w:rsidRDefault="00043D69" w:rsidP="00043D69">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t>Misija je provedena na zahtjev Vijeća ministara B</w:t>
      </w:r>
      <w:r>
        <w:rPr>
          <w:rFonts w:ascii="Times New Roman" w:eastAsia="Calibri" w:hAnsi="Times New Roman"/>
          <w:noProof/>
          <w:szCs w:val="24"/>
          <w:lang w:val="bs-Latn-BA"/>
        </w:rPr>
        <w:t>iH</w:t>
      </w:r>
      <w:r w:rsidRPr="00194EE8">
        <w:rPr>
          <w:rFonts w:ascii="Times New Roman" w:eastAsia="Calibri" w:hAnsi="Times New Roman"/>
          <w:noProof/>
          <w:szCs w:val="24"/>
          <w:lang w:val="bs-Latn-BA"/>
        </w:rPr>
        <w:t>, a domaćin misije je bila Agencija. Tom prilikom</w:t>
      </w:r>
      <w:r w:rsidR="00266350">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BiH je posjetio tim</w:t>
      </w:r>
      <w:r w:rsidR="00607E84">
        <w:rPr>
          <w:rFonts w:ascii="Times New Roman" w:eastAsia="Calibri" w:hAnsi="Times New Roman"/>
          <w:noProof/>
          <w:szCs w:val="24"/>
          <w:lang w:val="bs-Latn-BA"/>
        </w:rPr>
        <w:t xml:space="preserve"> IRRS </w:t>
      </w:r>
      <w:r w:rsidRPr="00194EE8">
        <w:rPr>
          <w:rFonts w:ascii="Times New Roman" w:eastAsia="Calibri" w:hAnsi="Times New Roman"/>
          <w:noProof/>
          <w:szCs w:val="24"/>
          <w:lang w:val="bs-Latn-BA"/>
        </w:rPr>
        <w:t>koji se sastojao od 11 eksperata iz 11 zemalja članica IAEA</w:t>
      </w:r>
      <w:r>
        <w:rPr>
          <w:rFonts w:ascii="Times New Roman" w:eastAsia="Calibri" w:hAnsi="Times New Roman"/>
          <w:noProof/>
          <w:szCs w:val="24"/>
          <w:lang w:val="bs-Latn-BA"/>
        </w:rPr>
        <w:t>-e</w:t>
      </w:r>
      <w:r w:rsidRPr="00194EE8">
        <w:rPr>
          <w:rFonts w:ascii="Times New Roman" w:eastAsia="Calibri" w:hAnsi="Times New Roman"/>
          <w:noProof/>
          <w:szCs w:val="24"/>
          <w:lang w:val="bs-Latn-BA"/>
        </w:rPr>
        <w:t xml:space="preserve">, kao i koordinator </w:t>
      </w:r>
      <w:r w:rsidR="00266350">
        <w:rPr>
          <w:rFonts w:ascii="Times New Roman" w:eastAsia="Calibri" w:hAnsi="Times New Roman"/>
          <w:noProof/>
          <w:szCs w:val="24"/>
          <w:lang w:val="bs-Latn-BA"/>
        </w:rPr>
        <w:t xml:space="preserve">tima </w:t>
      </w:r>
      <w:r>
        <w:rPr>
          <w:rFonts w:ascii="Times New Roman" w:eastAsia="Calibri" w:hAnsi="Times New Roman"/>
          <w:noProof/>
          <w:szCs w:val="24"/>
          <w:lang w:val="bs-Latn-BA"/>
        </w:rPr>
        <w:t>s</w:t>
      </w:r>
      <w:r w:rsidRPr="00194EE8">
        <w:rPr>
          <w:rFonts w:ascii="Times New Roman" w:eastAsia="Calibri" w:hAnsi="Times New Roman"/>
          <w:noProof/>
          <w:szCs w:val="24"/>
          <w:lang w:val="bs-Latn-BA"/>
        </w:rPr>
        <w:t>a dva administrativna člana koji dolaze iz IAEA</w:t>
      </w:r>
      <w:r>
        <w:rPr>
          <w:rFonts w:ascii="Times New Roman" w:eastAsia="Calibri" w:hAnsi="Times New Roman"/>
          <w:noProof/>
          <w:szCs w:val="24"/>
          <w:lang w:val="bs-Latn-BA"/>
        </w:rPr>
        <w:t>-e</w:t>
      </w:r>
      <w:r w:rsidRPr="00194EE8">
        <w:rPr>
          <w:rFonts w:ascii="Times New Roman" w:eastAsia="Calibri" w:hAnsi="Times New Roman"/>
          <w:noProof/>
          <w:szCs w:val="24"/>
          <w:lang w:val="bs-Latn-BA"/>
        </w:rPr>
        <w:t>. Koristeći IAEA standardne</w:t>
      </w:r>
      <w:r w:rsidR="00607E84">
        <w:rPr>
          <w:rFonts w:ascii="Times New Roman" w:eastAsia="Calibri" w:hAnsi="Times New Roman"/>
          <w:noProof/>
          <w:szCs w:val="24"/>
          <w:lang w:val="bs-Latn-BA"/>
        </w:rPr>
        <w:t xml:space="preserve"> </w:t>
      </w:r>
      <w:r w:rsidRPr="00194EE8">
        <w:rPr>
          <w:rFonts w:ascii="Times New Roman" w:eastAsia="Calibri" w:hAnsi="Times New Roman"/>
          <w:noProof/>
          <w:szCs w:val="24"/>
          <w:lang w:val="bs-Latn-BA"/>
        </w:rPr>
        <w:t xml:space="preserve">i dobre prakse, a kako bi se ojačala </w:t>
      </w:r>
      <w:r>
        <w:rPr>
          <w:rFonts w:ascii="Times New Roman" w:eastAsia="Calibri" w:hAnsi="Times New Roman"/>
          <w:noProof/>
          <w:szCs w:val="24"/>
          <w:lang w:val="bs-Latn-BA"/>
        </w:rPr>
        <w:t>efikasnost</w:t>
      </w:r>
      <w:r w:rsidRPr="00194EE8">
        <w:rPr>
          <w:rFonts w:ascii="Times New Roman" w:eastAsia="Calibri" w:hAnsi="Times New Roman"/>
          <w:noProof/>
          <w:szCs w:val="24"/>
          <w:lang w:val="bs-Latn-BA"/>
        </w:rPr>
        <w:t xml:space="preserve"> regula</w:t>
      </w:r>
      <w:r w:rsidR="00151C33">
        <w:rPr>
          <w:rFonts w:ascii="Times New Roman" w:eastAsia="Calibri" w:hAnsi="Times New Roman"/>
          <w:noProof/>
          <w:szCs w:val="24"/>
          <w:lang w:val="bs-Latn-BA"/>
        </w:rPr>
        <w:t>tor</w:t>
      </w:r>
      <w:r w:rsidRPr="00194EE8">
        <w:rPr>
          <w:rFonts w:ascii="Times New Roman" w:eastAsia="Calibri" w:hAnsi="Times New Roman"/>
          <w:noProof/>
          <w:szCs w:val="24"/>
          <w:lang w:val="bs-Latn-BA"/>
        </w:rPr>
        <w:t xml:space="preserve">ne infrastrukture za </w:t>
      </w:r>
      <w:r w:rsidRPr="00194EE8">
        <w:rPr>
          <w:rFonts w:ascii="Times New Roman" w:eastAsia="Calibri" w:hAnsi="Times New Roman"/>
          <w:noProof/>
          <w:szCs w:val="24"/>
          <w:lang w:val="bs-Latn-BA"/>
        </w:rPr>
        <w:lastRenderedPageBreak/>
        <w:t>radijacijsku zaštitu i nuklearnu sigurnost zemlje domaćina, članovi tima</w:t>
      </w:r>
      <w:r w:rsidR="00266350" w:rsidRPr="00266350">
        <w:rPr>
          <w:rFonts w:ascii="Times New Roman" w:eastAsia="Calibri" w:hAnsi="Times New Roman"/>
          <w:noProof/>
          <w:szCs w:val="24"/>
          <w:lang w:val="bs-Latn-BA"/>
        </w:rPr>
        <w:t xml:space="preserve"> </w:t>
      </w:r>
      <w:r w:rsidR="00266350" w:rsidRPr="00194EE8">
        <w:rPr>
          <w:rFonts w:ascii="Times New Roman" w:eastAsia="Calibri" w:hAnsi="Times New Roman"/>
          <w:noProof/>
          <w:szCs w:val="24"/>
          <w:lang w:val="bs-Latn-BA"/>
        </w:rPr>
        <w:t>IRRS</w:t>
      </w:r>
      <w:r w:rsidRPr="00194EE8">
        <w:rPr>
          <w:rFonts w:ascii="Times New Roman" w:eastAsia="Calibri" w:hAnsi="Times New Roman"/>
          <w:noProof/>
          <w:szCs w:val="24"/>
          <w:lang w:val="bs-Latn-BA"/>
        </w:rPr>
        <w:t xml:space="preserve"> su održali intervjue s predstavnicima Agencije kako bi se detaljnije upoznali sa bosanskohercegovačkim regulat</w:t>
      </w:r>
      <w:r>
        <w:rPr>
          <w:rFonts w:ascii="Times New Roman" w:eastAsia="Calibri" w:hAnsi="Times New Roman"/>
          <w:noProof/>
          <w:szCs w:val="24"/>
          <w:lang w:val="bs-Latn-BA"/>
        </w:rPr>
        <w:t>or</w:t>
      </w:r>
      <w:r w:rsidRPr="00194EE8">
        <w:rPr>
          <w:rFonts w:ascii="Times New Roman" w:eastAsia="Calibri" w:hAnsi="Times New Roman"/>
          <w:noProof/>
          <w:szCs w:val="24"/>
          <w:lang w:val="bs-Latn-BA"/>
        </w:rPr>
        <w:t xml:space="preserve">nim okvirom iz predmetnih oblasti. Članovi tima </w:t>
      </w:r>
      <w:r>
        <w:rPr>
          <w:rFonts w:ascii="Times New Roman" w:eastAsia="Calibri" w:hAnsi="Times New Roman"/>
          <w:noProof/>
          <w:szCs w:val="24"/>
          <w:lang w:val="bs-Latn-BA"/>
        </w:rPr>
        <w:t xml:space="preserve">su </w:t>
      </w:r>
      <w:r w:rsidRPr="00194EE8">
        <w:rPr>
          <w:rFonts w:ascii="Times New Roman" w:eastAsia="Calibri" w:hAnsi="Times New Roman"/>
          <w:noProof/>
          <w:szCs w:val="24"/>
          <w:lang w:val="bs-Latn-BA"/>
        </w:rPr>
        <w:t>imal</w:t>
      </w:r>
      <w:r>
        <w:rPr>
          <w:rFonts w:ascii="Times New Roman" w:eastAsia="Calibri" w:hAnsi="Times New Roman"/>
          <w:noProof/>
          <w:szCs w:val="24"/>
          <w:lang w:val="bs-Latn-BA"/>
        </w:rPr>
        <w:t>i</w:t>
      </w:r>
      <w:r w:rsidRPr="00194EE8">
        <w:rPr>
          <w:rFonts w:ascii="Times New Roman" w:eastAsia="Calibri" w:hAnsi="Times New Roman"/>
          <w:noProof/>
          <w:szCs w:val="24"/>
          <w:lang w:val="bs-Latn-BA"/>
        </w:rPr>
        <w:t xml:space="preserve"> priliku prisustvovati inspekcijskom nadzoru na Odjelu radiologije Kliničkog centra Univerziteta u Sarajevu. Također su posjetili privremeno </w:t>
      </w:r>
      <w:r>
        <w:rPr>
          <w:rFonts w:ascii="Times New Roman" w:eastAsia="Calibri" w:hAnsi="Times New Roman"/>
          <w:noProof/>
          <w:szCs w:val="24"/>
          <w:lang w:val="bs-Latn-BA"/>
        </w:rPr>
        <w:t>centralno</w:t>
      </w:r>
      <w:r w:rsidRPr="00194EE8">
        <w:rPr>
          <w:rFonts w:ascii="Times New Roman" w:eastAsia="Calibri" w:hAnsi="Times New Roman"/>
          <w:noProof/>
          <w:szCs w:val="24"/>
          <w:lang w:val="bs-Latn-BA"/>
        </w:rPr>
        <w:t xml:space="preserve"> skladište istrošenih radioaktivnih izvora kao i laboratorij</w:t>
      </w:r>
      <w:r>
        <w:rPr>
          <w:rFonts w:ascii="Times New Roman" w:eastAsia="Calibri" w:hAnsi="Times New Roman"/>
          <w:noProof/>
          <w:szCs w:val="24"/>
          <w:lang w:val="bs-Latn-BA"/>
        </w:rPr>
        <w:t>u</w:t>
      </w:r>
      <w:r w:rsidRPr="00194EE8">
        <w:rPr>
          <w:rFonts w:ascii="Times New Roman" w:eastAsia="Calibri" w:hAnsi="Times New Roman"/>
          <w:noProof/>
          <w:szCs w:val="24"/>
          <w:lang w:val="bs-Latn-BA"/>
        </w:rPr>
        <w:t xml:space="preserve"> za individualni monitoring profesionalno izloženih </w:t>
      </w:r>
      <w:r>
        <w:rPr>
          <w:rFonts w:ascii="Times New Roman" w:eastAsia="Calibri" w:hAnsi="Times New Roman"/>
          <w:noProof/>
          <w:szCs w:val="24"/>
          <w:lang w:val="bs-Latn-BA"/>
        </w:rPr>
        <w:t>lica</w:t>
      </w:r>
      <w:r w:rsidRPr="00194EE8">
        <w:rPr>
          <w:rFonts w:ascii="Times New Roman" w:eastAsia="Calibri" w:hAnsi="Times New Roman"/>
          <w:noProof/>
          <w:szCs w:val="24"/>
          <w:lang w:val="bs-Latn-BA"/>
        </w:rPr>
        <w:t xml:space="preserve"> kojima upravlja Zavoda za javno zdravstvo Federacije BiH. Ujedno, jedna ekspertica iz tima je posjetila i Operativno-komunikacijski centar 112 BiH Ministarstva sigurnosti BiH s ciljem upoznavanja s</w:t>
      </w:r>
      <w:r>
        <w:rPr>
          <w:rFonts w:ascii="Times New Roman" w:eastAsia="Calibri" w:hAnsi="Times New Roman"/>
          <w:noProof/>
          <w:szCs w:val="24"/>
          <w:lang w:val="bs-Latn-BA"/>
        </w:rPr>
        <w:t>istema</w:t>
      </w:r>
      <w:r w:rsidRPr="00194EE8">
        <w:rPr>
          <w:rFonts w:ascii="Times New Roman" w:eastAsia="Calibri" w:hAnsi="Times New Roman"/>
          <w:noProof/>
          <w:szCs w:val="24"/>
          <w:lang w:val="bs-Latn-BA"/>
        </w:rPr>
        <w:t xml:space="preserve"> pripravnosti</w:t>
      </w:r>
      <w:r w:rsidR="00607E84">
        <w:rPr>
          <w:rFonts w:ascii="Times New Roman" w:eastAsia="Calibri" w:hAnsi="Times New Roman"/>
          <w:noProof/>
          <w:szCs w:val="24"/>
          <w:lang w:val="bs-Latn-BA"/>
        </w:rPr>
        <w:t xml:space="preserve"> </w:t>
      </w:r>
      <w:r w:rsidRPr="00194EE8">
        <w:rPr>
          <w:rFonts w:ascii="Times New Roman" w:eastAsia="Calibri" w:hAnsi="Times New Roman"/>
          <w:noProof/>
          <w:szCs w:val="24"/>
          <w:lang w:val="bs-Latn-BA"/>
        </w:rPr>
        <w:t xml:space="preserve">i odgovora u slučaju vanrednog radiološkog i nuklearnog događaja. Ovom prilikom </w:t>
      </w:r>
      <w:r>
        <w:rPr>
          <w:rFonts w:ascii="Times New Roman" w:eastAsia="Calibri" w:hAnsi="Times New Roman"/>
          <w:noProof/>
          <w:szCs w:val="24"/>
          <w:lang w:val="bs-Latn-BA"/>
        </w:rPr>
        <w:t xml:space="preserve">je </w:t>
      </w:r>
      <w:r w:rsidRPr="00194EE8">
        <w:rPr>
          <w:rFonts w:ascii="Times New Roman" w:eastAsia="Calibri" w:hAnsi="Times New Roman"/>
          <w:noProof/>
          <w:szCs w:val="24"/>
          <w:lang w:val="bs-Latn-BA"/>
        </w:rPr>
        <w:t>tim</w:t>
      </w:r>
      <w:r w:rsidR="00266350" w:rsidRPr="00266350">
        <w:rPr>
          <w:rFonts w:ascii="Times New Roman" w:eastAsia="Calibri" w:hAnsi="Times New Roman"/>
          <w:noProof/>
          <w:szCs w:val="24"/>
          <w:lang w:val="bs-Latn-BA"/>
        </w:rPr>
        <w:t xml:space="preserve"> </w:t>
      </w:r>
      <w:r w:rsidR="00266350" w:rsidRPr="00194EE8">
        <w:rPr>
          <w:rFonts w:ascii="Times New Roman" w:eastAsia="Calibri" w:hAnsi="Times New Roman"/>
          <w:noProof/>
          <w:szCs w:val="24"/>
          <w:lang w:val="bs-Latn-BA"/>
        </w:rPr>
        <w:t>IRRS</w:t>
      </w:r>
      <w:r w:rsidRPr="00194EE8">
        <w:rPr>
          <w:rFonts w:ascii="Times New Roman" w:eastAsia="Calibri" w:hAnsi="Times New Roman"/>
          <w:noProof/>
          <w:szCs w:val="24"/>
          <w:lang w:val="bs-Latn-BA"/>
        </w:rPr>
        <w:t xml:space="preserve"> upoznat sa činjenicom da u BiH nema nuklearnih reaktora (kako za proizvodnju energije</w:t>
      </w:r>
      <w:r>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tako ni u istraživačke svrhe)</w:t>
      </w:r>
      <w:r>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te da se izvori </w:t>
      </w:r>
      <w:r>
        <w:rPr>
          <w:rFonts w:ascii="Times New Roman" w:eastAsia="Calibri" w:hAnsi="Times New Roman"/>
          <w:noProof/>
          <w:szCs w:val="24"/>
          <w:lang w:val="bs-Latn-BA"/>
        </w:rPr>
        <w:t>j</w:t>
      </w:r>
      <w:r w:rsidRPr="00194EE8">
        <w:rPr>
          <w:rFonts w:ascii="Times New Roman" w:eastAsia="Calibri" w:hAnsi="Times New Roman"/>
          <w:noProof/>
          <w:szCs w:val="24"/>
          <w:lang w:val="bs-Latn-BA"/>
        </w:rPr>
        <w:t>onizirajućeg zračenja koriste najviše u medicinske svrhe i nešto manje u industrijske.</w:t>
      </w:r>
    </w:p>
    <w:p w14:paraId="4EADDCAD" w14:textId="77777777" w:rsidR="0050606D" w:rsidRPr="00194EE8" w:rsidRDefault="0050606D" w:rsidP="00D76A27">
      <w:pPr>
        <w:spacing w:line="240" w:lineRule="auto"/>
        <w:rPr>
          <w:rFonts w:ascii="Times New Roman" w:eastAsia="Calibri" w:hAnsi="Times New Roman"/>
          <w:noProof/>
          <w:szCs w:val="24"/>
          <w:lang w:val="bs-Latn-BA"/>
        </w:rPr>
      </w:pPr>
    </w:p>
    <w:p w14:paraId="4493F0A0" w14:textId="56F9394F" w:rsidR="00D76A27" w:rsidRPr="00194EE8" w:rsidRDefault="00D76A27" w:rsidP="00D76A27">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t>Utvrđena dobra praksa uključuje:</w:t>
      </w:r>
    </w:p>
    <w:p w14:paraId="32186A1C" w14:textId="77777777" w:rsidR="00D76A27" w:rsidRPr="00194EE8" w:rsidRDefault="00D76A27" w:rsidP="00D76A27">
      <w:pPr>
        <w:spacing w:line="240" w:lineRule="auto"/>
        <w:rPr>
          <w:rFonts w:ascii="Times New Roman" w:eastAsia="Calibri" w:hAnsi="Times New Roman"/>
          <w:noProof/>
          <w:szCs w:val="24"/>
          <w:lang w:val="bs-Latn-BA"/>
        </w:rPr>
      </w:pPr>
    </w:p>
    <w:p w14:paraId="7A82FB45" w14:textId="55ACAE8F" w:rsidR="00D76A27" w:rsidRPr="00194EE8" w:rsidRDefault="004E2949" w:rsidP="00435929">
      <w:pPr>
        <w:numPr>
          <w:ilvl w:val="0"/>
          <w:numId w:val="55"/>
        </w:numPr>
        <w:spacing w:line="240" w:lineRule="auto"/>
        <w:jc w:val="left"/>
        <w:rPr>
          <w:rFonts w:ascii="Times New Roman" w:hAnsi="Times New Roman"/>
          <w:szCs w:val="24"/>
          <w:lang w:val="bs-Latn-BA" w:eastAsia="en-GB"/>
        </w:rPr>
      </w:pPr>
      <w:r w:rsidRPr="00194EE8">
        <w:rPr>
          <w:rFonts w:ascii="Times New Roman" w:hAnsi="Times New Roman"/>
          <w:szCs w:val="24"/>
          <w:lang w:val="bs-Latn-BA" w:eastAsia="en-GB"/>
        </w:rPr>
        <w:t>d</w:t>
      </w:r>
      <w:r w:rsidR="00D76A27" w:rsidRPr="00194EE8">
        <w:rPr>
          <w:rFonts w:ascii="Times New Roman" w:hAnsi="Times New Roman"/>
          <w:szCs w:val="24"/>
          <w:lang w:val="bs-Latn-BA" w:eastAsia="en-GB"/>
        </w:rPr>
        <w:t>etaljne regulatorne zahtjeve koji defini</w:t>
      </w:r>
      <w:r w:rsidR="00043D69">
        <w:rPr>
          <w:rFonts w:ascii="Times New Roman" w:hAnsi="Times New Roman"/>
          <w:szCs w:val="24"/>
          <w:lang w:val="bs-Latn-BA" w:eastAsia="en-GB"/>
        </w:rPr>
        <w:t>raj</w:t>
      </w:r>
      <w:r w:rsidR="00D76A27" w:rsidRPr="00194EE8">
        <w:rPr>
          <w:rFonts w:ascii="Times New Roman" w:hAnsi="Times New Roman"/>
          <w:szCs w:val="24"/>
          <w:lang w:val="bs-Latn-BA" w:eastAsia="en-GB"/>
        </w:rPr>
        <w:t>u potrebno znanje i iskustvo za priznavanje statusa kvalificiranog eksperta;</w:t>
      </w:r>
    </w:p>
    <w:p w14:paraId="0DEE7B68" w14:textId="0EA01B9A" w:rsidR="00D76A27" w:rsidRPr="00194EE8" w:rsidRDefault="004E2949" w:rsidP="00435929">
      <w:pPr>
        <w:numPr>
          <w:ilvl w:val="0"/>
          <w:numId w:val="55"/>
        </w:numPr>
        <w:spacing w:line="240" w:lineRule="auto"/>
        <w:jc w:val="left"/>
        <w:rPr>
          <w:rFonts w:ascii="Times New Roman" w:hAnsi="Times New Roman"/>
          <w:szCs w:val="24"/>
          <w:lang w:val="bs-Latn-BA" w:eastAsia="en-GB"/>
        </w:rPr>
      </w:pPr>
      <w:r w:rsidRPr="00194EE8">
        <w:rPr>
          <w:rFonts w:ascii="Times New Roman" w:hAnsi="Times New Roman"/>
          <w:szCs w:val="24"/>
          <w:lang w:val="bs-Latn-BA" w:eastAsia="en-GB"/>
        </w:rPr>
        <w:t>m</w:t>
      </w:r>
      <w:r w:rsidR="00D76A27" w:rsidRPr="00194EE8">
        <w:rPr>
          <w:rFonts w:ascii="Times New Roman" w:hAnsi="Times New Roman"/>
          <w:szCs w:val="24"/>
          <w:lang w:val="bs-Latn-BA" w:eastAsia="en-GB"/>
        </w:rPr>
        <w:t>ogućnost da</w:t>
      </w:r>
      <w:r w:rsidR="00B25A65" w:rsidRPr="00B25A65">
        <w:rPr>
          <w:rFonts w:ascii="Times New Roman" w:hAnsi="Times New Roman"/>
          <w:szCs w:val="24"/>
          <w:lang w:val="bs-Latn-BA" w:eastAsia="en-GB"/>
        </w:rPr>
        <w:t xml:space="preserve"> </w:t>
      </w:r>
      <w:r w:rsidR="00B25A65" w:rsidRPr="00194EE8">
        <w:rPr>
          <w:rFonts w:ascii="Times New Roman" w:hAnsi="Times New Roman"/>
          <w:szCs w:val="24"/>
          <w:lang w:val="bs-Latn-BA" w:eastAsia="en-GB"/>
        </w:rPr>
        <w:t>uposlenice</w:t>
      </w:r>
      <w:r w:rsidR="00D76A27" w:rsidRPr="00194EE8">
        <w:rPr>
          <w:rFonts w:ascii="Times New Roman" w:hAnsi="Times New Roman"/>
          <w:szCs w:val="24"/>
          <w:lang w:val="bs-Latn-BA" w:eastAsia="en-GB"/>
        </w:rPr>
        <w:t xml:space="preserve"> profesionalno izložene jonizirajućem zračenju bira</w:t>
      </w:r>
      <w:r w:rsidR="00043D69">
        <w:rPr>
          <w:rFonts w:ascii="Times New Roman" w:hAnsi="Times New Roman"/>
          <w:szCs w:val="24"/>
          <w:lang w:val="bs-Latn-BA" w:eastAsia="en-GB"/>
        </w:rPr>
        <w:t>ju</w:t>
      </w:r>
      <w:r w:rsidR="00D76A27" w:rsidRPr="00194EE8">
        <w:rPr>
          <w:rFonts w:ascii="Times New Roman" w:hAnsi="Times New Roman"/>
          <w:szCs w:val="24"/>
          <w:lang w:val="bs-Latn-BA" w:eastAsia="en-GB"/>
        </w:rPr>
        <w:t xml:space="preserve"> uslove radnog mjesta u kojima će raditi u slučaju trudnoće</w:t>
      </w:r>
      <w:r w:rsidRPr="00194EE8">
        <w:rPr>
          <w:rFonts w:ascii="Times New Roman" w:hAnsi="Times New Roman"/>
          <w:szCs w:val="24"/>
          <w:lang w:val="bs-Latn-BA" w:eastAsia="en-GB"/>
        </w:rPr>
        <w:t>;</w:t>
      </w:r>
    </w:p>
    <w:p w14:paraId="6FDBAFA4" w14:textId="56ACEEEE" w:rsidR="00D76A27" w:rsidRPr="00194EE8" w:rsidRDefault="00D76A27" w:rsidP="00435929">
      <w:pPr>
        <w:pStyle w:val="ListParagraph"/>
        <w:numPr>
          <w:ilvl w:val="0"/>
          <w:numId w:val="55"/>
        </w:numPr>
        <w:shd w:val="clear" w:color="auto" w:fill="FFFFFF"/>
        <w:spacing w:line="240" w:lineRule="auto"/>
        <w:ind w:right="75"/>
        <w:rPr>
          <w:lang w:val="bs-Latn-BA" w:eastAsia="en-GB"/>
        </w:rPr>
      </w:pPr>
      <w:r w:rsidRPr="00194EE8">
        <w:rPr>
          <w:lang w:val="bs-Latn-BA" w:eastAsia="en-GB"/>
        </w:rPr>
        <w:t>nekoliko preporuka i prijedloga</w:t>
      </w:r>
      <w:r w:rsidR="004E2949" w:rsidRPr="00194EE8">
        <w:rPr>
          <w:lang w:val="bs-Latn-BA" w:eastAsia="en-GB"/>
        </w:rPr>
        <w:t xml:space="preserve"> tima</w:t>
      </w:r>
      <w:r w:rsidRPr="00194EE8">
        <w:rPr>
          <w:lang w:val="bs-Latn-BA" w:eastAsia="en-GB"/>
        </w:rPr>
        <w:t xml:space="preserve"> </w:t>
      </w:r>
      <w:r w:rsidR="00266350" w:rsidRPr="00194EE8">
        <w:rPr>
          <w:lang w:val="bs-Latn-BA" w:eastAsia="en-GB"/>
        </w:rPr>
        <w:t xml:space="preserve">IRRS </w:t>
      </w:r>
      <w:r w:rsidRPr="00194EE8">
        <w:rPr>
          <w:lang w:val="bs-Latn-BA" w:eastAsia="en-GB"/>
        </w:rPr>
        <w:t xml:space="preserve">Vijeću ministara BiH, kao i </w:t>
      </w:r>
      <w:r w:rsidR="004E2949" w:rsidRPr="00194EE8">
        <w:rPr>
          <w:lang w:val="bs-Latn-BA" w:eastAsia="en-GB"/>
        </w:rPr>
        <w:t xml:space="preserve">Agenciji </w:t>
      </w:r>
      <w:r w:rsidRPr="00194EE8">
        <w:rPr>
          <w:lang w:val="bs-Latn-BA" w:eastAsia="en-GB"/>
        </w:rPr>
        <w:t>kako bi se poboljšao regulatorni sistem u skladu sa standardima</w:t>
      </w:r>
      <w:r w:rsidR="004E2949" w:rsidRPr="00194EE8">
        <w:rPr>
          <w:lang w:val="bs-Latn-BA" w:eastAsia="en-GB"/>
        </w:rPr>
        <w:t xml:space="preserve"> IAEA-e</w:t>
      </w:r>
      <w:r w:rsidRPr="00194EE8">
        <w:rPr>
          <w:lang w:val="bs-Latn-BA" w:eastAsia="en-GB"/>
        </w:rPr>
        <w:t>.</w:t>
      </w:r>
    </w:p>
    <w:p w14:paraId="7255E413" w14:textId="77777777" w:rsidR="004E2949" w:rsidRPr="00194EE8" w:rsidRDefault="004E2949" w:rsidP="004E2949">
      <w:pPr>
        <w:pStyle w:val="ListParagraph"/>
        <w:shd w:val="clear" w:color="auto" w:fill="FFFFFF"/>
        <w:spacing w:line="240" w:lineRule="auto"/>
        <w:ind w:left="714" w:right="75"/>
        <w:rPr>
          <w:lang w:val="bs-Latn-BA" w:eastAsia="en-GB"/>
        </w:rPr>
      </w:pPr>
    </w:p>
    <w:p w14:paraId="59EE2954" w14:textId="35EDF050" w:rsidR="00D76A27" w:rsidRPr="00194EE8" w:rsidRDefault="00D76A27" w:rsidP="004E2949">
      <w:pPr>
        <w:pStyle w:val="ListParagraph"/>
        <w:shd w:val="clear" w:color="auto" w:fill="FFFFFF"/>
        <w:spacing w:line="240" w:lineRule="auto"/>
        <w:ind w:left="0" w:right="75"/>
        <w:rPr>
          <w:lang w:val="bs-Latn-BA" w:eastAsia="en-GB"/>
        </w:rPr>
      </w:pPr>
      <w:r w:rsidRPr="00194EE8">
        <w:rPr>
          <w:lang w:val="bs-Latn-BA" w:eastAsia="en-GB"/>
        </w:rPr>
        <w:t>Rečeno je da bi Vijeće ministara BiH trebalo:</w:t>
      </w:r>
    </w:p>
    <w:p w14:paraId="48C29F26" w14:textId="77777777" w:rsidR="004E2949" w:rsidRPr="00194EE8" w:rsidRDefault="004E2949" w:rsidP="004E2949">
      <w:pPr>
        <w:pStyle w:val="ListParagraph"/>
        <w:shd w:val="clear" w:color="auto" w:fill="FFFFFF"/>
        <w:spacing w:line="240" w:lineRule="auto"/>
        <w:ind w:left="714" w:right="75"/>
        <w:rPr>
          <w:lang w:val="bs-Latn-BA" w:eastAsia="en-GB"/>
        </w:rPr>
      </w:pPr>
    </w:p>
    <w:p w14:paraId="20B45402" w14:textId="27BFED0C" w:rsidR="00D76A27" w:rsidRPr="00194EE8" w:rsidRDefault="004E2949" w:rsidP="00435929">
      <w:pPr>
        <w:numPr>
          <w:ilvl w:val="0"/>
          <w:numId w:val="54"/>
        </w:numPr>
        <w:spacing w:line="240" w:lineRule="auto"/>
        <w:rPr>
          <w:rFonts w:ascii="Times New Roman" w:hAnsi="Times New Roman"/>
          <w:szCs w:val="24"/>
          <w:lang w:val="bs-Latn-BA" w:eastAsia="en-GB"/>
        </w:rPr>
      </w:pPr>
      <w:r w:rsidRPr="00194EE8">
        <w:rPr>
          <w:rFonts w:ascii="Times New Roman" w:hAnsi="Times New Roman"/>
          <w:szCs w:val="24"/>
          <w:lang w:val="bs-Latn-BA" w:eastAsia="en-GB"/>
        </w:rPr>
        <w:t>o</w:t>
      </w:r>
      <w:r w:rsidR="00D76A27" w:rsidRPr="00194EE8">
        <w:rPr>
          <w:rFonts w:ascii="Times New Roman" w:hAnsi="Times New Roman"/>
          <w:szCs w:val="24"/>
          <w:lang w:val="bs-Latn-BA" w:eastAsia="en-GB"/>
        </w:rPr>
        <w:t xml:space="preserve">sigurati odgovarajuće ljudske i finansijske resurse za </w:t>
      </w:r>
      <w:r w:rsidRPr="00194EE8">
        <w:rPr>
          <w:rFonts w:ascii="Times New Roman" w:hAnsi="Times New Roman"/>
          <w:szCs w:val="24"/>
          <w:lang w:val="bs-Latn-BA" w:eastAsia="en-GB"/>
        </w:rPr>
        <w:t>Agenciju</w:t>
      </w:r>
      <w:r w:rsidR="00D76A27" w:rsidRPr="00194EE8">
        <w:rPr>
          <w:rFonts w:ascii="Times New Roman" w:hAnsi="Times New Roman"/>
          <w:szCs w:val="24"/>
          <w:lang w:val="bs-Latn-BA" w:eastAsia="en-GB"/>
        </w:rPr>
        <w:t>, kako bi ispunila svoje odgovornosti i funkcije vezane za sigurnost dod</w:t>
      </w:r>
      <w:r w:rsidR="0075059B">
        <w:rPr>
          <w:rFonts w:ascii="Times New Roman" w:hAnsi="Times New Roman"/>
          <w:szCs w:val="24"/>
          <w:lang w:val="bs-Latn-BA" w:eastAsia="en-GB"/>
        </w:rPr>
        <w:t>i</w:t>
      </w:r>
      <w:r w:rsidR="00D76A27" w:rsidRPr="00194EE8">
        <w:rPr>
          <w:rFonts w:ascii="Times New Roman" w:hAnsi="Times New Roman"/>
          <w:szCs w:val="24"/>
          <w:lang w:val="bs-Latn-BA" w:eastAsia="en-GB"/>
        </w:rPr>
        <w:t xml:space="preserve">jeljene </w:t>
      </w:r>
      <w:r w:rsidR="0050606D" w:rsidRPr="00194EE8">
        <w:rPr>
          <w:rFonts w:ascii="Times New Roman" w:hAnsi="Times New Roman"/>
          <w:szCs w:val="24"/>
          <w:lang w:val="bs-Latn-BA" w:eastAsia="en-GB"/>
        </w:rPr>
        <w:t>Z</w:t>
      </w:r>
      <w:r w:rsidR="00D76A27" w:rsidRPr="00194EE8">
        <w:rPr>
          <w:rFonts w:ascii="Times New Roman" w:hAnsi="Times New Roman"/>
          <w:szCs w:val="24"/>
          <w:lang w:val="bs-Latn-BA" w:eastAsia="en-GB"/>
        </w:rPr>
        <w:t xml:space="preserve">akonom o </w:t>
      </w:r>
      <w:r w:rsidR="0050606D" w:rsidRPr="00194EE8">
        <w:rPr>
          <w:rFonts w:ascii="Times New Roman" w:hAnsi="Times New Roman"/>
          <w:szCs w:val="24"/>
          <w:lang w:val="bs-Latn-BA" w:eastAsia="en-GB"/>
        </w:rPr>
        <w:t>r</w:t>
      </w:r>
      <w:r w:rsidR="00D76A27" w:rsidRPr="00194EE8">
        <w:rPr>
          <w:rFonts w:ascii="Times New Roman" w:hAnsi="Times New Roman"/>
          <w:szCs w:val="24"/>
          <w:lang w:val="bs-Latn-BA" w:eastAsia="en-GB"/>
        </w:rPr>
        <w:t>adijacijskoj i nuklearnoj sigurnosti;</w:t>
      </w:r>
    </w:p>
    <w:p w14:paraId="4107980F" w14:textId="54CAD0D9" w:rsidR="00D76A27" w:rsidRPr="00194EE8" w:rsidRDefault="004E2949" w:rsidP="00435929">
      <w:pPr>
        <w:numPr>
          <w:ilvl w:val="0"/>
          <w:numId w:val="54"/>
        </w:numPr>
        <w:spacing w:line="240" w:lineRule="auto"/>
        <w:rPr>
          <w:rFonts w:ascii="Times New Roman" w:hAnsi="Times New Roman"/>
          <w:szCs w:val="24"/>
          <w:lang w:val="bs-Latn-BA" w:eastAsia="en-GB"/>
        </w:rPr>
      </w:pPr>
      <w:r w:rsidRPr="00194EE8">
        <w:rPr>
          <w:rFonts w:ascii="Times New Roman" w:hAnsi="Times New Roman"/>
          <w:szCs w:val="24"/>
          <w:lang w:val="bs-Latn-BA" w:eastAsia="en-GB"/>
        </w:rPr>
        <w:t>r</w:t>
      </w:r>
      <w:r w:rsidR="00D76A27" w:rsidRPr="00194EE8">
        <w:rPr>
          <w:rFonts w:ascii="Times New Roman" w:hAnsi="Times New Roman"/>
          <w:szCs w:val="24"/>
          <w:lang w:val="bs-Latn-BA" w:eastAsia="en-GB"/>
        </w:rPr>
        <w:t xml:space="preserve">evidirati i provoditi </w:t>
      </w:r>
      <w:r w:rsidR="0075059B">
        <w:rPr>
          <w:rFonts w:ascii="Times New Roman" w:hAnsi="Times New Roman"/>
          <w:szCs w:val="24"/>
          <w:lang w:val="bs-Latn-BA" w:eastAsia="en-GB"/>
        </w:rPr>
        <w:t>P</w:t>
      </w:r>
      <w:r w:rsidR="00D76A27" w:rsidRPr="00194EE8">
        <w:rPr>
          <w:rFonts w:ascii="Times New Roman" w:hAnsi="Times New Roman"/>
          <w:szCs w:val="24"/>
          <w:lang w:val="bs-Latn-BA" w:eastAsia="en-GB"/>
        </w:rPr>
        <w:t xml:space="preserve">olitiku sigurnosti i </w:t>
      </w:r>
      <w:r w:rsidR="0075059B">
        <w:rPr>
          <w:rFonts w:ascii="Times New Roman" w:hAnsi="Times New Roman"/>
          <w:szCs w:val="24"/>
          <w:lang w:val="bs-Latn-BA" w:eastAsia="en-GB"/>
        </w:rPr>
        <w:t>S</w:t>
      </w:r>
      <w:r w:rsidR="00D76A27" w:rsidRPr="00194EE8">
        <w:rPr>
          <w:rFonts w:ascii="Times New Roman" w:hAnsi="Times New Roman"/>
          <w:szCs w:val="24"/>
          <w:lang w:val="bs-Latn-BA" w:eastAsia="en-GB"/>
        </w:rPr>
        <w:t>trategiju upravljanja radioaktivnim otpadom.</w:t>
      </w:r>
    </w:p>
    <w:p w14:paraId="6FE7FBD2" w14:textId="77777777" w:rsidR="004E2949" w:rsidRPr="00194EE8" w:rsidRDefault="004E2949" w:rsidP="004E2949">
      <w:pPr>
        <w:pStyle w:val="ListParagraph"/>
        <w:shd w:val="clear" w:color="auto" w:fill="FFFFFF"/>
        <w:spacing w:line="240" w:lineRule="auto"/>
        <w:ind w:left="714" w:right="75"/>
        <w:rPr>
          <w:lang w:val="bs-Latn-BA" w:eastAsia="en-GB"/>
        </w:rPr>
      </w:pPr>
    </w:p>
    <w:p w14:paraId="5B614E4A" w14:textId="41D576A8" w:rsidR="00D76A27" w:rsidRPr="00194EE8" w:rsidRDefault="00607E84" w:rsidP="004E2949">
      <w:pPr>
        <w:pStyle w:val="ListParagraph"/>
        <w:shd w:val="clear" w:color="auto" w:fill="FFFFFF"/>
        <w:spacing w:line="240" w:lineRule="auto"/>
        <w:ind w:left="0" w:right="75"/>
        <w:rPr>
          <w:lang w:val="bs-Latn-BA" w:eastAsia="en-GB"/>
        </w:rPr>
      </w:pPr>
      <w:r>
        <w:rPr>
          <w:lang w:val="bs-Latn-BA" w:eastAsia="en-GB"/>
        </w:rPr>
        <w:t xml:space="preserve">Tim </w:t>
      </w:r>
      <w:r w:rsidR="00D76A27" w:rsidRPr="00194EE8">
        <w:rPr>
          <w:lang w:val="bs-Latn-BA" w:eastAsia="en-GB"/>
        </w:rPr>
        <w:t xml:space="preserve">IRRS je također preporučio da </w:t>
      </w:r>
      <w:r w:rsidR="004E2949" w:rsidRPr="00194EE8">
        <w:rPr>
          <w:lang w:val="bs-Latn-BA" w:eastAsia="en-GB"/>
        </w:rPr>
        <w:t>Agencija</w:t>
      </w:r>
      <w:r w:rsidR="00D76A27" w:rsidRPr="00194EE8">
        <w:rPr>
          <w:lang w:val="bs-Latn-BA" w:eastAsia="en-GB"/>
        </w:rPr>
        <w:t xml:space="preserve"> treba:</w:t>
      </w:r>
    </w:p>
    <w:p w14:paraId="3975E8C7" w14:textId="77777777" w:rsidR="004E2949" w:rsidRPr="00194EE8" w:rsidRDefault="004E2949" w:rsidP="004E2949">
      <w:pPr>
        <w:pStyle w:val="ListParagraph"/>
        <w:shd w:val="clear" w:color="auto" w:fill="FFFFFF"/>
        <w:spacing w:line="240" w:lineRule="auto"/>
        <w:ind w:left="0" w:right="75"/>
        <w:rPr>
          <w:lang w:val="bs-Latn-BA" w:eastAsia="en-GB"/>
        </w:rPr>
      </w:pPr>
    </w:p>
    <w:p w14:paraId="3F055ABA" w14:textId="5E2D2703" w:rsidR="00D76A27" w:rsidRPr="00194EE8" w:rsidRDefault="004E2949" w:rsidP="00435929">
      <w:pPr>
        <w:numPr>
          <w:ilvl w:val="0"/>
          <w:numId w:val="53"/>
        </w:numPr>
        <w:spacing w:line="240" w:lineRule="auto"/>
        <w:rPr>
          <w:rFonts w:ascii="Times New Roman" w:hAnsi="Times New Roman"/>
          <w:szCs w:val="24"/>
          <w:lang w:val="bs-Latn-BA" w:eastAsia="en-GB"/>
        </w:rPr>
      </w:pPr>
      <w:r w:rsidRPr="00194EE8">
        <w:rPr>
          <w:rFonts w:ascii="Times New Roman" w:hAnsi="Times New Roman"/>
          <w:szCs w:val="24"/>
          <w:lang w:val="bs-Latn-BA" w:eastAsia="en-GB"/>
        </w:rPr>
        <w:t>p</w:t>
      </w:r>
      <w:r w:rsidR="00D76A27" w:rsidRPr="00194EE8">
        <w:rPr>
          <w:rFonts w:ascii="Times New Roman" w:hAnsi="Times New Roman"/>
          <w:szCs w:val="24"/>
          <w:lang w:val="bs-Latn-BA" w:eastAsia="en-GB"/>
        </w:rPr>
        <w:t>rimijeniti gradirani pristup u svojim regulatornim funkcijama i dalje razvijati svoj sistem upravljanja;</w:t>
      </w:r>
    </w:p>
    <w:p w14:paraId="41CCA490" w14:textId="46E1473C" w:rsidR="00E35492" w:rsidRPr="00194EE8" w:rsidRDefault="004E2949" w:rsidP="00435929">
      <w:pPr>
        <w:pStyle w:val="ListParagraph"/>
        <w:numPr>
          <w:ilvl w:val="0"/>
          <w:numId w:val="53"/>
        </w:numPr>
        <w:spacing w:line="240" w:lineRule="auto"/>
        <w:ind w:left="714" w:hanging="357"/>
        <w:rPr>
          <w:rFonts w:eastAsia="Calibri"/>
          <w:noProof/>
          <w:lang w:val="bs-Latn-BA"/>
        </w:rPr>
      </w:pPr>
      <w:r w:rsidRPr="00194EE8">
        <w:rPr>
          <w:lang w:val="bs-Latn-BA" w:eastAsia="en-GB"/>
        </w:rPr>
        <w:t>r</w:t>
      </w:r>
      <w:r w:rsidR="00D76A27" w:rsidRPr="00194EE8">
        <w:rPr>
          <w:lang w:val="bs-Latn-BA" w:eastAsia="en-GB"/>
        </w:rPr>
        <w:t xml:space="preserve">evidirati propise o zaštiti od jonizirajućeg zračenja, </w:t>
      </w:r>
      <w:r w:rsidR="0075059B" w:rsidRPr="00194EE8">
        <w:rPr>
          <w:lang w:val="bs-Latn-BA" w:eastAsia="en-GB"/>
        </w:rPr>
        <w:t>upravljanj</w:t>
      </w:r>
      <w:r w:rsidR="0075059B">
        <w:rPr>
          <w:lang w:val="bs-Latn-BA" w:eastAsia="en-GB"/>
        </w:rPr>
        <w:t>u</w:t>
      </w:r>
      <w:r w:rsidR="0075059B" w:rsidRPr="00194EE8">
        <w:rPr>
          <w:lang w:val="bs-Latn-BA" w:eastAsia="en-GB"/>
        </w:rPr>
        <w:t xml:space="preserve"> radioaktivn</w:t>
      </w:r>
      <w:r w:rsidR="0075059B">
        <w:rPr>
          <w:lang w:val="bs-Latn-BA" w:eastAsia="en-GB"/>
        </w:rPr>
        <w:t>im</w:t>
      </w:r>
      <w:r w:rsidR="0075059B" w:rsidRPr="00194EE8">
        <w:rPr>
          <w:lang w:val="bs-Latn-BA" w:eastAsia="en-GB"/>
        </w:rPr>
        <w:t xml:space="preserve"> otpad</w:t>
      </w:r>
      <w:r w:rsidR="0075059B">
        <w:rPr>
          <w:lang w:val="bs-Latn-BA" w:eastAsia="en-GB"/>
        </w:rPr>
        <w:t>om</w:t>
      </w:r>
      <w:r w:rsidR="0075059B" w:rsidRPr="00194EE8">
        <w:rPr>
          <w:lang w:val="bs-Latn-BA" w:eastAsia="en-GB"/>
        </w:rPr>
        <w:t>,</w:t>
      </w:r>
      <w:r w:rsidR="0075059B">
        <w:rPr>
          <w:lang w:val="bs-Latn-BA" w:eastAsia="en-GB"/>
        </w:rPr>
        <w:t xml:space="preserve"> </w:t>
      </w:r>
      <w:r w:rsidR="0075059B" w:rsidRPr="00194EE8">
        <w:rPr>
          <w:lang w:val="bs-Latn-BA" w:eastAsia="en-GB"/>
        </w:rPr>
        <w:t xml:space="preserve">aktivnostima </w:t>
      </w:r>
      <w:r w:rsidR="0075059B">
        <w:rPr>
          <w:lang w:val="bs-Latn-BA" w:eastAsia="en-GB"/>
        </w:rPr>
        <w:t>transporta</w:t>
      </w:r>
      <w:r w:rsidR="00D76A27" w:rsidRPr="00194EE8">
        <w:rPr>
          <w:lang w:val="bs-Latn-BA" w:eastAsia="en-GB"/>
        </w:rPr>
        <w:t xml:space="preserve"> radioaktivnog i nuklearnog materijala iz Klase</w:t>
      </w:r>
      <w:r w:rsidR="0050606D" w:rsidRPr="00194EE8">
        <w:rPr>
          <w:lang w:val="bs-Latn-BA" w:eastAsia="en-GB"/>
        </w:rPr>
        <w:t xml:space="preserve"> </w:t>
      </w:r>
      <w:r w:rsidR="00D76A27" w:rsidRPr="00194EE8">
        <w:rPr>
          <w:lang w:val="bs-Latn-BA" w:eastAsia="en-GB"/>
        </w:rPr>
        <w:t>7, kao i pripravnosti i odgovoru na vanredne radiološke i nuklearne</w:t>
      </w:r>
      <w:r w:rsidR="00607E84">
        <w:rPr>
          <w:lang w:val="bs-Latn-BA" w:eastAsia="en-GB"/>
        </w:rPr>
        <w:t xml:space="preserve"> </w:t>
      </w:r>
      <w:r w:rsidR="00D76A27" w:rsidRPr="00194EE8">
        <w:rPr>
          <w:lang w:val="bs-Latn-BA" w:eastAsia="en-GB"/>
        </w:rPr>
        <w:t> događaje, te izraditi dodatne vodiče.</w:t>
      </w:r>
    </w:p>
    <w:p w14:paraId="62D20C57" w14:textId="77777777" w:rsidR="00014F0F" w:rsidRPr="00194EE8" w:rsidRDefault="00014F0F" w:rsidP="002B073B">
      <w:pPr>
        <w:spacing w:line="240" w:lineRule="auto"/>
        <w:rPr>
          <w:rFonts w:ascii="Times New Roman" w:eastAsia="Calibri" w:hAnsi="Times New Roman"/>
          <w:noProof/>
          <w:lang w:val="bs-Latn-BA"/>
        </w:rPr>
      </w:pPr>
    </w:p>
    <w:p w14:paraId="2F305241" w14:textId="77777777" w:rsidR="003E5EF2" w:rsidRPr="00194EE8" w:rsidRDefault="000E09D5" w:rsidP="004A71AF">
      <w:pPr>
        <w:pStyle w:val="Heading2"/>
        <w:rPr>
          <w:szCs w:val="26"/>
        </w:rPr>
      </w:pPr>
      <w:r w:rsidRPr="00194EE8">
        <w:rPr>
          <w:szCs w:val="26"/>
        </w:rPr>
        <w:t xml:space="preserve"> </w:t>
      </w:r>
      <w:r w:rsidR="001023AC" w:rsidRPr="00194EE8">
        <w:tab/>
      </w:r>
      <w:bookmarkStart w:id="1119" w:name="_Toc142199517"/>
      <w:r w:rsidR="003E274A" w:rsidRPr="00194EE8">
        <w:t>Saradnja</w:t>
      </w:r>
      <w:r w:rsidR="00FE6E83" w:rsidRPr="00194EE8">
        <w:t xml:space="preserve"> </w:t>
      </w:r>
      <w:r w:rsidR="003E274A" w:rsidRPr="00194EE8">
        <w:t>sa</w:t>
      </w:r>
      <w:r w:rsidR="00FE6E83" w:rsidRPr="00194EE8">
        <w:t xml:space="preserve"> </w:t>
      </w:r>
      <w:r w:rsidR="003E274A" w:rsidRPr="00194EE8">
        <w:t>Evropskom</w:t>
      </w:r>
      <w:r w:rsidR="00FE6E83" w:rsidRPr="00194EE8">
        <w:t xml:space="preserve"> </w:t>
      </w:r>
      <w:r w:rsidR="003E274A" w:rsidRPr="00194EE8">
        <w:t>unijom</w:t>
      </w:r>
      <w:bookmarkEnd w:id="1119"/>
    </w:p>
    <w:p w14:paraId="6BD0499F" w14:textId="77777777" w:rsidR="0082025A" w:rsidRPr="00194EE8" w:rsidRDefault="0082025A" w:rsidP="00B679DC">
      <w:pPr>
        <w:spacing w:line="240" w:lineRule="auto"/>
        <w:rPr>
          <w:rFonts w:ascii="Times New Roman" w:eastAsia="Calibri" w:hAnsi="Times New Roman"/>
          <w:noProof/>
          <w:szCs w:val="24"/>
          <w:highlight w:val="lightGray"/>
          <w:lang w:val="bs-Latn-BA"/>
        </w:rPr>
      </w:pPr>
    </w:p>
    <w:p w14:paraId="30A559F0" w14:textId="21353B33" w:rsidR="005404B2" w:rsidRPr="00194EE8" w:rsidRDefault="005404B2" w:rsidP="005404B2">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t>Saradnja Agencije sa institucijama EU se</w:t>
      </w:r>
      <w:r w:rsidR="00691D0D" w:rsidRPr="00194EE8">
        <w:rPr>
          <w:rFonts w:ascii="Times New Roman" w:eastAsia="Calibri" w:hAnsi="Times New Roman"/>
          <w:noProof/>
          <w:szCs w:val="24"/>
          <w:lang w:val="bs-Latn-BA"/>
        </w:rPr>
        <w:t xml:space="preserve"> uglavnom</w:t>
      </w:r>
      <w:r w:rsidRPr="00194EE8">
        <w:rPr>
          <w:rFonts w:ascii="Times New Roman" w:eastAsia="Calibri" w:hAnsi="Times New Roman"/>
          <w:noProof/>
          <w:szCs w:val="24"/>
          <w:lang w:val="bs-Latn-BA"/>
        </w:rPr>
        <w:t xml:space="preserve"> odvija kroz implementaciju IPA projekata i korištenjem fondova</w:t>
      </w:r>
      <w:r w:rsidR="00C56781" w:rsidRPr="00194EE8">
        <w:rPr>
          <w:rFonts w:ascii="Times New Roman" w:eastAsia="Calibri" w:hAnsi="Times New Roman"/>
          <w:noProof/>
          <w:szCs w:val="24"/>
          <w:lang w:val="bs-Latn-BA"/>
        </w:rPr>
        <w:t xml:space="preserve"> DG</w:t>
      </w:r>
      <w:r w:rsidRPr="00194EE8">
        <w:rPr>
          <w:rFonts w:ascii="Times New Roman" w:eastAsia="Calibri" w:hAnsi="Times New Roman"/>
          <w:noProof/>
          <w:szCs w:val="24"/>
          <w:lang w:val="bs-Latn-BA"/>
        </w:rPr>
        <w:t xml:space="preserve"> </w:t>
      </w:r>
      <w:r w:rsidR="0067634E" w:rsidRPr="00194EE8">
        <w:rPr>
          <w:rFonts w:ascii="Times New Roman" w:eastAsia="Calibri" w:hAnsi="Times New Roman"/>
          <w:noProof/>
          <w:szCs w:val="24"/>
          <w:lang w:val="bs-Latn-BA"/>
        </w:rPr>
        <w:t>INTPA</w:t>
      </w:r>
      <w:r w:rsidR="00C56781" w:rsidRPr="00194EE8">
        <w:rPr>
          <w:rFonts w:ascii="Times New Roman" w:eastAsia="Calibri" w:hAnsi="Times New Roman"/>
          <w:noProof/>
          <w:szCs w:val="24"/>
          <w:lang w:val="bs-Latn-BA"/>
        </w:rPr>
        <w:t xml:space="preserve"> </w:t>
      </w:r>
      <w:r w:rsidRPr="00194EE8">
        <w:rPr>
          <w:rFonts w:ascii="Times New Roman" w:eastAsia="Calibri" w:hAnsi="Times New Roman"/>
          <w:noProof/>
          <w:szCs w:val="24"/>
          <w:lang w:val="bs-Latn-BA"/>
        </w:rPr>
        <w:t>iz oblasti zaštite od zračenja i nuklearne sigurnosti, a najvažnija aktivnost je transpozicija evropskih direktiva (EURATOM) u zakonodavstvo BiH.</w:t>
      </w:r>
    </w:p>
    <w:p w14:paraId="52782BB8" w14:textId="77777777" w:rsidR="005404B2" w:rsidRPr="00194EE8" w:rsidRDefault="005404B2" w:rsidP="005404B2">
      <w:pPr>
        <w:spacing w:line="240" w:lineRule="auto"/>
        <w:rPr>
          <w:rFonts w:ascii="Times New Roman" w:eastAsia="Calibri" w:hAnsi="Times New Roman"/>
          <w:noProof/>
          <w:szCs w:val="24"/>
          <w:lang w:val="bs-Latn-BA"/>
        </w:rPr>
      </w:pPr>
    </w:p>
    <w:p w14:paraId="67322262" w14:textId="156E4129" w:rsidR="005404B2" w:rsidRPr="00194EE8" w:rsidRDefault="0067634E" w:rsidP="005A7CCD">
      <w:pPr>
        <w:spacing w:line="240" w:lineRule="auto"/>
        <w:rPr>
          <w:rFonts w:ascii="Times New Roman" w:hAnsi="Times New Roman"/>
          <w:noProof/>
          <w:lang w:val="bs-Latn-BA" w:eastAsia="bs-Latn-BA"/>
        </w:rPr>
      </w:pPr>
      <w:r w:rsidRPr="00194EE8">
        <w:rPr>
          <w:rFonts w:ascii="Times New Roman" w:eastAsia="Calibri" w:hAnsi="Times New Roman"/>
          <w:noProof/>
          <w:szCs w:val="24"/>
          <w:lang w:val="bs-Latn-BA"/>
        </w:rPr>
        <w:t>BiH je u 2022</w:t>
      </w:r>
      <w:r w:rsidR="00DC3046" w:rsidRPr="00194EE8">
        <w:rPr>
          <w:rFonts w:ascii="Times New Roman" w:eastAsia="Calibri" w:hAnsi="Times New Roman"/>
          <w:noProof/>
          <w:szCs w:val="24"/>
          <w:lang w:val="bs-Latn-BA"/>
        </w:rPr>
        <w:t>. godini radila na</w:t>
      </w:r>
      <w:r w:rsidR="005A7CCD" w:rsidRPr="00194EE8">
        <w:rPr>
          <w:rFonts w:ascii="Times New Roman" w:eastAsia="Calibri" w:hAnsi="Times New Roman"/>
          <w:noProof/>
          <w:szCs w:val="24"/>
          <w:lang w:val="bs-Latn-BA"/>
        </w:rPr>
        <w:t xml:space="preserve"> projekt</w:t>
      </w:r>
      <w:r w:rsidR="00DC3046" w:rsidRPr="00194EE8">
        <w:rPr>
          <w:rFonts w:ascii="Times New Roman" w:eastAsia="Calibri" w:hAnsi="Times New Roman"/>
          <w:noProof/>
          <w:szCs w:val="24"/>
          <w:lang w:val="bs-Latn-BA"/>
        </w:rPr>
        <w:t>u</w:t>
      </w:r>
      <w:r w:rsidR="005404B2" w:rsidRPr="00194EE8">
        <w:rPr>
          <w:rFonts w:ascii="Times New Roman" w:eastAsia="Calibri" w:hAnsi="Times New Roman"/>
          <w:noProof/>
          <w:szCs w:val="24"/>
          <w:lang w:val="bs-Latn-BA"/>
        </w:rPr>
        <w:t xml:space="preserve"> „Dodatno jačanje</w:t>
      </w:r>
      <w:r w:rsidR="005A7CCD" w:rsidRPr="00194EE8">
        <w:rPr>
          <w:rFonts w:ascii="Times New Roman" w:eastAsia="Calibri" w:hAnsi="Times New Roman"/>
          <w:noProof/>
          <w:szCs w:val="24"/>
          <w:lang w:val="bs-Latn-BA"/>
        </w:rPr>
        <w:t xml:space="preserve"> tehničkih kapaciteta pripreme i prvog odgovora u slučaju vanrednog radiološkog dogadaja </w:t>
      </w:r>
      <w:r w:rsidR="005404B2" w:rsidRPr="00194EE8">
        <w:rPr>
          <w:rFonts w:ascii="Times New Roman" w:eastAsia="Calibri" w:hAnsi="Times New Roman"/>
          <w:noProof/>
          <w:szCs w:val="24"/>
          <w:lang w:val="bs-Latn-BA"/>
        </w:rPr>
        <w:t xml:space="preserve">na Zapadnom Balkanu (Albanija, BiH, Makedonija, Crna Gora i Srbija)“ </w:t>
      </w:r>
      <w:r w:rsidR="005A7CCD" w:rsidRPr="00194EE8">
        <w:rPr>
          <w:rFonts w:ascii="Times New Roman" w:eastAsia="Calibri" w:hAnsi="Times New Roman"/>
          <w:noProof/>
          <w:szCs w:val="24"/>
          <w:lang w:val="bs-Latn-BA"/>
        </w:rPr>
        <w:t>kroz isporuku soft</w:t>
      </w:r>
      <w:r w:rsidR="00340A41" w:rsidRPr="00194EE8">
        <w:rPr>
          <w:rFonts w:ascii="Times New Roman" w:eastAsia="Calibri" w:hAnsi="Times New Roman"/>
          <w:noProof/>
          <w:szCs w:val="24"/>
          <w:lang w:val="bs-Latn-BA"/>
        </w:rPr>
        <w:t>vera</w:t>
      </w:r>
      <w:r w:rsidR="00B53C18" w:rsidRPr="00194EE8">
        <w:rPr>
          <w:rFonts w:ascii="Times New Roman" w:eastAsia="Calibri" w:hAnsi="Times New Roman"/>
          <w:noProof/>
          <w:szCs w:val="24"/>
          <w:lang w:val="bs-Latn-BA"/>
        </w:rPr>
        <w:t xml:space="preserve"> J</w:t>
      </w:r>
      <w:r w:rsidR="005A7CCD" w:rsidRPr="00194EE8">
        <w:rPr>
          <w:rFonts w:ascii="Times New Roman" w:eastAsia="Calibri" w:hAnsi="Times New Roman"/>
          <w:noProof/>
          <w:szCs w:val="24"/>
          <w:lang w:val="bs-Latn-BA"/>
        </w:rPr>
        <w:t xml:space="preserve">RODOS, njegovu instalaciju i obuku osoblja kako se popunjava podacima i kako se koristi za prvi odgovor. Implementacija ovog projekta je </w:t>
      </w:r>
      <w:r w:rsidR="00434D14" w:rsidRPr="00194EE8">
        <w:rPr>
          <w:rFonts w:ascii="Times New Roman" w:eastAsia="Calibri" w:hAnsi="Times New Roman"/>
          <w:noProof/>
          <w:szCs w:val="24"/>
          <w:lang w:val="bs-Latn-BA"/>
        </w:rPr>
        <w:t>krenula u februaru 2020. godine</w:t>
      </w:r>
      <w:r w:rsidRPr="00194EE8">
        <w:rPr>
          <w:rFonts w:ascii="Times New Roman" w:eastAsia="Calibri" w:hAnsi="Times New Roman"/>
          <w:noProof/>
          <w:szCs w:val="24"/>
          <w:lang w:val="bs-Latn-BA"/>
        </w:rPr>
        <w:t xml:space="preserve"> </w:t>
      </w:r>
      <w:r w:rsidR="00434D14" w:rsidRPr="00194EE8">
        <w:rPr>
          <w:rFonts w:ascii="Times New Roman" w:eastAsia="Calibri" w:hAnsi="Times New Roman"/>
          <w:noProof/>
          <w:szCs w:val="24"/>
          <w:lang w:val="bs-Latn-BA"/>
        </w:rPr>
        <w:t>i</w:t>
      </w:r>
      <w:r w:rsidRPr="00194EE8">
        <w:rPr>
          <w:rFonts w:ascii="Times New Roman" w:eastAsia="Calibri" w:hAnsi="Times New Roman"/>
          <w:noProof/>
          <w:szCs w:val="24"/>
          <w:lang w:val="bs-Latn-BA"/>
        </w:rPr>
        <w:t xml:space="preserve"> traje do juna 2023. godine.</w:t>
      </w:r>
      <w:r w:rsidR="005A7CCD" w:rsidRPr="00194EE8">
        <w:rPr>
          <w:rFonts w:ascii="Times New Roman" w:eastAsia="Calibri" w:hAnsi="Times New Roman"/>
          <w:noProof/>
          <w:szCs w:val="24"/>
          <w:lang w:val="bs-Latn-BA"/>
        </w:rPr>
        <w:t xml:space="preserve"> </w:t>
      </w:r>
    </w:p>
    <w:p w14:paraId="095E0310" w14:textId="77777777" w:rsidR="005404B2" w:rsidRPr="00194EE8" w:rsidRDefault="005404B2" w:rsidP="005404B2">
      <w:pPr>
        <w:spacing w:line="240" w:lineRule="auto"/>
        <w:rPr>
          <w:rFonts w:ascii="Times New Roman" w:eastAsia="Calibri" w:hAnsi="Times New Roman"/>
          <w:noProof/>
          <w:szCs w:val="24"/>
          <w:lang w:val="bs-Latn-BA"/>
        </w:rPr>
      </w:pPr>
    </w:p>
    <w:p w14:paraId="3893B207" w14:textId="71AB7CCB" w:rsidR="0076361A" w:rsidRPr="00194EE8" w:rsidRDefault="00630B52" w:rsidP="0076361A">
      <w:pPr>
        <w:spacing w:line="240" w:lineRule="auto"/>
        <w:rPr>
          <w:rFonts w:ascii="Times New Roman" w:eastAsia="Calibri" w:hAnsi="Times New Roman"/>
          <w:noProof/>
          <w:szCs w:val="24"/>
          <w:lang w:val="bs-Latn-BA"/>
        </w:rPr>
      </w:pPr>
      <w:r w:rsidRPr="00194EE8">
        <w:rPr>
          <w:rFonts w:ascii="Times New Roman" w:eastAsia="Calibri" w:hAnsi="Times New Roman"/>
          <w:noProof/>
          <w:szCs w:val="24"/>
          <w:lang w:val="bs-Latn-BA"/>
        </w:rPr>
        <w:lastRenderedPageBreak/>
        <w:t xml:space="preserve">Treba napomenuti da je </w:t>
      </w:r>
      <w:r w:rsidR="00A44170" w:rsidRPr="00194EE8">
        <w:rPr>
          <w:rFonts w:ascii="Times New Roman" w:eastAsia="Calibri" w:hAnsi="Times New Roman"/>
          <w:noProof/>
          <w:szCs w:val="24"/>
          <w:lang w:val="bs-Latn-BA"/>
        </w:rPr>
        <w:t xml:space="preserve">BiH zadnjih dana 2019. godine potpisala </w:t>
      </w:r>
      <w:r w:rsidR="00340A41" w:rsidRPr="00194EE8">
        <w:rPr>
          <w:rFonts w:ascii="Times New Roman" w:eastAsia="Calibri" w:hAnsi="Times New Roman"/>
          <w:noProof/>
          <w:szCs w:val="24"/>
          <w:lang w:val="bs-Latn-BA"/>
        </w:rPr>
        <w:t>s</w:t>
      </w:r>
      <w:r w:rsidR="00A44170" w:rsidRPr="00194EE8">
        <w:rPr>
          <w:rFonts w:ascii="Times New Roman" w:eastAsia="Calibri" w:hAnsi="Times New Roman"/>
          <w:noProof/>
          <w:szCs w:val="24"/>
          <w:lang w:val="bs-Latn-BA"/>
        </w:rPr>
        <w:t xml:space="preserve">porazum sa DG DEVCO </w:t>
      </w:r>
      <w:r w:rsidRPr="00194EE8">
        <w:rPr>
          <w:rFonts w:ascii="Times New Roman" w:eastAsia="Calibri" w:hAnsi="Times New Roman"/>
          <w:noProof/>
          <w:szCs w:val="24"/>
          <w:lang w:val="bs-Latn-BA"/>
        </w:rPr>
        <w:t>u iznosu od 700.000</w:t>
      </w:r>
      <w:r w:rsidR="003670E3">
        <w:rPr>
          <w:rFonts w:ascii="Times New Roman" w:eastAsia="Calibri" w:hAnsi="Times New Roman"/>
          <w:noProof/>
          <w:szCs w:val="24"/>
          <w:lang w:val="sr-Cyrl-RS"/>
        </w:rPr>
        <w:t>,00</w:t>
      </w:r>
      <w:r w:rsidRPr="00194EE8">
        <w:rPr>
          <w:rFonts w:ascii="Times New Roman" w:eastAsia="Calibri" w:hAnsi="Times New Roman"/>
          <w:noProof/>
          <w:szCs w:val="24"/>
          <w:lang w:val="bs-Latn-BA"/>
        </w:rPr>
        <w:t xml:space="preserve"> EUR za sistem monitoringa radioaktivnosti u vazduhu u BiH, opisa</w:t>
      </w:r>
      <w:r w:rsidR="00340A41" w:rsidRPr="00194EE8">
        <w:rPr>
          <w:rFonts w:ascii="Times New Roman" w:eastAsia="Calibri" w:hAnsi="Times New Roman"/>
          <w:noProof/>
          <w:szCs w:val="24"/>
          <w:lang w:val="bs-Latn-BA"/>
        </w:rPr>
        <w:t>n u Poglavlju 6</w:t>
      </w:r>
      <w:r w:rsidR="0086640B" w:rsidRPr="00194EE8">
        <w:rPr>
          <w:rFonts w:ascii="Times New Roman" w:eastAsia="Calibri" w:hAnsi="Times New Roman"/>
          <w:noProof/>
          <w:szCs w:val="24"/>
          <w:lang w:val="bs-Latn-BA"/>
        </w:rPr>
        <w:t>,</w:t>
      </w:r>
      <w:r w:rsidR="00340A41" w:rsidRPr="00194EE8">
        <w:rPr>
          <w:rFonts w:ascii="Times New Roman" w:eastAsia="Calibri" w:hAnsi="Times New Roman"/>
          <w:noProof/>
          <w:szCs w:val="24"/>
          <w:lang w:val="bs-Latn-BA"/>
        </w:rPr>
        <w:t xml:space="preserve"> uz</w:t>
      </w:r>
      <w:r w:rsidR="00A44170" w:rsidRPr="00194EE8">
        <w:rPr>
          <w:rFonts w:ascii="Times New Roman" w:eastAsia="Calibri" w:hAnsi="Times New Roman"/>
          <w:noProof/>
          <w:szCs w:val="24"/>
          <w:lang w:val="bs-Latn-BA"/>
        </w:rPr>
        <w:t xml:space="preserve"> </w:t>
      </w:r>
      <w:r w:rsidR="00340A41" w:rsidRPr="00194EE8">
        <w:rPr>
          <w:rFonts w:ascii="Times New Roman" w:eastAsia="Calibri" w:hAnsi="Times New Roman"/>
          <w:noProof/>
          <w:szCs w:val="24"/>
          <w:lang w:val="bs-Latn-BA"/>
        </w:rPr>
        <w:t>d</w:t>
      </w:r>
      <w:r w:rsidR="00A44170" w:rsidRPr="00194EE8">
        <w:rPr>
          <w:rFonts w:ascii="Times New Roman" w:eastAsia="Calibri" w:hAnsi="Times New Roman"/>
          <w:noProof/>
          <w:szCs w:val="24"/>
          <w:lang w:val="bs-Latn-BA"/>
        </w:rPr>
        <w:t xml:space="preserve">osta napora </w:t>
      </w:r>
      <w:r w:rsidRPr="00194EE8">
        <w:rPr>
          <w:rFonts w:ascii="Times New Roman" w:eastAsia="Calibri" w:hAnsi="Times New Roman"/>
          <w:noProof/>
          <w:szCs w:val="24"/>
          <w:lang w:val="bs-Latn-BA"/>
        </w:rPr>
        <w:t>u pokretanju i zaključivanju međunarodnog finansijskog sporazuma. Agencija kao samostalna stručna upravna organizacija bez nadležnog ministarstva, tj. direktno pod Vijećem ministara BiH</w:t>
      </w:r>
      <w:r w:rsidR="0004614F" w:rsidRPr="00194EE8">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otežano nalazi ministarstvo koje bi pokrenulo međunarodni finansijski sporazum.</w:t>
      </w:r>
      <w:r w:rsidR="005404B2" w:rsidRPr="00194EE8">
        <w:rPr>
          <w:rFonts w:ascii="Times New Roman" w:eastAsia="Calibri" w:hAnsi="Times New Roman"/>
          <w:noProof/>
          <w:szCs w:val="24"/>
          <w:lang w:val="bs-Latn-BA"/>
        </w:rPr>
        <w:t xml:space="preserve"> P</w:t>
      </w:r>
      <w:r w:rsidR="00E001DA" w:rsidRPr="00194EE8">
        <w:rPr>
          <w:rFonts w:ascii="Times New Roman" w:eastAsia="Calibri" w:hAnsi="Times New Roman"/>
          <w:noProof/>
          <w:szCs w:val="24"/>
          <w:lang w:val="bs-Latn-BA"/>
        </w:rPr>
        <w:t xml:space="preserve">arlamentarna skupština </w:t>
      </w:r>
      <w:r w:rsidR="005404B2" w:rsidRPr="00194EE8">
        <w:rPr>
          <w:rFonts w:ascii="Times New Roman" w:eastAsia="Calibri" w:hAnsi="Times New Roman"/>
          <w:noProof/>
          <w:szCs w:val="24"/>
          <w:lang w:val="bs-Latn-BA"/>
        </w:rPr>
        <w:t>BiH bi Agenciji olak</w:t>
      </w:r>
      <w:r w:rsidR="00E001DA" w:rsidRPr="00194EE8">
        <w:rPr>
          <w:rFonts w:ascii="Times New Roman" w:eastAsia="Calibri" w:hAnsi="Times New Roman"/>
          <w:noProof/>
          <w:szCs w:val="24"/>
          <w:lang w:val="bs-Latn-BA"/>
        </w:rPr>
        <w:t>š</w:t>
      </w:r>
      <w:r w:rsidR="005404B2" w:rsidRPr="00194EE8">
        <w:rPr>
          <w:rFonts w:ascii="Times New Roman" w:eastAsia="Calibri" w:hAnsi="Times New Roman"/>
          <w:noProof/>
          <w:szCs w:val="24"/>
          <w:lang w:val="bs-Latn-BA"/>
        </w:rPr>
        <w:t xml:space="preserve">ala rad ako bi pokrenula izmjenu </w:t>
      </w:r>
      <w:r w:rsidR="004320B4" w:rsidRPr="00194EE8">
        <w:rPr>
          <w:rFonts w:ascii="Times New Roman" w:eastAsia="Calibri" w:hAnsi="Times New Roman"/>
          <w:noProof/>
          <w:szCs w:val="24"/>
          <w:lang w:val="bs-Latn-BA"/>
        </w:rPr>
        <w:t>z</w:t>
      </w:r>
      <w:r w:rsidR="005404B2" w:rsidRPr="00194EE8">
        <w:rPr>
          <w:rFonts w:ascii="Times New Roman" w:eastAsia="Calibri" w:hAnsi="Times New Roman"/>
          <w:noProof/>
          <w:szCs w:val="24"/>
          <w:lang w:val="bs-Latn-BA"/>
        </w:rPr>
        <w:t xml:space="preserve">akona i dozvolila pokretanje međunarodnih </w:t>
      </w:r>
      <w:r w:rsidR="0004614F" w:rsidRPr="00194EE8">
        <w:rPr>
          <w:rFonts w:ascii="Times New Roman" w:eastAsia="Calibri" w:hAnsi="Times New Roman"/>
          <w:noProof/>
          <w:szCs w:val="24"/>
          <w:lang w:val="bs-Latn-BA"/>
        </w:rPr>
        <w:t xml:space="preserve">finansijskih </w:t>
      </w:r>
      <w:r w:rsidR="005404B2" w:rsidRPr="00194EE8">
        <w:rPr>
          <w:rFonts w:ascii="Times New Roman" w:eastAsia="Calibri" w:hAnsi="Times New Roman"/>
          <w:noProof/>
          <w:szCs w:val="24"/>
          <w:lang w:val="bs-Latn-BA"/>
        </w:rPr>
        <w:t>sporazuma u kojima nema finansijske obaveze za BiH d</w:t>
      </w:r>
      <w:r w:rsidR="00E001DA" w:rsidRPr="00194EE8">
        <w:rPr>
          <w:rFonts w:ascii="Times New Roman" w:eastAsia="Calibri" w:hAnsi="Times New Roman"/>
          <w:noProof/>
          <w:szCs w:val="24"/>
          <w:lang w:val="bs-Latn-BA"/>
        </w:rPr>
        <w:t>a samostalne stručne upr</w:t>
      </w:r>
      <w:r w:rsidR="005404B2" w:rsidRPr="00194EE8">
        <w:rPr>
          <w:rFonts w:ascii="Times New Roman" w:eastAsia="Calibri" w:hAnsi="Times New Roman"/>
          <w:noProof/>
          <w:szCs w:val="24"/>
          <w:lang w:val="bs-Latn-BA"/>
        </w:rPr>
        <w:t xml:space="preserve">avne organizacije bez nadležnog ministarstva mogu samostalno pokrenuti navedene sporazume. </w:t>
      </w:r>
      <w:r w:rsidR="0058658B" w:rsidRPr="00194EE8">
        <w:rPr>
          <w:rFonts w:ascii="Times New Roman" w:eastAsia="Calibri" w:hAnsi="Times New Roman"/>
          <w:noProof/>
          <w:szCs w:val="24"/>
          <w:lang w:val="bs-Latn-BA"/>
        </w:rPr>
        <w:t xml:space="preserve">Predmetnom izmjenom </w:t>
      </w:r>
      <w:r w:rsidR="006E454F" w:rsidRPr="00194EE8">
        <w:rPr>
          <w:rFonts w:ascii="Times New Roman" w:eastAsia="Calibri" w:hAnsi="Times New Roman"/>
          <w:noProof/>
          <w:szCs w:val="24"/>
          <w:lang w:val="bs-Latn-BA"/>
        </w:rPr>
        <w:t xml:space="preserve">bi se </w:t>
      </w:r>
      <w:r w:rsidR="0058658B" w:rsidRPr="00194EE8">
        <w:rPr>
          <w:rFonts w:ascii="Times New Roman" w:eastAsia="Calibri" w:hAnsi="Times New Roman"/>
          <w:noProof/>
          <w:szCs w:val="24"/>
          <w:lang w:val="bs-Latn-BA"/>
        </w:rPr>
        <w:t>olakšao i ubrzao postupak zaključivanja međunarodnih fina</w:t>
      </w:r>
      <w:r w:rsidRPr="00194EE8">
        <w:rPr>
          <w:rFonts w:ascii="Times New Roman" w:eastAsia="Calibri" w:hAnsi="Times New Roman"/>
          <w:noProof/>
          <w:szCs w:val="24"/>
          <w:lang w:val="bs-Latn-BA"/>
        </w:rPr>
        <w:t>n</w:t>
      </w:r>
      <w:r w:rsidR="0058658B" w:rsidRPr="00194EE8">
        <w:rPr>
          <w:rFonts w:ascii="Times New Roman" w:eastAsia="Calibri" w:hAnsi="Times New Roman"/>
          <w:noProof/>
          <w:szCs w:val="24"/>
          <w:lang w:val="bs-Latn-BA"/>
        </w:rPr>
        <w:t>sijskih sporazuma bez fina</w:t>
      </w:r>
      <w:r w:rsidR="00E001DA" w:rsidRPr="00194EE8">
        <w:rPr>
          <w:rFonts w:ascii="Times New Roman" w:eastAsia="Calibri" w:hAnsi="Times New Roman"/>
          <w:noProof/>
          <w:szCs w:val="24"/>
          <w:lang w:val="bs-Latn-BA"/>
        </w:rPr>
        <w:t>n</w:t>
      </w:r>
      <w:r w:rsidR="0058658B" w:rsidRPr="00194EE8">
        <w:rPr>
          <w:rFonts w:ascii="Times New Roman" w:eastAsia="Calibri" w:hAnsi="Times New Roman"/>
          <w:noProof/>
          <w:szCs w:val="24"/>
          <w:lang w:val="bs-Latn-BA"/>
        </w:rPr>
        <w:t>sijskih obaveza za BiH.</w:t>
      </w:r>
      <w:r w:rsidR="0067634E" w:rsidRPr="00194EE8">
        <w:rPr>
          <w:rFonts w:ascii="Times New Roman" w:eastAsia="Calibri" w:hAnsi="Times New Roman"/>
          <w:noProof/>
          <w:szCs w:val="24"/>
          <w:lang w:val="bs-Latn-BA"/>
        </w:rPr>
        <w:t xml:space="preserve"> </w:t>
      </w:r>
      <w:r w:rsidR="0076361A" w:rsidRPr="00194EE8">
        <w:rPr>
          <w:rFonts w:ascii="Times New Roman" w:eastAsia="Calibri" w:hAnsi="Times New Roman"/>
          <w:noProof/>
          <w:szCs w:val="24"/>
          <w:lang w:val="bs-Latn-BA"/>
        </w:rPr>
        <w:t>Agencija je u aprilu 2023. godine dobila jo</w:t>
      </w:r>
      <w:r w:rsidR="0076361A">
        <w:rPr>
          <w:rFonts w:ascii="Times New Roman" w:eastAsia="Calibri" w:hAnsi="Times New Roman"/>
          <w:noProof/>
          <w:szCs w:val="24"/>
          <w:lang w:val="bs-Latn-BA"/>
        </w:rPr>
        <w:t>š</w:t>
      </w:r>
      <w:r w:rsidR="0076361A" w:rsidRPr="00194EE8">
        <w:rPr>
          <w:rFonts w:ascii="Times New Roman" w:eastAsia="Calibri" w:hAnsi="Times New Roman"/>
          <w:noProof/>
          <w:szCs w:val="24"/>
          <w:lang w:val="bs-Latn-BA"/>
        </w:rPr>
        <w:t xml:space="preserve"> 12 gama</w:t>
      </w:r>
      <w:r w:rsidR="0076361A">
        <w:rPr>
          <w:rFonts w:ascii="Times New Roman" w:eastAsia="Calibri" w:hAnsi="Times New Roman"/>
          <w:noProof/>
          <w:szCs w:val="24"/>
          <w:lang w:val="bs-Latn-BA"/>
        </w:rPr>
        <w:t>-</w:t>
      </w:r>
      <w:r w:rsidR="0076361A" w:rsidRPr="00194EE8">
        <w:rPr>
          <w:rFonts w:ascii="Times New Roman" w:eastAsia="Calibri" w:hAnsi="Times New Roman"/>
          <w:noProof/>
          <w:szCs w:val="24"/>
          <w:lang w:val="bs-Latn-BA"/>
        </w:rPr>
        <w:t xml:space="preserve">stanica i 2 spektrometrijske stanice za automatsko očitavanje radioaktivnosti u </w:t>
      </w:r>
      <w:r w:rsidR="0076361A">
        <w:rPr>
          <w:rFonts w:ascii="Times New Roman" w:eastAsia="Calibri" w:hAnsi="Times New Roman"/>
          <w:noProof/>
          <w:szCs w:val="24"/>
          <w:lang w:val="bs-Latn-BA"/>
        </w:rPr>
        <w:t>vazduhu</w:t>
      </w:r>
      <w:r w:rsidR="0076361A" w:rsidRPr="00194EE8">
        <w:rPr>
          <w:rFonts w:ascii="Times New Roman" w:eastAsia="Calibri" w:hAnsi="Times New Roman"/>
          <w:noProof/>
          <w:szCs w:val="24"/>
          <w:lang w:val="bs-Latn-BA"/>
        </w:rPr>
        <w:t xml:space="preserve"> i prenošenje podataka na server u na</w:t>
      </w:r>
      <w:r w:rsidR="0076361A">
        <w:rPr>
          <w:rFonts w:ascii="Times New Roman" w:eastAsia="Calibri" w:hAnsi="Times New Roman"/>
          <w:noProof/>
          <w:szCs w:val="24"/>
          <w:lang w:val="bs-Latn-BA"/>
        </w:rPr>
        <w:t>š</w:t>
      </w:r>
      <w:r w:rsidR="0076361A" w:rsidRPr="00194EE8">
        <w:rPr>
          <w:rFonts w:ascii="Times New Roman" w:eastAsia="Calibri" w:hAnsi="Times New Roman"/>
          <w:noProof/>
          <w:szCs w:val="24"/>
          <w:lang w:val="bs-Latn-BA"/>
        </w:rPr>
        <w:t>oj Agenciji</w:t>
      </w:r>
      <w:r w:rsidR="0076361A">
        <w:rPr>
          <w:rFonts w:ascii="Times New Roman" w:eastAsia="Calibri" w:hAnsi="Times New Roman"/>
          <w:noProof/>
          <w:szCs w:val="24"/>
          <w:lang w:val="bs-Latn-BA"/>
        </w:rPr>
        <w:t>,</w:t>
      </w:r>
      <w:r w:rsidR="0076361A" w:rsidRPr="00194EE8">
        <w:rPr>
          <w:rFonts w:ascii="Times New Roman" w:eastAsia="Calibri" w:hAnsi="Times New Roman"/>
          <w:noProof/>
          <w:szCs w:val="24"/>
          <w:lang w:val="bs-Latn-BA"/>
        </w:rPr>
        <w:t xml:space="preserve"> kao i razmjenu izmjerenih vrijednosti u B</w:t>
      </w:r>
      <w:r w:rsidR="0076361A">
        <w:rPr>
          <w:rFonts w:ascii="Times New Roman" w:eastAsia="Calibri" w:hAnsi="Times New Roman"/>
          <w:noProof/>
          <w:szCs w:val="24"/>
          <w:lang w:val="bs-Latn-BA"/>
        </w:rPr>
        <w:t>iH</w:t>
      </w:r>
      <w:r w:rsidR="0076361A" w:rsidRPr="00194EE8">
        <w:rPr>
          <w:rFonts w:ascii="Times New Roman" w:eastAsia="Calibri" w:hAnsi="Times New Roman"/>
          <w:noProof/>
          <w:szCs w:val="24"/>
          <w:lang w:val="bs-Latn-BA"/>
        </w:rPr>
        <w:t xml:space="preserve"> s evropskim vrijednostima u sistemu EURDEP. Ovo se pokazalo jako </w:t>
      </w:r>
      <w:r w:rsidR="0076361A">
        <w:rPr>
          <w:rFonts w:ascii="Times New Roman" w:eastAsia="Calibri" w:hAnsi="Times New Roman"/>
          <w:noProof/>
          <w:szCs w:val="24"/>
          <w:lang w:val="bs-Latn-BA"/>
        </w:rPr>
        <w:t>efikasno</w:t>
      </w:r>
      <w:r w:rsidR="0076361A" w:rsidRPr="00194EE8">
        <w:rPr>
          <w:rFonts w:ascii="Times New Roman" w:eastAsia="Calibri" w:hAnsi="Times New Roman"/>
          <w:noProof/>
          <w:szCs w:val="24"/>
          <w:lang w:val="bs-Latn-BA"/>
        </w:rPr>
        <w:t xml:space="preserve"> u 2022. godini s obzirom na dešavanja u Ukrajini</w:t>
      </w:r>
      <w:r w:rsidR="0076361A">
        <w:rPr>
          <w:rFonts w:ascii="Times New Roman" w:eastAsia="Calibri" w:hAnsi="Times New Roman"/>
          <w:noProof/>
          <w:szCs w:val="24"/>
          <w:lang w:val="bs-Latn-BA"/>
        </w:rPr>
        <w:t>,</w:t>
      </w:r>
      <w:r w:rsidR="0076361A" w:rsidRPr="00194EE8">
        <w:rPr>
          <w:rFonts w:ascii="Times New Roman" w:eastAsia="Calibri" w:hAnsi="Times New Roman"/>
          <w:noProof/>
          <w:szCs w:val="24"/>
          <w:lang w:val="bs-Latn-BA"/>
        </w:rPr>
        <w:t xml:space="preserve"> a posebno u </w:t>
      </w:r>
      <w:r w:rsidR="00607E84">
        <w:rPr>
          <w:rFonts w:ascii="Times New Roman" w:eastAsia="Calibri" w:hAnsi="Times New Roman"/>
          <w:noProof/>
          <w:szCs w:val="24"/>
          <w:lang w:val="bs-Latn-BA"/>
        </w:rPr>
        <w:t>Nuklearnoj elektrani</w:t>
      </w:r>
      <w:r w:rsidR="0076361A" w:rsidRPr="00194EE8">
        <w:rPr>
          <w:rFonts w:ascii="Times New Roman" w:eastAsia="Calibri" w:hAnsi="Times New Roman"/>
          <w:noProof/>
          <w:szCs w:val="24"/>
          <w:lang w:val="bs-Latn-BA"/>
        </w:rPr>
        <w:t xml:space="preserve"> Zapor</w:t>
      </w:r>
      <w:r w:rsidR="0076361A">
        <w:rPr>
          <w:rFonts w:ascii="Times New Roman" w:eastAsia="Calibri" w:hAnsi="Times New Roman"/>
          <w:noProof/>
          <w:szCs w:val="24"/>
          <w:lang w:val="bs-Latn-BA"/>
        </w:rPr>
        <w:t>ožje</w:t>
      </w:r>
      <w:r w:rsidR="0076361A" w:rsidRPr="00194EE8">
        <w:rPr>
          <w:rFonts w:ascii="Times New Roman" w:eastAsia="Calibri" w:hAnsi="Times New Roman"/>
          <w:noProof/>
          <w:szCs w:val="24"/>
          <w:lang w:val="bs-Latn-BA"/>
        </w:rPr>
        <w:t xml:space="preserve"> i </w:t>
      </w:r>
      <w:r w:rsidR="00607E84">
        <w:rPr>
          <w:rFonts w:ascii="Times New Roman" w:eastAsia="Calibri" w:hAnsi="Times New Roman"/>
          <w:noProof/>
          <w:szCs w:val="24"/>
          <w:lang w:val="bs-Latn-BA"/>
        </w:rPr>
        <w:t>Nuklearnoj elektrani</w:t>
      </w:r>
      <w:r w:rsidR="0076361A" w:rsidRPr="00194EE8">
        <w:rPr>
          <w:rFonts w:ascii="Times New Roman" w:eastAsia="Calibri" w:hAnsi="Times New Roman"/>
          <w:noProof/>
          <w:szCs w:val="24"/>
          <w:lang w:val="bs-Latn-BA"/>
        </w:rPr>
        <w:t xml:space="preserve"> Černobil koja je fazi</w:t>
      </w:r>
      <w:r w:rsidR="0076361A">
        <w:rPr>
          <w:rFonts w:ascii="Times New Roman" w:eastAsia="Calibri" w:hAnsi="Times New Roman"/>
          <w:noProof/>
          <w:szCs w:val="24"/>
          <w:lang w:val="bs-Latn-BA"/>
        </w:rPr>
        <w:t xml:space="preserve"> dekomisioniranja</w:t>
      </w:r>
      <w:r w:rsidR="0076361A" w:rsidRPr="00194EE8">
        <w:rPr>
          <w:rFonts w:ascii="Times New Roman" w:eastAsia="Calibri" w:hAnsi="Times New Roman"/>
          <w:noProof/>
          <w:szCs w:val="24"/>
          <w:lang w:val="bs-Latn-BA"/>
        </w:rPr>
        <w:t xml:space="preserve">. </w:t>
      </w:r>
    </w:p>
    <w:p w14:paraId="2FD81B75" w14:textId="7929183C" w:rsidR="00A40A40" w:rsidRPr="00194EE8" w:rsidRDefault="00A40A40" w:rsidP="005404B2">
      <w:pPr>
        <w:spacing w:line="240" w:lineRule="auto"/>
        <w:rPr>
          <w:rFonts w:ascii="Times New Roman" w:eastAsia="Calibri" w:hAnsi="Times New Roman"/>
          <w:noProof/>
          <w:szCs w:val="24"/>
          <w:lang w:val="bs-Latn-BA"/>
        </w:rPr>
      </w:pPr>
    </w:p>
    <w:p w14:paraId="10A22A74" w14:textId="659E5D9B" w:rsidR="005404B2" w:rsidRPr="00194EE8" w:rsidRDefault="0067634E" w:rsidP="00F2639B">
      <w:pPr>
        <w:spacing w:line="240" w:lineRule="auto"/>
        <w:rPr>
          <w:rFonts w:ascii="Times New Roman" w:eastAsia="Calibri" w:hAnsi="Times New Roman"/>
          <w:noProof/>
          <w:lang w:val="bs-Latn-BA"/>
        </w:rPr>
      </w:pPr>
      <w:r w:rsidRPr="00194EE8">
        <w:rPr>
          <w:rFonts w:ascii="Times New Roman" w:eastAsia="Calibri" w:hAnsi="Times New Roman"/>
          <w:noProof/>
          <w:lang w:val="bs-Latn-BA"/>
        </w:rPr>
        <w:t>Takođe</w:t>
      </w:r>
      <w:r w:rsidR="00D248CC">
        <w:rPr>
          <w:rFonts w:ascii="Times New Roman" w:eastAsia="Calibri" w:hAnsi="Times New Roman"/>
          <w:noProof/>
          <w:lang w:val="bs-Latn-BA"/>
        </w:rPr>
        <w:t>r</w:t>
      </w:r>
      <w:r w:rsidRPr="00194EE8">
        <w:rPr>
          <w:rFonts w:ascii="Times New Roman" w:eastAsia="Calibri" w:hAnsi="Times New Roman"/>
          <w:noProof/>
          <w:lang w:val="bs-Latn-BA"/>
        </w:rPr>
        <w:t>, Agencija je u 2022</w:t>
      </w:r>
      <w:r w:rsidR="00A40A40" w:rsidRPr="00194EE8">
        <w:rPr>
          <w:rFonts w:ascii="Times New Roman" w:eastAsia="Calibri" w:hAnsi="Times New Roman"/>
          <w:noProof/>
          <w:lang w:val="bs-Latn-BA"/>
        </w:rPr>
        <w:t xml:space="preserve">. godini </w:t>
      </w:r>
      <w:r w:rsidR="004320B4" w:rsidRPr="00194EE8">
        <w:rPr>
          <w:rFonts w:ascii="Times New Roman" w:eastAsia="Calibri" w:hAnsi="Times New Roman"/>
          <w:noProof/>
          <w:lang w:val="bs-Latn-BA"/>
        </w:rPr>
        <w:t>radila</w:t>
      </w:r>
      <w:r w:rsidRPr="00194EE8">
        <w:rPr>
          <w:rFonts w:ascii="Times New Roman" w:eastAsia="Calibri" w:hAnsi="Times New Roman"/>
          <w:noProof/>
          <w:lang w:val="bs-Latn-BA"/>
        </w:rPr>
        <w:t xml:space="preserve"> sa predstavnicima DG INTPA</w:t>
      </w:r>
      <w:r w:rsidR="00A40A40" w:rsidRPr="00194EE8">
        <w:rPr>
          <w:rFonts w:ascii="Times New Roman" w:eastAsia="Calibri" w:hAnsi="Times New Roman"/>
          <w:noProof/>
          <w:lang w:val="bs-Latn-BA"/>
        </w:rPr>
        <w:t xml:space="preserve"> </w:t>
      </w:r>
      <w:r w:rsidR="00DC3046" w:rsidRPr="00194EE8">
        <w:rPr>
          <w:rFonts w:ascii="Times New Roman" w:eastAsia="Calibri" w:hAnsi="Times New Roman"/>
          <w:noProof/>
          <w:lang w:val="bs-Latn-BA"/>
        </w:rPr>
        <w:t>i kompanije ENCO</w:t>
      </w:r>
      <w:r w:rsidRPr="00194EE8">
        <w:rPr>
          <w:rFonts w:ascii="Times New Roman" w:eastAsia="Calibri" w:hAnsi="Times New Roman"/>
          <w:noProof/>
          <w:lang w:val="bs-Latn-BA"/>
        </w:rPr>
        <w:t xml:space="preserve"> Beč</w:t>
      </w:r>
      <w:r w:rsidR="0029549A" w:rsidRPr="00194EE8">
        <w:rPr>
          <w:rFonts w:ascii="Times New Roman" w:eastAsia="Calibri" w:hAnsi="Times New Roman"/>
          <w:noProof/>
          <w:lang w:val="bs-Latn-BA"/>
        </w:rPr>
        <w:t>,</w:t>
      </w:r>
      <w:r w:rsidR="00DC3046" w:rsidRPr="00194EE8">
        <w:rPr>
          <w:rFonts w:ascii="Times New Roman" w:eastAsia="Calibri" w:hAnsi="Times New Roman"/>
          <w:noProof/>
          <w:lang w:val="bs-Latn-BA"/>
        </w:rPr>
        <w:t xml:space="preserve"> koja je dobila ovaj projekt</w:t>
      </w:r>
      <w:r w:rsidR="0029549A" w:rsidRPr="00194EE8">
        <w:rPr>
          <w:rFonts w:ascii="Times New Roman" w:eastAsia="Calibri" w:hAnsi="Times New Roman"/>
          <w:noProof/>
          <w:lang w:val="bs-Latn-BA"/>
        </w:rPr>
        <w:t>,</w:t>
      </w:r>
      <w:r w:rsidR="00DC3046" w:rsidRPr="00194EE8">
        <w:rPr>
          <w:rFonts w:ascii="Times New Roman" w:eastAsia="Calibri" w:hAnsi="Times New Roman"/>
          <w:noProof/>
          <w:lang w:val="bs-Latn-BA"/>
        </w:rPr>
        <w:t xml:space="preserve"> na implementaciji </w:t>
      </w:r>
      <w:r w:rsidR="00A40A40" w:rsidRPr="00194EE8">
        <w:rPr>
          <w:rFonts w:ascii="Times New Roman" w:eastAsia="Calibri" w:hAnsi="Times New Roman"/>
          <w:noProof/>
          <w:lang w:val="bs-Latn-BA"/>
        </w:rPr>
        <w:t>projekt</w:t>
      </w:r>
      <w:r w:rsidR="0058658B" w:rsidRPr="00194EE8">
        <w:rPr>
          <w:rFonts w:ascii="Times New Roman" w:eastAsia="Calibri" w:hAnsi="Times New Roman"/>
          <w:noProof/>
          <w:lang w:val="bs-Latn-BA"/>
        </w:rPr>
        <w:t>a</w:t>
      </w:r>
      <w:r w:rsidR="00A40A40" w:rsidRPr="00194EE8">
        <w:rPr>
          <w:rFonts w:ascii="Times New Roman" w:eastAsia="Calibri" w:hAnsi="Times New Roman"/>
          <w:noProof/>
          <w:lang w:val="bs-Latn-BA"/>
        </w:rPr>
        <w:t xml:space="preserve"> vezan</w:t>
      </w:r>
      <w:r w:rsidR="0058658B" w:rsidRPr="00194EE8">
        <w:rPr>
          <w:rFonts w:ascii="Times New Roman" w:eastAsia="Calibri" w:hAnsi="Times New Roman"/>
          <w:noProof/>
          <w:lang w:val="bs-Latn-BA"/>
        </w:rPr>
        <w:t>og</w:t>
      </w:r>
      <w:r w:rsidR="00A40A40" w:rsidRPr="00194EE8">
        <w:rPr>
          <w:rFonts w:ascii="Times New Roman" w:eastAsia="Calibri" w:hAnsi="Times New Roman"/>
          <w:noProof/>
          <w:lang w:val="bs-Latn-BA"/>
        </w:rPr>
        <w:t xml:space="preserve"> za upravljanje radioaktivnim otpadom u B</w:t>
      </w:r>
      <w:r w:rsidR="008005A4" w:rsidRPr="00194EE8">
        <w:rPr>
          <w:rFonts w:ascii="Times New Roman" w:eastAsia="Calibri" w:hAnsi="Times New Roman"/>
          <w:noProof/>
          <w:lang w:val="bs-Latn-BA"/>
        </w:rPr>
        <w:t>iH</w:t>
      </w:r>
      <w:r w:rsidR="00A44170" w:rsidRPr="00194EE8">
        <w:rPr>
          <w:rFonts w:ascii="Times New Roman" w:eastAsia="Calibri" w:hAnsi="Times New Roman"/>
          <w:noProof/>
          <w:lang w:val="bs-Latn-BA"/>
        </w:rPr>
        <w:t xml:space="preserve"> koji je dobijen u decembru 2019. </w:t>
      </w:r>
      <w:r w:rsidR="0029549A" w:rsidRPr="00194EE8">
        <w:rPr>
          <w:rFonts w:ascii="Times New Roman" w:eastAsia="Calibri" w:hAnsi="Times New Roman"/>
          <w:noProof/>
          <w:lang w:val="bs-Latn-BA"/>
        </w:rPr>
        <w:t>g</w:t>
      </w:r>
      <w:r w:rsidR="00AD5D9E" w:rsidRPr="00194EE8">
        <w:rPr>
          <w:rFonts w:ascii="Times New Roman" w:eastAsia="Calibri" w:hAnsi="Times New Roman"/>
          <w:noProof/>
          <w:lang w:val="bs-Latn-BA"/>
        </w:rPr>
        <w:t>odine</w:t>
      </w:r>
      <w:r w:rsidR="0029549A" w:rsidRPr="00194EE8">
        <w:rPr>
          <w:rFonts w:ascii="Times New Roman" w:eastAsia="Calibri" w:hAnsi="Times New Roman"/>
          <w:noProof/>
          <w:lang w:val="bs-Latn-BA"/>
        </w:rPr>
        <w:t xml:space="preserve"> i počeo</w:t>
      </w:r>
      <w:r w:rsidR="00A44170" w:rsidRPr="00194EE8">
        <w:rPr>
          <w:rFonts w:ascii="Times New Roman" w:eastAsia="Calibri" w:hAnsi="Times New Roman"/>
          <w:noProof/>
          <w:lang w:val="bs-Latn-BA"/>
        </w:rPr>
        <w:t xml:space="preserve"> u februaru 2020. </w:t>
      </w:r>
      <w:r w:rsidR="0073658A" w:rsidRPr="00194EE8">
        <w:rPr>
          <w:rFonts w:ascii="Times New Roman" w:eastAsia="Calibri" w:hAnsi="Times New Roman"/>
          <w:noProof/>
          <w:lang w:val="bs-Latn-BA"/>
        </w:rPr>
        <w:t>g</w:t>
      </w:r>
      <w:r w:rsidR="00AD5D9E" w:rsidRPr="00194EE8">
        <w:rPr>
          <w:rFonts w:ascii="Times New Roman" w:eastAsia="Calibri" w:hAnsi="Times New Roman"/>
          <w:noProof/>
          <w:lang w:val="bs-Latn-BA"/>
        </w:rPr>
        <w:t xml:space="preserve">odine. </w:t>
      </w:r>
      <w:r w:rsidRPr="00194EE8">
        <w:rPr>
          <w:rFonts w:ascii="Times New Roman" w:eastAsia="Calibri" w:hAnsi="Times New Roman"/>
          <w:noProof/>
          <w:lang w:val="bs-Latn-BA"/>
        </w:rPr>
        <w:t>Ovaj projekt traje do aprila 2024. godine</w:t>
      </w:r>
      <w:r w:rsidR="00A44170" w:rsidRPr="00194EE8">
        <w:rPr>
          <w:rFonts w:ascii="Times New Roman" w:eastAsia="Calibri" w:hAnsi="Times New Roman"/>
          <w:noProof/>
          <w:lang w:val="bs-Latn-BA"/>
        </w:rPr>
        <w:t xml:space="preserve"> i njegov iznos je oko 950.</w:t>
      </w:r>
      <w:r w:rsidR="0068297E" w:rsidRPr="00194EE8">
        <w:rPr>
          <w:rFonts w:ascii="Times New Roman" w:eastAsia="Calibri" w:hAnsi="Times New Roman"/>
          <w:noProof/>
          <w:lang w:val="bs-Latn-BA"/>
        </w:rPr>
        <w:t>0</w:t>
      </w:r>
      <w:r w:rsidR="00A44170" w:rsidRPr="00194EE8">
        <w:rPr>
          <w:rFonts w:ascii="Times New Roman" w:eastAsia="Calibri" w:hAnsi="Times New Roman"/>
          <w:noProof/>
          <w:lang w:val="bs-Latn-BA"/>
        </w:rPr>
        <w:t>00</w:t>
      </w:r>
      <w:r w:rsidR="00D63070">
        <w:rPr>
          <w:rFonts w:ascii="Times New Roman" w:eastAsia="Calibri" w:hAnsi="Times New Roman"/>
          <w:noProof/>
          <w:lang w:val="sr-Cyrl-RS"/>
        </w:rPr>
        <w:t>,00</w:t>
      </w:r>
      <w:r w:rsidR="00A44170" w:rsidRPr="00194EE8">
        <w:rPr>
          <w:rFonts w:ascii="Times New Roman" w:eastAsia="Calibri" w:hAnsi="Times New Roman"/>
          <w:noProof/>
          <w:lang w:val="bs-Latn-BA"/>
        </w:rPr>
        <w:t xml:space="preserve"> EU</w:t>
      </w:r>
      <w:r w:rsidR="00DB685B" w:rsidRPr="00194EE8">
        <w:rPr>
          <w:rFonts w:ascii="Times New Roman" w:eastAsia="Calibri" w:hAnsi="Times New Roman"/>
          <w:noProof/>
          <w:lang w:val="bs-Latn-BA"/>
        </w:rPr>
        <w:t>R</w:t>
      </w:r>
      <w:r w:rsidR="00A44170" w:rsidRPr="00194EE8">
        <w:rPr>
          <w:rFonts w:ascii="Times New Roman" w:eastAsia="Calibri" w:hAnsi="Times New Roman"/>
          <w:noProof/>
          <w:lang w:val="bs-Latn-BA"/>
        </w:rPr>
        <w:t xml:space="preserve">. </w:t>
      </w:r>
      <w:r w:rsidR="00A40A40" w:rsidRPr="00194EE8">
        <w:rPr>
          <w:rFonts w:ascii="Times New Roman" w:eastAsia="Calibri" w:hAnsi="Times New Roman"/>
          <w:noProof/>
          <w:lang w:val="bs-Latn-BA"/>
        </w:rPr>
        <w:t xml:space="preserve"> </w:t>
      </w:r>
    </w:p>
    <w:p w14:paraId="38435A8A" w14:textId="77777777" w:rsidR="00A44170" w:rsidRPr="00194EE8" w:rsidRDefault="00A44170" w:rsidP="00F2639B">
      <w:pPr>
        <w:spacing w:line="240" w:lineRule="auto"/>
        <w:rPr>
          <w:rFonts w:ascii="Times New Roman" w:hAnsi="Times New Roman"/>
          <w:lang w:val="bs-Latn-BA"/>
        </w:rPr>
      </w:pPr>
    </w:p>
    <w:p w14:paraId="0AF53508" w14:textId="77777777" w:rsidR="002A17EF" w:rsidRPr="00194EE8" w:rsidRDefault="002A17EF" w:rsidP="002A17EF">
      <w:pPr>
        <w:spacing w:line="240" w:lineRule="auto"/>
        <w:rPr>
          <w:rFonts w:ascii="Times New Roman" w:eastAsia="Calibri" w:hAnsi="Times New Roman"/>
          <w:noProof/>
          <w:szCs w:val="24"/>
          <w:highlight w:val="lightGray"/>
          <w:lang w:val="bs-Latn-BA"/>
        </w:rPr>
      </w:pPr>
    </w:p>
    <w:p w14:paraId="7C001FA9" w14:textId="77777777" w:rsidR="00925765" w:rsidRPr="00194EE8" w:rsidRDefault="00925765" w:rsidP="002A17EF">
      <w:pPr>
        <w:spacing w:line="240" w:lineRule="auto"/>
        <w:rPr>
          <w:rFonts w:ascii="Times New Roman" w:eastAsia="Calibri" w:hAnsi="Times New Roman"/>
          <w:noProof/>
          <w:szCs w:val="24"/>
          <w:lang w:val="bs-Latn-BA"/>
        </w:rPr>
      </w:pPr>
    </w:p>
    <w:p w14:paraId="2BCB9998" w14:textId="77777777" w:rsidR="008F39F6" w:rsidRPr="00194EE8" w:rsidRDefault="008F39F6">
      <w:pPr>
        <w:spacing w:after="240"/>
        <w:rPr>
          <w:rFonts w:ascii="Times New Roman" w:eastAsia="Calibri" w:hAnsi="Times New Roman"/>
          <w:noProof/>
          <w:szCs w:val="24"/>
          <w:lang w:val="bs-Latn-BA"/>
        </w:rPr>
      </w:pPr>
      <w:r w:rsidRPr="00194EE8">
        <w:rPr>
          <w:rFonts w:ascii="Times New Roman" w:eastAsia="Calibri" w:hAnsi="Times New Roman"/>
          <w:noProof/>
          <w:szCs w:val="24"/>
          <w:lang w:val="bs-Latn-BA"/>
        </w:rPr>
        <w:br w:type="page"/>
      </w:r>
    </w:p>
    <w:p w14:paraId="3CD03828" w14:textId="77777777" w:rsidR="00CB1594" w:rsidRPr="00194EE8" w:rsidRDefault="005404B2" w:rsidP="002B6ED8">
      <w:pPr>
        <w:pStyle w:val="Heading1"/>
        <w:rPr>
          <w:rFonts w:cs="Times New Roman"/>
        </w:rPr>
      </w:pPr>
      <w:r w:rsidRPr="00194EE8">
        <w:rPr>
          <w:rFonts w:cs="Times New Roman"/>
        </w:rPr>
        <w:lastRenderedPageBreak/>
        <w:t xml:space="preserve"> </w:t>
      </w:r>
      <w:bookmarkStart w:id="1120" w:name="_Toc142199518"/>
      <w:r w:rsidR="00B91E4D" w:rsidRPr="00194EE8">
        <w:rPr>
          <w:rFonts w:cs="Times New Roman"/>
        </w:rPr>
        <w:t>OBUKA</w:t>
      </w:r>
      <w:r w:rsidR="004C010D" w:rsidRPr="00194EE8">
        <w:rPr>
          <w:rFonts w:cs="Times New Roman"/>
        </w:rPr>
        <w:t xml:space="preserve"> </w:t>
      </w:r>
      <w:r w:rsidR="00B91E4D" w:rsidRPr="00194EE8">
        <w:rPr>
          <w:rFonts w:cs="Times New Roman"/>
        </w:rPr>
        <w:t>I</w:t>
      </w:r>
      <w:r w:rsidR="004C010D" w:rsidRPr="00194EE8">
        <w:rPr>
          <w:rFonts w:cs="Times New Roman"/>
        </w:rPr>
        <w:t xml:space="preserve"> </w:t>
      </w:r>
      <w:r w:rsidR="00B91E4D" w:rsidRPr="00194EE8">
        <w:rPr>
          <w:rFonts w:cs="Times New Roman"/>
        </w:rPr>
        <w:t>OBRAZOVANJE</w:t>
      </w:r>
      <w:bookmarkEnd w:id="1120"/>
      <w:r w:rsidR="004F45A1" w:rsidRPr="00194EE8">
        <w:rPr>
          <w:rFonts w:cs="Times New Roman"/>
        </w:rPr>
        <w:t xml:space="preserve"> </w:t>
      </w:r>
    </w:p>
    <w:p w14:paraId="1B072B81" w14:textId="77777777" w:rsidR="007912E6" w:rsidRPr="00194EE8" w:rsidRDefault="007912E6" w:rsidP="007912E6">
      <w:pPr>
        <w:spacing w:line="240" w:lineRule="auto"/>
        <w:rPr>
          <w:rFonts w:ascii="Times New Roman" w:hAnsi="Times New Roman"/>
          <w:noProof/>
          <w:lang w:val="bs-Latn-BA"/>
        </w:rPr>
      </w:pPr>
    </w:p>
    <w:p w14:paraId="7D1CA696" w14:textId="77777777" w:rsidR="004F45A1" w:rsidRPr="00194EE8" w:rsidRDefault="004F45A1" w:rsidP="004F45A1">
      <w:pPr>
        <w:spacing w:line="240" w:lineRule="auto"/>
        <w:rPr>
          <w:rFonts w:ascii="Times New Roman" w:hAnsi="Times New Roman"/>
          <w:noProof/>
          <w:lang w:val="bs-Latn-BA"/>
        </w:rPr>
      </w:pPr>
      <w:r w:rsidRPr="00194EE8">
        <w:rPr>
          <w:rFonts w:ascii="Times New Roman" w:hAnsi="Times New Roman"/>
          <w:noProof/>
          <w:lang w:val="bs-Latn-BA"/>
        </w:rPr>
        <w:t>Veoma važna infrastrukturna komponenta u izgradnji i održavanju adekvatnih kapaciteta sveopćeg sistema radijacijske i nuklearne sigurnosti jeste obuka zaposlenih. Pritom treba jasno razgraničiti obuku zaposlenih u regulatornoj agenciji od obuke profesionalno izloženih lica u drugim institucijama i ustanovama koje koriste izvore jonizirajućeg zračenja ili obuke zaposlenih koji nisu profesionalno izložena lica, ali u svom procesu rada mogu doći u dodir sa izvorom zračenja i trebaju posjedovati osnovna znanja (carina, granična policija, vatrogasci i sl.).</w:t>
      </w:r>
    </w:p>
    <w:p w14:paraId="4F2FC792" w14:textId="77777777" w:rsidR="004F45A1" w:rsidRPr="00194EE8" w:rsidRDefault="004F45A1" w:rsidP="004F45A1">
      <w:pPr>
        <w:spacing w:line="240" w:lineRule="auto"/>
        <w:rPr>
          <w:rFonts w:ascii="Times New Roman" w:hAnsi="Times New Roman"/>
          <w:noProof/>
          <w:lang w:val="bs-Latn-BA"/>
        </w:rPr>
      </w:pPr>
    </w:p>
    <w:p w14:paraId="77080846" w14:textId="77777777" w:rsidR="004F45A1" w:rsidRPr="00194EE8" w:rsidRDefault="004F45A1" w:rsidP="004F45A1">
      <w:pPr>
        <w:spacing w:line="240" w:lineRule="auto"/>
        <w:rPr>
          <w:rFonts w:ascii="Times New Roman" w:hAnsi="Times New Roman"/>
          <w:noProof/>
          <w:lang w:val="bs-Latn-BA"/>
        </w:rPr>
      </w:pPr>
      <w:r w:rsidRPr="00194EE8">
        <w:rPr>
          <w:rFonts w:ascii="Times New Roman" w:hAnsi="Times New Roman"/>
          <w:noProof/>
          <w:lang w:val="bs-Latn-BA"/>
        </w:rPr>
        <w:t xml:space="preserve">S obzirom da je riječ o oblasti za koju se u redovnom procesu školovanja dobijaju oskudna znanja, uobičajena praksa, odnosno akcent se stavlja na dodatnu obuku i obrazovanje nakon redovnog školovanja. </w:t>
      </w:r>
    </w:p>
    <w:p w14:paraId="0A325646" w14:textId="77777777" w:rsidR="004F45A1" w:rsidRPr="00194EE8" w:rsidRDefault="004F45A1" w:rsidP="004F45A1">
      <w:pPr>
        <w:spacing w:line="240" w:lineRule="auto"/>
        <w:rPr>
          <w:rFonts w:ascii="Times New Roman" w:hAnsi="Times New Roman"/>
          <w:noProof/>
          <w:lang w:val="bs-Latn-BA"/>
        </w:rPr>
      </w:pPr>
    </w:p>
    <w:p w14:paraId="4824842F" w14:textId="77777777" w:rsidR="004F45A1" w:rsidRPr="00194EE8" w:rsidRDefault="004F45A1" w:rsidP="004F45A1">
      <w:pPr>
        <w:spacing w:line="240" w:lineRule="auto"/>
        <w:rPr>
          <w:rFonts w:ascii="Times New Roman" w:hAnsi="Times New Roman"/>
          <w:noProof/>
          <w:lang w:val="bs-Latn-BA"/>
        </w:rPr>
      </w:pPr>
      <w:r w:rsidRPr="00194EE8">
        <w:rPr>
          <w:rFonts w:ascii="Times New Roman" w:hAnsi="Times New Roman"/>
          <w:noProof/>
          <w:lang w:val="bs-Latn-BA"/>
        </w:rPr>
        <w:t>Zbog specifične uloge koju ima Agencija u čitavom sistemu, poseban značaj je dat obuci uposlenih Agencije. Obuka i obrazovanje se uglavnom izvode u inostranstvu jer je to jedini način da Agencija profesionalno pokrije oblasti koje se stalno razvijaju, a domaće obrazovne institucije imaju ograničene mogućnosti. Uposleni u Agenciji redovno učestvuju na seminarima i radionicama koje organiziraju IAEA i druge međunarodne institucije. Ono što je važno napomenuti jeste da Agencija nema finansijskih troškova kad su u pitanju ove obuke s obzirom da pripadamo grupi zemalja primalaca pomoći od IAEA-e.</w:t>
      </w:r>
    </w:p>
    <w:p w14:paraId="3BEFE73A" w14:textId="77777777" w:rsidR="004F45A1" w:rsidRPr="00194EE8" w:rsidRDefault="004F45A1" w:rsidP="004F45A1">
      <w:pPr>
        <w:spacing w:line="240" w:lineRule="auto"/>
        <w:rPr>
          <w:rFonts w:ascii="Times New Roman" w:hAnsi="Times New Roman"/>
          <w:noProof/>
          <w:lang w:val="bs-Latn-BA"/>
        </w:rPr>
      </w:pPr>
    </w:p>
    <w:p w14:paraId="7D8661FA" w14:textId="61B12B2C" w:rsidR="004F45A1" w:rsidRPr="00194EE8" w:rsidRDefault="004F45A1" w:rsidP="004F45A1">
      <w:pPr>
        <w:spacing w:line="240" w:lineRule="auto"/>
        <w:rPr>
          <w:rFonts w:ascii="Times New Roman" w:hAnsi="Times New Roman"/>
          <w:noProof/>
          <w:lang w:val="bs-Latn-BA"/>
        </w:rPr>
      </w:pPr>
      <w:r w:rsidRPr="00194EE8">
        <w:rPr>
          <w:rFonts w:ascii="Times New Roman" w:hAnsi="Times New Roman"/>
          <w:noProof/>
          <w:lang w:val="bs-Latn-BA"/>
        </w:rPr>
        <w:t>IAEA nudi širok spektar međunarodnih, regionalnih i državnih obuka i radionica zasnovanih na međunarodnim smjernicama i preporukama koje je objavila IAEA</w:t>
      </w:r>
      <w:r w:rsidR="000F73D6" w:rsidRPr="00194EE8">
        <w:rPr>
          <w:rFonts w:ascii="Times New Roman" w:hAnsi="Times New Roman"/>
          <w:noProof/>
          <w:lang w:val="bs-Latn-BA"/>
        </w:rPr>
        <w:t>,</w:t>
      </w:r>
      <w:r w:rsidRPr="00194EE8">
        <w:rPr>
          <w:rFonts w:ascii="Times New Roman" w:hAnsi="Times New Roman"/>
          <w:noProof/>
          <w:lang w:val="bs-Latn-BA"/>
        </w:rPr>
        <w:t xml:space="preserve"> te najboljim utvrđenim praksama. Program obuka je strukturiran unutar različitih oblasti – od nuklearne sigurnosti, radijacijske sigurnosti, medicinske ekspozicije, ekspozicije stanovništva, pripremljenosti i odgovora na radijacijske vanredne događaje, sigurnosti upravljanja radioaktivnim otpadom, transporta radioaktivnih materijala, informacionih sistema, upravljanja kvalitetom</w:t>
      </w:r>
      <w:r w:rsidR="00836972">
        <w:rPr>
          <w:rFonts w:ascii="Times New Roman" w:hAnsi="Times New Roman"/>
          <w:noProof/>
          <w:lang w:val="bs-Latn-BA"/>
        </w:rPr>
        <w:t>,</w:t>
      </w:r>
      <w:r w:rsidRPr="00194EE8">
        <w:rPr>
          <w:rFonts w:ascii="Times New Roman" w:hAnsi="Times New Roman"/>
          <w:noProof/>
          <w:lang w:val="bs-Latn-BA"/>
        </w:rPr>
        <w:t xml:space="preserve"> pa do primjene nuklearnih tehnika u razne svrhe.</w:t>
      </w:r>
    </w:p>
    <w:p w14:paraId="27699FB8" w14:textId="77777777" w:rsidR="004F45A1" w:rsidRPr="00194EE8" w:rsidRDefault="004F45A1" w:rsidP="004F45A1">
      <w:pPr>
        <w:spacing w:line="240" w:lineRule="auto"/>
        <w:rPr>
          <w:rFonts w:ascii="Times New Roman" w:hAnsi="Times New Roman"/>
          <w:noProof/>
          <w:lang w:val="bs-Latn-BA"/>
        </w:rPr>
      </w:pPr>
    </w:p>
    <w:p w14:paraId="1A211EE7" w14:textId="24882428" w:rsidR="004F45A1" w:rsidRPr="00194EE8" w:rsidRDefault="004F45A1" w:rsidP="00014F0F">
      <w:pPr>
        <w:spacing w:line="240" w:lineRule="auto"/>
        <w:rPr>
          <w:rFonts w:ascii="Times New Roman" w:hAnsi="Times New Roman"/>
          <w:noProof/>
          <w:lang w:val="bs-Latn-BA"/>
        </w:rPr>
      </w:pPr>
      <w:r w:rsidRPr="00194EE8">
        <w:rPr>
          <w:rFonts w:ascii="Times New Roman" w:hAnsi="Times New Roman"/>
          <w:noProof/>
          <w:lang w:val="bs-Latn-BA"/>
        </w:rPr>
        <w:t>Za razl</w:t>
      </w:r>
      <w:r w:rsidR="00E1078A" w:rsidRPr="00194EE8">
        <w:rPr>
          <w:rFonts w:ascii="Times New Roman" w:hAnsi="Times New Roman"/>
          <w:noProof/>
          <w:lang w:val="bs-Latn-BA"/>
        </w:rPr>
        <w:t>iku od prethodnih godina, u 2022</w:t>
      </w:r>
      <w:r w:rsidRPr="00194EE8">
        <w:rPr>
          <w:rFonts w:ascii="Times New Roman" w:hAnsi="Times New Roman"/>
          <w:noProof/>
          <w:lang w:val="bs-Latn-BA"/>
        </w:rPr>
        <w:t xml:space="preserve">. </w:t>
      </w:r>
      <w:r w:rsidR="00014F0F" w:rsidRPr="00194EE8">
        <w:rPr>
          <w:rFonts w:ascii="Times New Roman" w:hAnsi="Times New Roman"/>
          <w:noProof/>
          <w:lang w:val="bs-Latn-BA"/>
        </w:rPr>
        <w:t>g</w:t>
      </w:r>
      <w:r w:rsidRPr="00194EE8">
        <w:rPr>
          <w:rFonts w:ascii="Times New Roman" w:hAnsi="Times New Roman"/>
          <w:noProof/>
          <w:lang w:val="bs-Latn-BA"/>
        </w:rPr>
        <w:t>odini</w:t>
      </w:r>
      <w:r w:rsidR="00014F0F" w:rsidRPr="00194EE8">
        <w:rPr>
          <w:rFonts w:ascii="Times New Roman" w:hAnsi="Times New Roman"/>
          <w:noProof/>
          <w:lang w:val="bs-Latn-BA"/>
        </w:rPr>
        <w:t xml:space="preserve"> je</w:t>
      </w:r>
      <w:r w:rsidRPr="00194EE8">
        <w:rPr>
          <w:rFonts w:ascii="Times New Roman" w:hAnsi="Times New Roman"/>
          <w:noProof/>
          <w:lang w:val="bs-Latn-BA"/>
        </w:rPr>
        <w:t xml:space="preserve"> provođen</w:t>
      </w:r>
      <w:r w:rsidR="000F73D6" w:rsidRPr="00194EE8">
        <w:rPr>
          <w:rFonts w:ascii="Times New Roman" w:hAnsi="Times New Roman"/>
          <w:noProof/>
          <w:lang w:val="bs-Latn-BA"/>
        </w:rPr>
        <w:t>j</w:t>
      </w:r>
      <w:r w:rsidRPr="00194EE8">
        <w:rPr>
          <w:rFonts w:ascii="Times New Roman" w:hAnsi="Times New Roman"/>
          <w:noProof/>
          <w:lang w:val="bs-Latn-BA"/>
        </w:rPr>
        <w:t>e svih navedenih vrsta obuk</w:t>
      </w:r>
      <w:r w:rsidR="000F73D6" w:rsidRPr="00194EE8">
        <w:rPr>
          <w:rFonts w:ascii="Times New Roman" w:hAnsi="Times New Roman"/>
          <w:noProof/>
          <w:lang w:val="bs-Latn-BA"/>
        </w:rPr>
        <w:t>e</w:t>
      </w:r>
      <w:r w:rsidR="00E1078A" w:rsidRPr="00194EE8">
        <w:rPr>
          <w:rFonts w:ascii="Times New Roman" w:hAnsi="Times New Roman"/>
          <w:noProof/>
          <w:lang w:val="bs-Latn-BA"/>
        </w:rPr>
        <w:t xml:space="preserve"> bilo kao prije </w:t>
      </w:r>
      <w:r w:rsidRPr="00194EE8">
        <w:rPr>
          <w:rFonts w:ascii="Times New Roman" w:hAnsi="Times New Roman"/>
          <w:noProof/>
          <w:lang w:val="bs-Latn-BA"/>
        </w:rPr>
        <w:t>pandemije izazvane virusom</w:t>
      </w:r>
      <w:r w:rsidR="00014F0F" w:rsidRPr="00194EE8">
        <w:rPr>
          <w:rFonts w:ascii="Times New Roman" w:hAnsi="Times New Roman"/>
          <w:noProof/>
          <w:lang w:val="bs-Latn-BA"/>
        </w:rPr>
        <w:t xml:space="preserve"> korona</w:t>
      </w:r>
      <w:r w:rsidR="00E1078A" w:rsidRPr="00194EE8">
        <w:rPr>
          <w:rFonts w:ascii="Times New Roman" w:hAnsi="Times New Roman"/>
          <w:noProof/>
          <w:lang w:val="bs-Latn-BA"/>
        </w:rPr>
        <w:t xml:space="preserve">. Uposlenici Agencije </w:t>
      </w:r>
      <w:r w:rsidR="00836972">
        <w:rPr>
          <w:rFonts w:ascii="Times New Roman" w:hAnsi="Times New Roman"/>
          <w:noProof/>
          <w:lang w:val="bs-Latn-BA"/>
        </w:rPr>
        <w:t xml:space="preserve">su </w:t>
      </w:r>
      <w:r w:rsidR="00E1078A" w:rsidRPr="00194EE8">
        <w:rPr>
          <w:rFonts w:ascii="Times New Roman" w:hAnsi="Times New Roman"/>
          <w:noProof/>
          <w:lang w:val="bs-Latn-BA"/>
        </w:rPr>
        <w:t>u 2022</w:t>
      </w:r>
      <w:r w:rsidRPr="00194EE8">
        <w:rPr>
          <w:rFonts w:ascii="Times New Roman" w:hAnsi="Times New Roman"/>
          <w:noProof/>
          <w:lang w:val="bs-Latn-BA"/>
        </w:rPr>
        <w:t>. godin</w:t>
      </w:r>
      <w:r w:rsidR="00D63070">
        <w:rPr>
          <w:rFonts w:ascii="Times New Roman" w:hAnsi="Times New Roman"/>
          <w:noProof/>
          <w:lang w:val="bs-Latn-BA"/>
        </w:rPr>
        <w:t>i</w:t>
      </w:r>
      <w:r w:rsidRPr="00194EE8">
        <w:rPr>
          <w:rFonts w:ascii="Times New Roman" w:hAnsi="Times New Roman"/>
          <w:noProof/>
          <w:lang w:val="bs-Latn-BA"/>
        </w:rPr>
        <w:t xml:space="preserve"> </w:t>
      </w:r>
      <w:r w:rsidR="00E1078A" w:rsidRPr="00194EE8">
        <w:rPr>
          <w:rFonts w:ascii="Times New Roman" w:hAnsi="Times New Roman"/>
          <w:noProof/>
          <w:lang w:val="bs-Latn-BA"/>
        </w:rPr>
        <w:t xml:space="preserve">uspjeli realizirati sve </w:t>
      </w:r>
      <w:r w:rsidRPr="00194EE8">
        <w:rPr>
          <w:rFonts w:ascii="Times New Roman" w:hAnsi="Times New Roman"/>
          <w:noProof/>
          <w:lang w:val="bs-Latn-BA"/>
        </w:rPr>
        <w:t>obuk</w:t>
      </w:r>
      <w:r w:rsidR="003657AF">
        <w:rPr>
          <w:rFonts w:ascii="Times New Roman" w:hAnsi="Times New Roman"/>
          <w:noProof/>
          <w:lang w:val="bs-Latn-BA"/>
        </w:rPr>
        <w:t>e</w:t>
      </w:r>
      <w:r w:rsidRPr="00194EE8">
        <w:rPr>
          <w:rFonts w:ascii="Times New Roman" w:hAnsi="Times New Roman"/>
          <w:noProof/>
          <w:lang w:val="bs-Latn-BA"/>
        </w:rPr>
        <w:t xml:space="preserve"> ličnim prisustvom kako u stručnim</w:t>
      </w:r>
      <w:r w:rsidR="00014F0F" w:rsidRPr="00194EE8">
        <w:rPr>
          <w:rFonts w:ascii="Times New Roman" w:hAnsi="Times New Roman"/>
          <w:noProof/>
          <w:lang w:val="bs-Latn-BA"/>
        </w:rPr>
        <w:t>,</w:t>
      </w:r>
      <w:r w:rsidRPr="00194EE8">
        <w:rPr>
          <w:rFonts w:ascii="Times New Roman" w:hAnsi="Times New Roman"/>
          <w:noProof/>
          <w:lang w:val="bs-Latn-BA"/>
        </w:rPr>
        <w:t xml:space="preserve"> tako i </w:t>
      </w:r>
      <w:r w:rsidR="003657AF">
        <w:rPr>
          <w:rFonts w:ascii="Times New Roman" w:hAnsi="Times New Roman"/>
          <w:noProof/>
          <w:lang w:val="bs-Latn-BA"/>
        </w:rPr>
        <w:t xml:space="preserve">u </w:t>
      </w:r>
      <w:r w:rsidRPr="00194EE8">
        <w:rPr>
          <w:rFonts w:ascii="Times New Roman" w:hAnsi="Times New Roman"/>
          <w:noProof/>
          <w:lang w:val="bs-Latn-BA"/>
        </w:rPr>
        <w:t xml:space="preserve">upravnim oblastima </w:t>
      </w:r>
      <w:r w:rsidR="000F73D6" w:rsidRPr="00194EE8">
        <w:rPr>
          <w:rFonts w:ascii="Times New Roman" w:hAnsi="Times New Roman"/>
          <w:noProof/>
          <w:lang w:val="bs-Latn-BA"/>
        </w:rPr>
        <w:t>(u organizaciji Agencije za državnu službu BiH)</w:t>
      </w:r>
      <w:r w:rsidR="00E1078A" w:rsidRPr="00194EE8">
        <w:rPr>
          <w:rFonts w:ascii="Times New Roman" w:hAnsi="Times New Roman"/>
          <w:noProof/>
          <w:lang w:val="bs-Latn-BA"/>
        </w:rPr>
        <w:t>.</w:t>
      </w:r>
    </w:p>
    <w:p w14:paraId="03AB3B38" w14:textId="77777777" w:rsidR="007912E6" w:rsidRPr="00194EE8" w:rsidRDefault="007912E6" w:rsidP="007912E6">
      <w:pPr>
        <w:spacing w:line="240" w:lineRule="auto"/>
        <w:rPr>
          <w:rFonts w:ascii="Times New Roman" w:hAnsi="Times New Roman"/>
          <w:noProof/>
          <w:lang w:val="bs-Latn-BA"/>
        </w:rPr>
      </w:pPr>
    </w:p>
    <w:p w14:paraId="5B0B88C4" w14:textId="77777777" w:rsidR="007912E6" w:rsidRPr="00194EE8" w:rsidRDefault="007912E6" w:rsidP="007912E6">
      <w:pPr>
        <w:spacing w:after="240"/>
        <w:rPr>
          <w:rFonts w:ascii="Times New Roman" w:hAnsi="Times New Roman"/>
          <w:lang w:val="bs-Latn-BA"/>
        </w:rPr>
      </w:pPr>
    </w:p>
    <w:p w14:paraId="648AB499" w14:textId="77777777" w:rsidR="007912E6" w:rsidRPr="00194EE8" w:rsidRDefault="007912E6" w:rsidP="007912E6">
      <w:pPr>
        <w:spacing w:after="240"/>
        <w:rPr>
          <w:rFonts w:ascii="Times New Roman" w:hAnsi="Times New Roman"/>
          <w:lang w:val="bs-Latn-BA"/>
        </w:rPr>
      </w:pPr>
    </w:p>
    <w:p w14:paraId="383F32EA" w14:textId="77777777" w:rsidR="004C010D" w:rsidRPr="00194EE8" w:rsidRDefault="004C010D" w:rsidP="00732D71">
      <w:pPr>
        <w:spacing w:line="240" w:lineRule="auto"/>
        <w:rPr>
          <w:rFonts w:ascii="Times New Roman" w:hAnsi="Times New Roman"/>
          <w:noProof/>
          <w:lang w:val="bs-Latn-BA"/>
        </w:rPr>
      </w:pPr>
    </w:p>
    <w:p w14:paraId="6B9112F9" w14:textId="77777777" w:rsidR="008F39F6" w:rsidRPr="00194EE8" w:rsidRDefault="008F39F6">
      <w:pPr>
        <w:spacing w:after="240"/>
        <w:rPr>
          <w:rFonts w:ascii="Times New Roman" w:hAnsi="Times New Roman"/>
          <w:noProof/>
          <w:color w:val="FF0000"/>
          <w:lang w:val="bs-Latn-BA"/>
        </w:rPr>
      </w:pPr>
      <w:r w:rsidRPr="00194EE8">
        <w:rPr>
          <w:rFonts w:ascii="Times New Roman" w:hAnsi="Times New Roman"/>
          <w:noProof/>
          <w:color w:val="FF0000"/>
          <w:lang w:val="bs-Latn-BA"/>
        </w:rPr>
        <w:br w:type="page"/>
      </w:r>
    </w:p>
    <w:p w14:paraId="3791BDBD" w14:textId="77777777" w:rsidR="005D1DE4" w:rsidRPr="00194EE8" w:rsidRDefault="005F3836" w:rsidP="002B6ED8">
      <w:pPr>
        <w:pStyle w:val="Heading1"/>
        <w:rPr>
          <w:rFonts w:cs="Times New Roman"/>
        </w:rPr>
      </w:pPr>
      <w:r w:rsidRPr="00194EE8">
        <w:rPr>
          <w:rFonts w:cs="Times New Roman"/>
        </w:rPr>
        <w:lastRenderedPageBreak/>
        <w:t xml:space="preserve"> </w:t>
      </w:r>
      <w:bookmarkStart w:id="1121" w:name="_Toc142199519"/>
      <w:r w:rsidR="005842B4" w:rsidRPr="00194EE8">
        <w:rPr>
          <w:rFonts w:cs="Times New Roman"/>
        </w:rPr>
        <w:t>MEĐUNARODNE</w:t>
      </w:r>
      <w:r w:rsidR="00B4105E" w:rsidRPr="00194EE8">
        <w:rPr>
          <w:rFonts w:cs="Times New Roman"/>
        </w:rPr>
        <w:t xml:space="preserve"> </w:t>
      </w:r>
      <w:r w:rsidR="005842B4" w:rsidRPr="00194EE8">
        <w:rPr>
          <w:rFonts w:cs="Times New Roman"/>
        </w:rPr>
        <w:t>OBAVEZE</w:t>
      </w:r>
      <w:r w:rsidR="00B4105E" w:rsidRPr="00194EE8">
        <w:rPr>
          <w:rFonts w:cs="Times New Roman"/>
        </w:rPr>
        <w:t xml:space="preserve"> </w:t>
      </w:r>
      <w:r w:rsidR="00982F53" w:rsidRPr="00194EE8">
        <w:rPr>
          <w:rFonts w:cs="Times New Roman"/>
        </w:rPr>
        <w:t>B</w:t>
      </w:r>
      <w:r w:rsidR="00B21EA7" w:rsidRPr="00194EE8">
        <w:rPr>
          <w:rFonts w:cs="Times New Roman"/>
          <w:caps w:val="0"/>
        </w:rPr>
        <w:t>i</w:t>
      </w:r>
      <w:r w:rsidR="00982F53" w:rsidRPr="00194EE8">
        <w:rPr>
          <w:rFonts w:cs="Times New Roman"/>
        </w:rPr>
        <w:t>H</w:t>
      </w:r>
      <w:bookmarkEnd w:id="1121"/>
    </w:p>
    <w:p w14:paraId="6D28C90F" w14:textId="77777777" w:rsidR="00C35154" w:rsidRPr="00194EE8" w:rsidRDefault="00C35154" w:rsidP="00C35154">
      <w:pPr>
        <w:pStyle w:val="ListParagraph"/>
        <w:ind w:left="525"/>
        <w:rPr>
          <w:lang w:val="bs-Latn-BA" w:eastAsia="bs-Latn-BA"/>
        </w:rPr>
      </w:pPr>
    </w:p>
    <w:p w14:paraId="50B636A4" w14:textId="77777777" w:rsidR="005F3836" w:rsidRPr="00194EE8" w:rsidRDefault="005F3836" w:rsidP="00394F70">
      <w:pPr>
        <w:pStyle w:val="ListParagraph"/>
        <w:keepNext/>
        <w:numPr>
          <w:ilvl w:val="0"/>
          <w:numId w:val="27"/>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122" w:name="_Toc51142113"/>
      <w:bookmarkStart w:id="1123" w:name="_Toc51226014"/>
      <w:bookmarkStart w:id="1124" w:name="_Toc51749254"/>
      <w:bookmarkStart w:id="1125" w:name="_Toc52394367"/>
      <w:bookmarkStart w:id="1126" w:name="_Toc52469323"/>
      <w:bookmarkStart w:id="1127" w:name="_Toc52521835"/>
      <w:bookmarkStart w:id="1128" w:name="_Toc53390483"/>
      <w:bookmarkStart w:id="1129" w:name="_Toc53422543"/>
      <w:bookmarkStart w:id="1130" w:name="_Toc88390878"/>
      <w:bookmarkStart w:id="1131" w:name="_Toc88391239"/>
      <w:bookmarkStart w:id="1132" w:name="_Toc88391361"/>
      <w:bookmarkStart w:id="1133" w:name="_Toc88391785"/>
      <w:bookmarkStart w:id="1134" w:name="_Toc88391920"/>
      <w:bookmarkStart w:id="1135" w:name="_Toc88392049"/>
      <w:bookmarkStart w:id="1136" w:name="_Toc88392178"/>
      <w:bookmarkStart w:id="1137" w:name="_Toc88392438"/>
      <w:bookmarkStart w:id="1138" w:name="_Toc89601962"/>
      <w:bookmarkStart w:id="1139" w:name="_Toc142034688"/>
      <w:bookmarkStart w:id="1140" w:name="_Toc142199520"/>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p>
    <w:p w14:paraId="795B0485" w14:textId="77777777" w:rsidR="005F3836" w:rsidRPr="00194EE8" w:rsidRDefault="005F3836" w:rsidP="00394F70">
      <w:pPr>
        <w:pStyle w:val="ListParagraph"/>
        <w:keepNext/>
        <w:numPr>
          <w:ilvl w:val="0"/>
          <w:numId w:val="27"/>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141" w:name="_Toc51142114"/>
      <w:bookmarkStart w:id="1142" w:name="_Toc51226015"/>
      <w:bookmarkStart w:id="1143" w:name="_Toc51749255"/>
      <w:bookmarkStart w:id="1144" w:name="_Toc52394368"/>
      <w:bookmarkStart w:id="1145" w:name="_Toc52469324"/>
      <w:bookmarkStart w:id="1146" w:name="_Toc52521836"/>
      <w:bookmarkStart w:id="1147" w:name="_Toc53390484"/>
      <w:bookmarkStart w:id="1148" w:name="_Toc53422544"/>
      <w:bookmarkStart w:id="1149" w:name="_Toc88390879"/>
      <w:bookmarkStart w:id="1150" w:name="_Toc88391240"/>
      <w:bookmarkStart w:id="1151" w:name="_Toc88391362"/>
      <w:bookmarkStart w:id="1152" w:name="_Toc88391786"/>
      <w:bookmarkStart w:id="1153" w:name="_Toc88391921"/>
      <w:bookmarkStart w:id="1154" w:name="_Toc88392050"/>
      <w:bookmarkStart w:id="1155" w:name="_Toc88392179"/>
      <w:bookmarkStart w:id="1156" w:name="_Toc88392439"/>
      <w:bookmarkStart w:id="1157" w:name="_Toc89601963"/>
      <w:bookmarkStart w:id="1158" w:name="_Toc142034689"/>
      <w:bookmarkStart w:id="1159" w:name="_Toc142199521"/>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14:paraId="33C96571" w14:textId="77777777" w:rsidR="002B602F" w:rsidRPr="00194EE8" w:rsidRDefault="002B602F"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1160" w:name="_Toc88390880"/>
      <w:bookmarkStart w:id="1161" w:name="_Toc88391241"/>
      <w:bookmarkStart w:id="1162" w:name="_Toc88391363"/>
      <w:bookmarkStart w:id="1163" w:name="_Toc88391787"/>
      <w:bookmarkStart w:id="1164" w:name="_Toc88391922"/>
      <w:bookmarkStart w:id="1165" w:name="_Toc88392051"/>
      <w:bookmarkStart w:id="1166" w:name="_Toc88392180"/>
      <w:bookmarkStart w:id="1167" w:name="_Toc88392440"/>
      <w:bookmarkStart w:id="1168" w:name="_Toc89601964"/>
      <w:bookmarkStart w:id="1169" w:name="_Toc142034690"/>
      <w:bookmarkStart w:id="1170" w:name="_Toc142199522"/>
      <w:bookmarkEnd w:id="1160"/>
      <w:bookmarkEnd w:id="1161"/>
      <w:bookmarkEnd w:id="1162"/>
      <w:bookmarkEnd w:id="1163"/>
      <w:bookmarkEnd w:id="1164"/>
      <w:bookmarkEnd w:id="1165"/>
      <w:bookmarkEnd w:id="1166"/>
      <w:bookmarkEnd w:id="1167"/>
      <w:bookmarkEnd w:id="1168"/>
      <w:bookmarkEnd w:id="1169"/>
      <w:bookmarkEnd w:id="1170"/>
    </w:p>
    <w:p w14:paraId="50457518" w14:textId="77777777" w:rsidR="002B602F" w:rsidRPr="00194EE8" w:rsidRDefault="002B602F"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1171" w:name="_Toc88391923"/>
      <w:bookmarkStart w:id="1172" w:name="_Toc88392052"/>
      <w:bookmarkStart w:id="1173" w:name="_Toc88392181"/>
      <w:bookmarkStart w:id="1174" w:name="_Toc88392441"/>
      <w:bookmarkStart w:id="1175" w:name="_Toc89601965"/>
      <w:bookmarkStart w:id="1176" w:name="_Toc142034691"/>
      <w:bookmarkStart w:id="1177" w:name="_Toc142199523"/>
      <w:bookmarkEnd w:id="1171"/>
      <w:bookmarkEnd w:id="1172"/>
      <w:bookmarkEnd w:id="1173"/>
      <w:bookmarkEnd w:id="1174"/>
      <w:bookmarkEnd w:id="1175"/>
      <w:bookmarkEnd w:id="1176"/>
      <w:bookmarkEnd w:id="1177"/>
    </w:p>
    <w:p w14:paraId="13A9F9C8" w14:textId="77777777" w:rsidR="002B602F" w:rsidRPr="00194EE8" w:rsidRDefault="002B602F"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1178" w:name="_Toc88391924"/>
      <w:bookmarkStart w:id="1179" w:name="_Toc88392053"/>
      <w:bookmarkStart w:id="1180" w:name="_Toc88392182"/>
      <w:bookmarkStart w:id="1181" w:name="_Toc88392442"/>
      <w:bookmarkStart w:id="1182" w:name="_Toc89601966"/>
      <w:bookmarkStart w:id="1183" w:name="_Toc142034692"/>
      <w:bookmarkStart w:id="1184" w:name="_Toc142199524"/>
      <w:bookmarkEnd w:id="1178"/>
      <w:bookmarkEnd w:id="1179"/>
      <w:bookmarkEnd w:id="1180"/>
      <w:bookmarkEnd w:id="1181"/>
      <w:bookmarkEnd w:id="1182"/>
      <w:bookmarkEnd w:id="1183"/>
      <w:bookmarkEnd w:id="1184"/>
    </w:p>
    <w:p w14:paraId="7AE01BE2" w14:textId="77777777" w:rsidR="002B602F" w:rsidRPr="00194EE8" w:rsidRDefault="002B602F" w:rsidP="00EF050A">
      <w:pPr>
        <w:pStyle w:val="ListParagraph"/>
        <w:keepNext/>
        <w:numPr>
          <w:ilvl w:val="0"/>
          <w:numId w:val="41"/>
        </w:numPr>
        <w:tabs>
          <w:tab w:val="left" w:pos="993"/>
        </w:tabs>
        <w:spacing w:line="240" w:lineRule="auto"/>
        <w:contextualSpacing w:val="0"/>
        <w:outlineLvl w:val="1"/>
        <w:rPr>
          <w:rFonts w:eastAsia="Calibri"/>
          <w:b/>
          <w:bCs/>
          <w:iCs/>
          <w:noProof/>
          <w:vanish/>
          <w:sz w:val="26"/>
          <w:szCs w:val="22"/>
          <w:lang w:val="bs-Latn-BA" w:eastAsia="bs-Latn-BA"/>
        </w:rPr>
      </w:pPr>
      <w:bookmarkStart w:id="1185" w:name="_Toc88391925"/>
      <w:bookmarkStart w:id="1186" w:name="_Toc88392054"/>
      <w:bookmarkStart w:id="1187" w:name="_Toc88392183"/>
      <w:bookmarkStart w:id="1188" w:name="_Toc88392443"/>
      <w:bookmarkStart w:id="1189" w:name="_Toc89601967"/>
      <w:bookmarkStart w:id="1190" w:name="_Toc142034693"/>
      <w:bookmarkStart w:id="1191" w:name="_Toc142199525"/>
      <w:bookmarkEnd w:id="1185"/>
      <w:bookmarkEnd w:id="1186"/>
      <w:bookmarkEnd w:id="1187"/>
      <w:bookmarkEnd w:id="1188"/>
      <w:bookmarkEnd w:id="1189"/>
      <w:bookmarkEnd w:id="1190"/>
      <w:bookmarkEnd w:id="1191"/>
    </w:p>
    <w:p w14:paraId="3562458C" w14:textId="77777777" w:rsidR="004F0AD1" w:rsidRPr="00194EE8" w:rsidRDefault="004F0AD1" w:rsidP="004F0AD1">
      <w:pPr>
        <w:pStyle w:val="ListParagraph"/>
        <w:keepNext/>
        <w:numPr>
          <w:ilvl w:val="0"/>
          <w:numId w:val="43"/>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192" w:name="_Toc89601968"/>
      <w:bookmarkStart w:id="1193" w:name="_Toc142034694"/>
      <w:bookmarkStart w:id="1194" w:name="_Toc142199526"/>
      <w:bookmarkEnd w:id="1192"/>
      <w:bookmarkEnd w:id="1193"/>
      <w:bookmarkEnd w:id="1194"/>
    </w:p>
    <w:p w14:paraId="69CA0653" w14:textId="77777777" w:rsidR="004F0AD1" w:rsidRPr="00194EE8" w:rsidRDefault="004F0AD1" w:rsidP="004F0AD1">
      <w:pPr>
        <w:pStyle w:val="ListParagraph"/>
        <w:keepNext/>
        <w:numPr>
          <w:ilvl w:val="0"/>
          <w:numId w:val="43"/>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195" w:name="_Toc142034695"/>
      <w:bookmarkStart w:id="1196" w:name="_Toc142199527"/>
      <w:bookmarkEnd w:id="1195"/>
      <w:bookmarkEnd w:id="1196"/>
    </w:p>
    <w:p w14:paraId="15C76A51" w14:textId="1612C987" w:rsidR="00D34D77" w:rsidRPr="00194EE8" w:rsidRDefault="001023AC" w:rsidP="004A71AF">
      <w:pPr>
        <w:pStyle w:val="Heading2"/>
      </w:pPr>
      <w:r w:rsidRPr="00194EE8">
        <w:tab/>
      </w:r>
      <w:bookmarkStart w:id="1197" w:name="_Toc142199528"/>
      <w:r w:rsidR="00D34D77" w:rsidRPr="00194EE8">
        <w:t xml:space="preserve">Obaveze koje proizlaze iz </w:t>
      </w:r>
      <w:r w:rsidR="005F3836" w:rsidRPr="00194EE8">
        <w:t>„</w:t>
      </w:r>
      <w:r w:rsidR="00D34D77" w:rsidRPr="00194EE8">
        <w:t>Ugovora o neširenju nuklearnog oružja</w:t>
      </w:r>
      <w:r w:rsidR="005F3836" w:rsidRPr="00194EE8">
        <w:t>“</w:t>
      </w:r>
      <w:bookmarkEnd w:id="1197"/>
      <w:r w:rsidR="00C35154" w:rsidRPr="00194EE8">
        <w:t xml:space="preserve"> </w:t>
      </w:r>
    </w:p>
    <w:p w14:paraId="1E467501" w14:textId="77777777" w:rsidR="00D34D77" w:rsidRPr="00194EE8" w:rsidRDefault="00D34D77" w:rsidP="00D34D77">
      <w:pPr>
        <w:spacing w:line="240" w:lineRule="auto"/>
        <w:rPr>
          <w:rFonts w:ascii="Times New Roman" w:hAnsi="Times New Roman"/>
          <w:lang w:val="bs-Latn-BA"/>
        </w:rPr>
      </w:pPr>
    </w:p>
    <w:p w14:paraId="10035719" w14:textId="77777777"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 xml:space="preserve">BiH u potpunosti ispunjava sve svoje obaveze preuzete prema međunarodnim ugovorima i sporazumima koje se odnose na neširenje nuklearnog oružja. Može se reći da su te međunarodne obaveze možda i najznačajnije kada je u pitanju nadležnost Agencije, posebno imajući u vidu stroge mjere kontrole ispunjavanja preuzetih obaveza od strane inspektora IAEA-e. </w:t>
      </w:r>
    </w:p>
    <w:p w14:paraId="6B31023E" w14:textId="77777777" w:rsidR="004F45A1" w:rsidRPr="00194EE8" w:rsidRDefault="004F45A1" w:rsidP="004F45A1">
      <w:pPr>
        <w:spacing w:line="240" w:lineRule="auto"/>
        <w:rPr>
          <w:rFonts w:ascii="Times New Roman" w:hAnsi="Times New Roman"/>
          <w:lang w:val="bs-Latn-BA"/>
        </w:rPr>
      </w:pPr>
    </w:p>
    <w:p w14:paraId="522FEC26" w14:textId="77777777"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 xml:space="preserve">BiH je sukcesivno preuzela „Ugovor o neširenju nuklearnog oružja“ od SFRJ. Prema ovom ugovoru, „Svaka ugovornica koja ne posjeduje nuklearno oružje obavezuje se da će prihvatiti zaštitne mjere, kao što je izloženo u sporazumu o kojem će se voditi pregovori i koji se treba zaključiti sa IAEA-om u skladu sa 'Statutom IAEA-e' i njenim sistemom kontrole, isključivo radi provjere izvršavanja njenih obaveza preuzetih ovim ugovorom, </w:t>
      </w:r>
      <w:r w:rsidR="007D0E66" w:rsidRPr="00194EE8">
        <w:rPr>
          <w:rFonts w:ascii="Times New Roman" w:hAnsi="Times New Roman"/>
          <w:lang w:val="bs-Latn-BA"/>
        </w:rPr>
        <w:t>da bi</w:t>
      </w:r>
      <w:r w:rsidRPr="00194EE8">
        <w:rPr>
          <w:rFonts w:ascii="Times New Roman" w:hAnsi="Times New Roman"/>
          <w:lang w:val="bs-Latn-BA"/>
        </w:rPr>
        <w:t xml:space="preserve"> se spriječila upotreba nuklearne energije za nuklearna oružja i druge </w:t>
      </w:r>
      <w:r w:rsidR="000F73D6" w:rsidRPr="00194EE8">
        <w:rPr>
          <w:rFonts w:ascii="Times New Roman" w:hAnsi="Times New Roman"/>
          <w:bCs/>
          <w:iCs/>
          <w:lang w:val="bs-Latn-BA"/>
        </w:rPr>
        <w:t xml:space="preserve">uređaje </w:t>
      </w:r>
      <w:r w:rsidR="00552F0E" w:rsidRPr="00194EE8">
        <w:rPr>
          <w:rFonts w:ascii="Times New Roman" w:hAnsi="Times New Roman"/>
          <w:bCs/>
          <w:iCs/>
          <w:lang w:val="bs-Latn-BA"/>
        </w:rPr>
        <w:t xml:space="preserve">za nuklearne eksplozije </w:t>
      </w:r>
      <w:r w:rsidRPr="00194EE8">
        <w:rPr>
          <w:rFonts w:ascii="Times New Roman" w:hAnsi="Times New Roman"/>
          <w:lang w:val="bs-Latn-BA"/>
        </w:rPr>
        <w:t xml:space="preserve">umjesto u miroljubive svrhe.“ </w:t>
      </w:r>
    </w:p>
    <w:p w14:paraId="13834FBD" w14:textId="77777777" w:rsidR="004F45A1" w:rsidRPr="00194EE8" w:rsidRDefault="004F45A1" w:rsidP="004F45A1">
      <w:pPr>
        <w:spacing w:line="240" w:lineRule="auto"/>
        <w:rPr>
          <w:rFonts w:ascii="Times New Roman" w:hAnsi="Times New Roman"/>
          <w:lang w:val="bs-Latn-BA"/>
        </w:rPr>
      </w:pPr>
    </w:p>
    <w:p w14:paraId="2F96C8A6" w14:textId="0E862BAB"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BiH je sukcesijom preuzela od SFRJ „Sporazum o primjeni zaštitnih mjera u vezi s međunarodnim Ugovorom o neširenju nuklearnog oružja“, koji je stupio na snagu za BiH i IAEA-u 15.8.1994. godine. Na preporuku IAEA-e, BiH je 2012. godine ratificirala novi sporazum o primjeni zaštitnih mjera u vezi s međunarodnim „Ugovorom o neširenju nuklearnog oružja“. Taj sporazum je ratificiran Odlukom Predsjedništva BiH od 12.12.2012</w:t>
      </w:r>
      <w:r w:rsidR="003670E3">
        <w:rPr>
          <w:rFonts w:ascii="Times New Roman" w:hAnsi="Times New Roman"/>
          <w:lang w:val="bs-Latn-BA"/>
        </w:rPr>
        <w:t xml:space="preserve">. godine, a stupio je na snagu </w:t>
      </w:r>
      <w:r w:rsidRPr="00194EE8">
        <w:rPr>
          <w:rFonts w:ascii="Times New Roman" w:hAnsi="Times New Roman"/>
          <w:lang w:val="bs-Latn-BA"/>
        </w:rPr>
        <w:t>4.4.2013. godine. Takođe</w:t>
      </w:r>
      <w:r w:rsidR="00FF22A6">
        <w:rPr>
          <w:rFonts w:ascii="Times New Roman" w:hAnsi="Times New Roman"/>
          <w:lang w:val="bs-Latn-BA"/>
        </w:rPr>
        <w:t>r</w:t>
      </w:r>
      <w:r w:rsidRPr="00194EE8">
        <w:rPr>
          <w:rFonts w:ascii="Times New Roman" w:hAnsi="Times New Roman"/>
          <w:lang w:val="bs-Latn-BA"/>
        </w:rPr>
        <w:t>, BiH je na sjednici Predsjedništva BiH istog datuma kao i za sporazum ratificirala i „Dodatni protokol uz Sporazum između BiH i IAEA-e o primjeni zaštitnih mjera u vezi s Ugovorom o neširenju nuklearnog oružja“, koji je stupio na snagu nepun</w:t>
      </w:r>
      <w:r w:rsidR="003670E3">
        <w:rPr>
          <w:rFonts w:ascii="Times New Roman" w:hAnsi="Times New Roman"/>
          <w:lang w:val="bs-Latn-BA"/>
        </w:rPr>
        <w:t xml:space="preserve">a tri mjeseca kasnije, odnosno </w:t>
      </w:r>
      <w:r w:rsidRPr="00194EE8">
        <w:rPr>
          <w:rFonts w:ascii="Times New Roman" w:hAnsi="Times New Roman"/>
          <w:lang w:val="bs-Latn-BA"/>
        </w:rPr>
        <w:t>3</w:t>
      </w:r>
      <w:r w:rsidR="003670E3">
        <w:rPr>
          <w:rFonts w:ascii="Times New Roman" w:hAnsi="Times New Roman"/>
          <w:lang w:val="sr-Cyrl-RS"/>
        </w:rPr>
        <w:t>.</w:t>
      </w:r>
      <w:r w:rsidRPr="00194EE8">
        <w:rPr>
          <w:rFonts w:ascii="Times New Roman" w:hAnsi="Times New Roman"/>
          <w:lang w:val="bs-Latn-BA"/>
        </w:rPr>
        <w:t>7.2013. godine.</w:t>
      </w:r>
    </w:p>
    <w:p w14:paraId="469C4A9E" w14:textId="77777777" w:rsidR="004F45A1" w:rsidRPr="00194EE8" w:rsidRDefault="004F45A1" w:rsidP="004F45A1">
      <w:pPr>
        <w:spacing w:line="240" w:lineRule="auto"/>
        <w:rPr>
          <w:rFonts w:ascii="Times New Roman" w:hAnsi="Times New Roman"/>
          <w:lang w:val="bs-Latn-BA"/>
        </w:rPr>
      </w:pPr>
    </w:p>
    <w:p w14:paraId="74E75FB8" w14:textId="4593323C"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Postupak za zaštitne mjere se primjenjuje u odnosu na izvorni ili specijalni fisibilni materijal kad se on proizvodi, prerađuje ili upotrebljava u svakom osnovnom nuklearnom uređaju ili izvan bilo kog takvog uređaja. Takođe</w:t>
      </w:r>
      <w:r w:rsidR="00D272BC">
        <w:rPr>
          <w:rFonts w:ascii="Times New Roman" w:hAnsi="Times New Roman"/>
          <w:lang w:val="bs-Latn-BA"/>
        </w:rPr>
        <w:t>r</w:t>
      </w:r>
      <w:r w:rsidRPr="00194EE8">
        <w:rPr>
          <w:rFonts w:ascii="Times New Roman" w:hAnsi="Times New Roman"/>
          <w:lang w:val="bs-Latn-BA"/>
        </w:rPr>
        <w:t xml:space="preserve">, zaštitne mjere koje se zahtijevaju ovim ugovorom primjenjuju se na sve izvorne ili specijalne fisibilne materijale u svim miroljubivim nuklearnim djelatnostima koje se obavljaju na području države, koji su pod njenom jurisdikcijom ili se obavljaju pod njenom kontrolom na drugom mjestu. Svrha postupaka zaštitnih mjera je pravovremeno otkrivanje zloupotrebe znatnih količina nuklearnog materijala u mirnodopskim djelatnostima u cilju proizvodnje nuklearnog oružja ili drugih eksplozivnih uređaja ili u nepoznate svrhe, kao i sprečavanje takve zloupotrebe. Stupanjem na snagu Sporazuma o primjeni zaštitnih mjera i Dodatnog protokola uz Sporazum omogućavaju se primjena i stalno unapređivanje zaštitnih mjera koje se odnose na kontrolu nuklearnog naoružanja i suzbijanje zloupotrebe radioaktivnih i nuklearnih materijala. </w:t>
      </w:r>
    </w:p>
    <w:p w14:paraId="6B500B41" w14:textId="77777777" w:rsidR="004F45A1" w:rsidRPr="00194EE8" w:rsidRDefault="004F45A1" w:rsidP="004F45A1">
      <w:pPr>
        <w:spacing w:line="240" w:lineRule="auto"/>
        <w:rPr>
          <w:rFonts w:ascii="Times New Roman" w:hAnsi="Times New Roman"/>
          <w:lang w:val="bs-Latn-BA"/>
        </w:rPr>
      </w:pPr>
    </w:p>
    <w:p w14:paraId="78CCAEBA" w14:textId="419917E9"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U skladu s međunarodnim obavezama BiH u pogledu neširenja nuklearnog oružja, Agencija je, kao nadležn</w:t>
      </w:r>
      <w:r w:rsidR="00FF22A6">
        <w:rPr>
          <w:rFonts w:ascii="Times New Roman" w:hAnsi="Times New Roman"/>
          <w:lang w:val="bs-Latn-BA"/>
        </w:rPr>
        <w:t>i organ</w:t>
      </w:r>
      <w:r w:rsidRPr="00194EE8">
        <w:rPr>
          <w:rFonts w:ascii="Times New Roman" w:hAnsi="Times New Roman"/>
          <w:lang w:val="bs-Latn-BA"/>
        </w:rPr>
        <w:t xml:space="preserve"> za implementaciju navede</w:t>
      </w:r>
      <w:r w:rsidR="002F6595" w:rsidRPr="00194EE8">
        <w:rPr>
          <w:rFonts w:ascii="Times New Roman" w:hAnsi="Times New Roman"/>
          <w:lang w:val="bs-Latn-BA"/>
        </w:rPr>
        <w:t>nih međunarodnih ugovora, u 2022</w:t>
      </w:r>
      <w:r w:rsidRPr="00194EE8">
        <w:rPr>
          <w:rFonts w:ascii="Times New Roman" w:hAnsi="Times New Roman"/>
          <w:lang w:val="bs-Latn-BA"/>
        </w:rPr>
        <w:t xml:space="preserve">. godini redovno i u predviđenim rokovima izvještavala IAEA-u o lokacijama i karakteristikama nuklearnih materijala koji se nalaze na području BiH. </w:t>
      </w:r>
    </w:p>
    <w:p w14:paraId="5F5807FC" w14:textId="77777777" w:rsidR="004F45A1" w:rsidRPr="00194EE8" w:rsidRDefault="004F45A1" w:rsidP="004F45A1">
      <w:pPr>
        <w:spacing w:line="240" w:lineRule="auto"/>
        <w:rPr>
          <w:rFonts w:ascii="Times New Roman" w:hAnsi="Times New Roman"/>
          <w:lang w:val="bs-Latn-BA"/>
        </w:rPr>
      </w:pPr>
    </w:p>
    <w:p w14:paraId="4D871D0C" w14:textId="7DFB4172" w:rsidR="004F45A1" w:rsidRPr="00194EE8" w:rsidRDefault="002F6595" w:rsidP="004F45A1">
      <w:pPr>
        <w:spacing w:line="240" w:lineRule="auto"/>
        <w:rPr>
          <w:rFonts w:ascii="Times New Roman" w:hAnsi="Times New Roman"/>
          <w:lang w:val="bs-Latn-BA"/>
        </w:rPr>
      </w:pPr>
      <w:r w:rsidRPr="00194EE8">
        <w:rPr>
          <w:rFonts w:ascii="Times New Roman" w:hAnsi="Times New Roman"/>
          <w:lang w:val="bs-Latn-BA"/>
        </w:rPr>
        <w:t>Agencija je i u 2022</w:t>
      </w:r>
      <w:r w:rsidR="004F45A1" w:rsidRPr="00194EE8">
        <w:rPr>
          <w:rFonts w:ascii="Times New Roman" w:hAnsi="Times New Roman"/>
          <w:lang w:val="bs-Latn-BA"/>
        </w:rPr>
        <w:t>. godini bila u redovnom kontaktu sa Odjelom IAEA-e za zaštitne mjere s kojim sarađuje u cilju provođenja međunarodnih obaveza koje se odnose na neširenje nuklearnog oružja</w:t>
      </w:r>
      <w:r w:rsidRPr="00194EE8">
        <w:rPr>
          <w:rFonts w:ascii="Times New Roman" w:hAnsi="Times New Roman"/>
          <w:lang w:val="bs-Latn-BA"/>
        </w:rPr>
        <w:t xml:space="preserve"> i ugostila je inspektora iz IAEA</w:t>
      </w:r>
      <w:r w:rsidR="00FF22A6">
        <w:rPr>
          <w:rFonts w:ascii="Times New Roman" w:hAnsi="Times New Roman"/>
          <w:lang w:val="bs-Latn-BA"/>
        </w:rPr>
        <w:t>-e</w:t>
      </w:r>
      <w:r w:rsidRPr="00194EE8">
        <w:rPr>
          <w:rFonts w:ascii="Times New Roman" w:hAnsi="Times New Roman"/>
          <w:lang w:val="bs-Latn-BA"/>
        </w:rPr>
        <w:t xml:space="preserve"> za zaštitne mjere </w:t>
      </w:r>
      <w:r w:rsidR="004F45A1" w:rsidRPr="00194EE8">
        <w:rPr>
          <w:rFonts w:ascii="Times New Roman" w:hAnsi="Times New Roman"/>
          <w:lang w:val="bs-Latn-BA"/>
        </w:rPr>
        <w:t>u okviru implementacije Sporazuma o primjeni zaštitnih mjera i Dodatnog protokola uz Sporazum.</w:t>
      </w:r>
    </w:p>
    <w:p w14:paraId="537243A7" w14:textId="77777777" w:rsidR="004F45A1" w:rsidRPr="00194EE8" w:rsidRDefault="004F45A1" w:rsidP="004F45A1">
      <w:pPr>
        <w:spacing w:line="240" w:lineRule="auto"/>
        <w:rPr>
          <w:rFonts w:ascii="Times New Roman" w:hAnsi="Times New Roman"/>
          <w:lang w:val="bs-Latn-BA"/>
        </w:rPr>
      </w:pPr>
    </w:p>
    <w:p w14:paraId="619A45E4" w14:textId="77777777"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lastRenderedPageBreak/>
        <w:t xml:space="preserve">Nuklearni materijal u BiH se nalazi pod regulatornom kontrolom Agencije. Državni inspektori za radijacijsku i nuklearnu sigurnost vrše planirane inspekcijske kontrole korisnika koji posjeduju nuklearne materijale. </w:t>
      </w:r>
    </w:p>
    <w:p w14:paraId="76782F11" w14:textId="77777777" w:rsidR="004F45A1" w:rsidRPr="00194EE8" w:rsidRDefault="004F45A1" w:rsidP="004F45A1">
      <w:pPr>
        <w:spacing w:line="240" w:lineRule="auto"/>
        <w:rPr>
          <w:rFonts w:ascii="Times New Roman" w:hAnsi="Times New Roman"/>
          <w:lang w:val="bs-Latn-BA"/>
        </w:rPr>
      </w:pPr>
    </w:p>
    <w:p w14:paraId="7BB286F3" w14:textId="77777777" w:rsidR="004F45A1" w:rsidRPr="00194EE8" w:rsidRDefault="004F45A1" w:rsidP="004F45A1">
      <w:pPr>
        <w:spacing w:line="240" w:lineRule="auto"/>
        <w:rPr>
          <w:rFonts w:ascii="Times New Roman" w:hAnsi="Times New Roman"/>
          <w:lang w:val="bs-Latn-BA"/>
        </w:rPr>
      </w:pPr>
      <w:r w:rsidRPr="00194EE8">
        <w:rPr>
          <w:rFonts w:ascii="Times New Roman" w:hAnsi="Times New Roman"/>
          <w:lang w:val="bs-Latn-BA"/>
        </w:rPr>
        <w:t>Nuklearni materijal u BiH se koristi za sljedeće namjene:</w:t>
      </w:r>
    </w:p>
    <w:p w14:paraId="0AF00826" w14:textId="77777777" w:rsidR="004F45A1" w:rsidRPr="00194EE8" w:rsidRDefault="004F45A1" w:rsidP="004F45A1">
      <w:pPr>
        <w:spacing w:line="240" w:lineRule="auto"/>
        <w:rPr>
          <w:rFonts w:ascii="Times New Roman" w:hAnsi="Times New Roman"/>
          <w:lang w:val="bs-Latn-BA"/>
        </w:rPr>
      </w:pPr>
    </w:p>
    <w:p w14:paraId="357554A0" w14:textId="77777777" w:rsidR="004F45A1" w:rsidRPr="00194EE8" w:rsidRDefault="004F45A1" w:rsidP="00EF050A">
      <w:pPr>
        <w:pStyle w:val="ListParagraph"/>
        <w:numPr>
          <w:ilvl w:val="0"/>
          <w:numId w:val="33"/>
        </w:numPr>
        <w:spacing w:line="240" w:lineRule="auto"/>
        <w:rPr>
          <w:lang w:val="bs-Latn-BA"/>
        </w:rPr>
      </w:pPr>
      <w:r w:rsidRPr="00194EE8">
        <w:rPr>
          <w:lang w:val="bs-Latn-BA"/>
        </w:rPr>
        <w:t>Osiromašeni uran se koristi u defektoskopima za industrijsku radiografiju i od njega je izrađen oklop koji služi za zaštitu od zračenja od izvora koji se nalaze u defektoskopima.</w:t>
      </w:r>
    </w:p>
    <w:p w14:paraId="713C4827" w14:textId="77777777" w:rsidR="004F45A1" w:rsidRPr="00194EE8" w:rsidRDefault="004F45A1" w:rsidP="00EF050A">
      <w:pPr>
        <w:pStyle w:val="ListParagraph"/>
        <w:numPr>
          <w:ilvl w:val="0"/>
          <w:numId w:val="33"/>
        </w:numPr>
        <w:spacing w:line="240" w:lineRule="auto"/>
        <w:rPr>
          <w:lang w:val="bs-Latn-BA"/>
        </w:rPr>
      </w:pPr>
      <w:r w:rsidRPr="00194EE8">
        <w:rPr>
          <w:lang w:val="bs-Latn-BA"/>
        </w:rPr>
        <w:t>Osiromašeni uran se koristi i za izradu oklopa za zaštitu od zračenja za izvore koji se koriste u medicini i industriji.</w:t>
      </w:r>
    </w:p>
    <w:p w14:paraId="30A8EBB1" w14:textId="77777777" w:rsidR="004F45A1" w:rsidRPr="00194EE8" w:rsidRDefault="004F45A1" w:rsidP="00EF050A">
      <w:pPr>
        <w:pStyle w:val="ListParagraph"/>
        <w:numPr>
          <w:ilvl w:val="0"/>
          <w:numId w:val="33"/>
        </w:numPr>
        <w:spacing w:line="240" w:lineRule="auto"/>
        <w:rPr>
          <w:lang w:val="bs-Latn-BA"/>
        </w:rPr>
      </w:pPr>
      <w:r w:rsidRPr="00194EE8">
        <w:rPr>
          <w:lang w:val="bs-Latn-BA"/>
        </w:rPr>
        <w:t>Određeni nuklearni materijali se koriste u laboratorijama za pokazne vježbe, kao i za postupke analize.</w:t>
      </w:r>
    </w:p>
    <w:p w14:paraId="5B66B1F3" w14:textId="77777777" w:rsidR="004F45A1" w:rsidRPr="00194EE8" w:rsidRDefault="004F45A1" w:rsidP="00EF050A">
      <w:pPr>
        <w:pStyle w:val="ListParagraph"/>
        <w:numPr>
          <w:ilvl w:val="0"/>
          <w:numId w:val="33"/>
        </w:numPr>
        <w:spacing w:line="240" w:lineRule="auto"/>
        <w:rPr>
          <w:lang w:val="bs-Latn-BA"/>
        </w:rPr>
      </w:pPr>
      <w:r w:rsidRPr="00194EE8">
        <w:rPr>
          <w:lang w:val="bs-Latn-BA"/>
        </w:rPr>
        <w:t>Određena količina uranoksida je nabavljena 1975. godine za izradu defektoskopa za industrijsku radiografiju, ali nije nikada iskorištena i nalazi se u privremenom skladištu.</w:t>
      </w:r>
    </w:p>
    <w:p w14:paraId="0DC5B084" w14:textId="77777777" w:rsidR="004F45A1" w:rsidRPr="00194EE8" w:rsidRDefault="004F45A1" w:rsidP="00EF050A">
      <w:pPr>
        <w:pStyle w:val="ListParagraph"/>
        <w:numPr>
          <w:ilvl w:val="0"/>
          <w:numId w:val="33"/>
        </w:numPr>
        <w:spacing w:line="240" w:lineRule="auto"/>
        <w:rPr>
          <w:lang w:val="bs-Latn-BA"/>
        </w:rPr>
      </w:pPr>
      <w:r w:rsidRPr="00194EE8">
        <w:rPr>
          <w:lang w:val="bs-Latn-BA"/>
        </w:rPr>
        <w:t>Određene količine nuklearnih materijala se nalaze u skladištu radioaktivnog otpada, a skupljene su poslije rata sa raznih lokacija u BiH.</w:t>
      </w:r>
    </w:p>
    <w:p w14:paraId="74116761" w14:textId="77777777" w:rsidR="00CB1594" w:rsidRPr="00194EE8" w:rsidRDefault="00CB1594" w:rsidP="004C010D">
      <w:pPr>
        <w:spacing w:line="240" w:lineRule="auto"/>
        <w:rPr>
          <w:rFonts w:ascii="Times New Roman" w:hAnsi="Times New Roman"/>
          <w:noProof/>
          <w:lang w:val="bs-Latn-BA" w:eastAsia="bs-Latn-BA"/>
        </w:rPr>
      </w:pPr>
    </w:p>
    <w:p w14:paraId="5AB7F39D" w14:textId="77777777" w:rsidR="008F39F6" w:rsidRPr="00194EE8" w:rsidRDefault="008F39F6"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198" w:name="_Toc518545426"/>
      <w:bookmarkStart w:id="1199" w:name="_Toc518545526"/>
      <w:bookmarkStart w:id="1200" w:name="_Toc518546434"/>
      <w:bookmarkStart w:id="1201" w:name="_Toc518546534"/>
      <w:bookmarkStart w:id="1202" w:name="_Toc518927111"/>
      <w:bookmarkStart w:id="1203" w:name="_Toc519510419"/>
      <w:bookmarkStart w:id="1204" w:name="_Toc12642972"/>
      <w:bookmarkStart w:id="1205" w:name="_Toc12643055"/>
      <w:bookmarkStart w:id="1206" w:name="_Toc12643140"/>
      <w:bookmarkStart w:id="1207" w:name="_Toc13507948"/>
      <w:bookmarkStart w:id="1208" w:name="_Toc13554587"/>
      <w:bookmarkStart w:id="1209" w:name="_Toc51142116"/>
      <w:bookmarkStart w:id="1210" w:name="_Toc51226017"/>
      <w:bookmarkStart w:id="1211" w:name="_Toc51749257"/>
      <w:bookmarkStart w:id="1212" w:name="_Toc52394370"/>
      <w:bookmarkStart w:id="1213" w:name="_Toc52469326"/>
      <w:bookmarkStart w:id="1214" w:name="_Toc52521838"/>
      <w:bookmarkStart w:id="1215" w:name="_Toc53390486"/>
      <w:bookmarkStart w:id="1216" w:name="_Toc53422546"/>
      <w:bookmarkStart w:id="1217" w:name="_Toc88390891"/>
      <w:bookmarkStart w:id="1218" w:name="_Toc88391252"/>
      <w:bookmarkStart w:id="1219" w:name="_Toc88391374"/>
      <w:bookmarkStart w:id="1220" w:name="_Toc88391798"/>
      <w:bookmarkStart w:id="1221" w:name="_Toc88391927"/>
      <w:bookmarkStart w:id="1222" w:name="_Toc88392056"/>
      <w:bookmarkStart w:id="1223" w:name="_Toc88392185"/>
      <w:bookmarkStart w:id="1224" w:name="_Toc88392445"/>
      <w:bookmarkStart w:id="1225" w:name="_Toc89601973"/>
      <w:bookmarkStart w:id="1226" w:name="_Toc142034697"/>
      <w:bookmarkStart w:id="1227" w:name="_Toc142199529"/>
      <w:bookmarkStart w:id="1228" w:name="_Toc394734949"/>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5E09C625" w14:textId="77777777" w:rsidR="008F39F6" w:rsidRPr="00194EE8" w:rsidRDefault="008F39F6"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229" w:name="_Toc518545427"/>
      <w:bookmarkStart w:id="1230" w:name="_Toc518545527"/>
      <w:bookmarkStart w:id="1231" w:name="_Toc518546435"/>
      <w:bookmarkStart w:id="1232" w:name="_Toc518546535"/>
      <w:bookmarkStart w:id="1233" w:name="_Toc518927112"/>
      <w:bookmarkStart w:id="1234" w:name="_Toc519510420"/>
      <w:bookmarkStart w:id="1235" w:name="_Toc12642973"/>
      <w:bookmarkStart w:id="1236" w:name="_Toc12643056"/>
      <w:bookmarkStart w:id="1237" w:name="_Toc12643141"/>
      <w:bookmarkStart w:id="1238" w:name="_Toc13507949"/>
      <w:bookmarkStart w:id="1239" w:name="_Toc13554588"/>
      <w:bookmarkStart w:id="1240" w:name="_Toc51142117"/>
      <w:bookmarkStart w:id="1241" w:name="_Toc51226018"/>
      <w:bookmarkStart w:id="1242" w:name="_Toc51749258"/>
      <w:bookmarkStart w:id="1243" w:name="_Toc52394371"/>
      <w:bookmarkStart w:id="1244" w:name="_Toc52469327"/>
      <w:bookmarkStart w:id="1245" w:name="_Toc52521839"/>
      <w:bookmarkStart w:id="1246" w:name="_Toc53390487"/>
      <w:bookmarkStart w:id="1247" w:name="_Toc53422547"/>
      <w:bookmarkStart w:id="1248" w:name="_Toc88390892"/>
      <w:bookmarkStart w:id="1249" w:name="_Toc88391253"/>
      <w:bookmarkStart w:id="1250" w:name="_Toc88391375"/>
      <w:bookmarkStart w:id="1251" w:name="_Toc88391799"/>
      <w:bookmarkStart w:id="1252" w:name="_Toc88391928"/>
      <w:bookmarkStart w:id="1253" w:name="_Toc88392057"/>
      <w:bookmarkStart w:id="1254" w:name="_Toc88392186"/>
      <w:bookmarkStart w:id="1255" w:name="_Toc88392446"/>
      <w:bookmarkStart w:id="1256" w:name="_Toc89601974"/>
      <w:bookmarkStart w:id="1257" w:name="_Toc142034698"/>
      <w:bookmarkStart w:id="1258" w:name="_Toc142199530"/>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p>
    <w:p w14:paraId="380359CD" w14:textId="77777777" w:rsidR="00B51771" w:rsidRPr="00194EE8" w:rsidRDefault="00B51771" w:rsidP="00394F70">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1259" w:name="_Toc518545428"/>
      <w:bookmarkStart w:id="1260" w:name="_Toc518545528"/>
      <w:bookmarkStart w:id="1261" w:name="_Toc518546436"/>
      <w:bookmarkStart w:id="1262" w:name="_Toc518546536"/>
      <w:bookmarkStart w:id="1263" w:name="_Toc518927113"/>
      <w:bookmarkStart w:id="1264" w:name="_Toc519510421"/>
      <w:bookmarkStart w:id="1265" w:name="_Toc12642974"/>
      <w:bookmarkStart w:id="1266" w:name="_Toc12643057"/>
      <w:bookmarkStart w:id="1267" w:name="_Toc12643142"/>
      <w:bookmarkStart w:id="1268" w:name="_Toc13507950"/>
      <w:bookmarkStart w:id="1269" w:name="_Toc13554589"/>
      <w:bookmarkStart w:id="1270" w:name="_Toc51142118"/>
      <w:bookmarkStart w:id="1271" w:name="_Toc51226019"/>
      <w:bookmarkStart w:id="1272" w:name="_Toc51749259"/>
      <w:bookmarkStart w:id="1273" w:name="_Toc52394372"/>
      <w:bookmarkStart w:id="1274" w:name="_Toc52469328"/>
      <w:bookmarkStart w:id="1275" w:name="_Toc52521840"/>
      <w:bookmarkStart w:id="1276" w:name="_Toc53390488"/>
      <w:bookmarkStart w:id="1277" w:name="_Toc53422548"/>
      <w:bookmarkStart w:id="1278" w:name="_Toc88390893"/>
      <w:bookmarkStart w:id="1279" w:name="_Toc88391254"/>
      <w:bookmarkStart w:id="1280" w:name="_Toc88391376"/>
      <w:bookmarkStart w:id="1281" w:name="_Toc88391800"/>
      <w:bookmarkStart w:id="1282" w:name="_Toc88391929"/>
      <w:bookmarkStart w:id="1283" w:name="_Toc88392058"/>
      <w:bookmarkStart w:id="1284" w:name="_Toc88392187"/>
      <w:bookmarkStart w:id="1285" w:name="_Toc88392447"/>
      <w:bookmarkStart w:id="1286" w:name="_Toc89601975"/>
      <w:bookmarkStart w:id="1287" w:name="_Toc142034699"/>
      <w:bookmarkStart w:id="1288" w:name="_Toc142199531"/>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p>
    <w:p w14:paraId="7398D793" w14:textId="77777777" w:rsidR="00B51771" w:rsidRPr="00194EE8" w:rsidRDefault="00B51771" w:rsidP="00394F70">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1289" w:name="_Toc518545429"/>
      <w:bookmarkStart w:id="1290" w:name="_Toc518545529"/>
      <w:bookmarkStart w:id="1291" w:name="_Toc518546437"/>
      <w:bookmarkStart w:id="1292" w:name="_Toc518546537"/>
      <w:bookmarkStart w:id="1293" w:name="_Toc518927114"/>
      <w:bookmarkStart w:id="1294" w:name="_Toc519510422"/>
      <w:bookmarkStart w:id="1295" w:name="_Toc12642975"/>
      <w:bookmarkStart w:id="1296" w:name="_Toc12643058"/>
      <w:bookmarkStart w:id="1297" w:name="_Toc12643143"/>
      <w:bookmarkStart w:id="1298" w:name="_Toc13507951"/>
      <w:bookmarkStart w:id="1299" w:name="_Toc13554590"/>
      <w:bookmarkStart w:id="1300" w:name="_Toc51142119"/>
      <w:bookmarkStart w:id="1301" w:name="_Toc51226020"/>
      <w:bookmarkStart w:id="1302" w:name="_Toc51749260"/>
      <w:bookmarkStart w:id="1303" w:name="_Toc52394373"/>
      <w:bookmarkStart w:id="1304" w:name="_Toc52469329"/>
      <w:bookmarkStart w:id="1305" w:name="_Toc52521841"/>
      <w:bookmarkStart w:id="1306" w:name="_Toc53390489"/>
      <w:bookmarkStart w:id="1307" w:name="_Toc53422549"/>
      <w:bookmarkStart w:id="1308" w:name="_Toc88390894"/>
      <w:bookmarkStart w:id="1309" w:name="_Toc88391255"/>
      <w:bookmarkStart w:id="1310" w:name="_Toc88391377"/>
      <w:bookmarkStart w:id="1311" w:name="_Toc88391801"/>
      <w:bookmarkStart w:id="1312" w:name="_Toc88391930"/>
      <w:bookmarkStart w:id="1313" w:name="_Toc88392059"/>
      <w:bookmarkStart w:id="1314" w:name="_Toc88392188"/>
      <w:bookmarkStart w:id="1315" w:name="_Toc88392448"/>
      <w:bookmarkStart w:id="1316" w:name="_Toc89601976"/>
      <w:bookmarkStart w:id="1317" w:name="_Toc142034700"/>
      <w:bookmarkStart w:id="1318" w:name="_Toc142199532"/>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p>
    <w:p w14:paraId="499314E4" w14:textId="77777777" w:rsidR="000503F3" w:rsidRPr="00194EE8" w:rsidRDefault="000503F3" w:rsidP="00394F70">
      <w:pPr>
        <w:pStyle w:val="ListParagraph"/>
        <w:keepNext/>
        <w:numPr>
          <w:ilvl w:val="0"/>
          <w:numId w:val="21"/>
        </w:numPr>
        <w:tabs>
          <w:tab w:val="left" w:pos="993"/>
        </w:tabs>
        <w:spacing w:line="240" w:lineRule="auto"/>
        <w:contextualSpacing w:val="0"/>
        <w:outlineLvl w:val="1"/>
        <w:rPr>
          <w:rFonts w:eastAsia="Calibri"/>
          <w:b/>
          <w:bCs/>
          <w:iCs/>
          <w:noProof/>
          <w:vanish/>
          <w:sz w:val="26"/>
          <w:szCs w:val="22"/>
          <w:lang w:val="bs-Latn-BA" w:eastAsia="bs-Latn-BA"/>
        </w:rPr>
      </w:pPr>
      <w:bookmarkStart w:id="1319" w:name="_Toc518545430"/>
      <w:bookmarkStart w:id="1320" w:name="_Toc518545530"/>
      <w:bookmarkStart w:id="1321" w:name="_Toc518546438"/>
      <w:bookmarkStart w:id="1322" w:name="_Toc518546538"/>
      <w:bookmarkStart w:id="1323" w:name="_Toc518927115"/>
      <w:bookmarkStart w:id="1324" w:name="_Toc519510423"/>
      <w:bookmarkStart w:id="1325" w:name="_Toc12642976"/>
      <w:bookmarkStart w:id="1326" w:name="_Toc12643059"/>
      <w:bookmarkStart w:id="1327" w:name="_Toc12643144"/>
      <w:bookmarkStart w:id="1328" w:name="_Toc13507952"/>
      <w:bookmarkStart w:id="1329" w:name="_Toc13554591"/>
      <w:bookmarkStart w:id="1330" w:name="_Toc51142120"/>
      <w:bookmarkStart w:id="1331" w:name="_Toc51226021"/>
      <w:bookmarkStart w:id="1332" w:name="_Toc51749261"/>
      <w:bookmarkStart w:id="1333" w:name="_Toc52394374"/>
      <w:bookmarkStart w:id="1334" w:name="_Toc52469330"/>
      <w:bookmarkStart w:id="1335" w:name="_Toc52521842"/>
      <w:bookmarkStart w:id="1336" w:name="_Toc53390490"/>
      <w:bookmarkStart w:id="1337" w:name="_Toc53422550"/>
      <w:bookmarkStart w:id="1338" w:name="_Toc88390895"/>
      <w:bookmarkStart w:id="1339" w:name="_Toc88391256"/>
      <w:bookmarkStart w:id="1340" w:name="_Toc88391378"/>
      <w:bookmarkStart w:id="1341" w:name="_Toc88391802"/>
      <w:bookmarkStart w:id="1342" w:name="_Toc88391931"/>
      <w:bookmarkStart w:id="1343" w:name="_Toc88392060"/>
      <w:bookmarkStart w:id="1344" w:name="_Toc88392189"/>
      <w:bookmarkStart w:id="1345" w:name="_Toc88392449"/>
      <w:bookmarkStart w:id="1346" w:name="_Toc89601977"/>
      <w:bookmarkStart w:id="1347" w:name="_Toc142034701"/>
      <w:bookmarkStart w:id="1348" w:name="_Toc142199533"/>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p>
    <w:p w14:paraId="2A955DA6" w14:textId="77777777" w:rsidR="000503F3" w:rsidRPr="00194EE8" w:rsidRDefault="000503F3" w:rsidP="00394F70">
      <w:pPr>
        <w:pStyle w:val="ListParagraph"/>
        <w:keepNext/>
        <w:numPr>
          <w:ilvl w:val="0"/>
          <w:numId w:val="21"/>
        </w:numPr>
        <w:tabs>
          <w:tab w:val="left" w:pos="993"/>
        </w:tabs>
        <w:spacing w:line="240" w:lineRule="auto"/>
        <w:contextualSpacing w:val="0"/>
        <w:outlineLvl w:val="1"/>
        <w:rPr>
          <w:rFonts w:eastAsia="Calibri"/>
          <w:b/>
          <w:bCs/>
          <w:iCs/>
          <w:noProof/>
          <w:vanish/>
          <w:sz w:val="26"/>
          <w:szCs w:val="22"/>
          <w:lang w:val="bs-Latn-BA" w:eastAsia="bs-Latn-BA"/>
        </w:rPr>
      </w:pPr>
      <w:bookmarkStart w:id="1349" w:name="_Toc518545431"/>
      <w:bookmarkStart w:id="1350" w:name="_Toc518545531"/>
      <w:bookmarkStart w:id="1351" w:name="_Toc518546439"/>
      <w:bookmarkStart w:id="1352" w:name="_Toc518546539"/>
      <w:bookmarkStart w:id="1353" w:name="_Toc518927116"/>
      <w:bookmarkStart w:id="1354" w:name="_Toc519510424"/>
      <w:bookmarkStart w:id="1355" w:name="_Toc12642977"/>
      <w:bookmarkStart w:id="1356" w:name="_Toc12643060"/>
      <w:bookmarkStart w:id="1357" w:name="_Toc12643145"/>
      <w:bookmarkStart w:id="1358" w:name="_Toc13507953"/>
      <w:bookmarkStart w:id="1359" w:name="_Toc13554592"/>
      <w:bookmarkStart w:id="1360" w:name="_Toc51142121"/>
      <w:bookmarkStart w:id="1361" w:name="_Toc51226022"/>
      <w:bookmarkStart w:id="1362" w:name="_Toc51749262"/>
      <w:bookmarkStart w:id="1363" w:name="_Toc52394375"/>
      <w:bookmarkStart w:id="1364" w:name="_Toc52469331"/>
      <w:bookmarkStart w:id="1365" w:name="_Toc52521843"/>
      <w:bookmarkStart w:id="1366" w:name="_Toc53390491"/>
      <w:bookmarkStart w:id="1367" w:name="_Toc53422551"/>
      <w:bookmarkStart w:id="1368" w:name="_Toc88390896"/>
      <w:bookmarkStart w:id="1369" w:name="_Toc88391257"/>
      <w:bookmarkStart w:id="1370" w:name="_Toc88391379"/>
      <w:bookmarkStart w:id="1371" w:name="_Toc88391803"/>
      <w:bookmarkStart w:id="1372" w:name="_Toc88391932"/>
      <w:bookmarkStart w:id="1373" w:name="_Toc88392061"/>
      <w:bookmarkStart w:id="1374" w:name="_Toc88392190"/>
      <w:bookmarkStart w:id="1375" w:name="_Toc88392450"/>
      <w:bookmarkStart w:id="1376" w:name="_Toc89601978"/>
      <w:bookmarkStart w:id="1377" w:name="_Toc142034702"/>
      <w:bookmarkStart w:id="1378" w:name="_Toc142199534"/>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p>
    <w:p w14:paraId="3F367595" w14:textId="77777777" w:rsidR="00D34D77" w:rsidRPr="00194EE8" w:rsidRDefault="001023AC" w:rsidP="004A71AF">
      <w:pPr>
        <w:pStyle w:val="Heading2"/>
      </w:pPr>
      <w:bookmarkStart w:id="1379" w:name="_Toc394734950"/>
      <w:bookmarkEnd w:id="1228"/>
      <w:r w:rsidRPr="00194EE8">
        <w:tab/>
      </w:r>
      <w:bookmarkStart w:id="1380" w:name="_Toc142199535"/>
      <w:r w:rsidR="00D34D77" w:rsidRPr="00194EE8">
        <w:t>Obaveze koje proizlaze iz „Konvencije o nuklearnoj sigurnosti“</w:t>
      </w:r>
      <w:bookmarkEnd w:id="1380"/>
      <w:r w:rsidR="00D34D77" w:rsidRPr="00194EE8">
        <w:t xml:space="preserve"> </w:t>
      </w:r>
    </w:p>
    <w:p w14:paraId="2749AB86" w14:textId="77777777" w:rsidR="00D34D77" w:rsidRPr="00194EE8" w:rsidRDefault="00D34D77" w:rsidP="00D34D77">
      <w:pPr>
        <w:spacing w:line="240" w:lineRule="auto"/>
        <w:rPr>
          <w:rFonts w:ascii="Times New Roman" w:hAnsi="Times New Roman"/>
          <w:lang w:val="bs-Latn-BA"/>
        </w:rPr>
      </w:pPr>
    </w:p>
    <w:p w14:paraId="5045F7B7" w14:textId="77777777" w:rsidR="00D34D77" w:rsidRPr="00194EE8" w:rsidRDefault="00D34D77" w:rsidP="00D34D77">
      <w:pPr>
        <w:spacing w:line="240" w:lineRule="auto"/>
        <w:rPr>
          <w:rFonts w:ascii="Times New Roman" w:hAnsi="Times New Roman"/>
          <w:lang w:val="bs-Latn-BA"/>
        </w:rPr>
      </w:pPr>
      <w:r w:rsidRPr="00194EE8">
        <w:rPr>
          <w:rFonts w:ascii="Times New Roman" w:hAnsi="Times New Roman"/>
          <w:lang w:val="bs-Latn-BA"/>
        </w:rPr>
        <w:t>BiH je postala članica „Konvencije o nuklearnoj sigurnosti“ 19.</w:t>
      </w:r>
      <w:r w:rsidR="00046CF9" w:rsidRPr="00194EE8">
        <w:rPr>
          <w:rFonts w:ascii="Times New Roman" w:hAnsi="Times New Roman"/>
          <w:lang w:val="bs-Latn-BA"/>
        </w:rPr>
        <w:t>0</w:t>
      </w:r>
      <w:r w:rsidR="00D40693" w:rsidRPr="00194EE8">
        <w:rPr>
          <w:rFonts w:ascii="Times New Roman" w:hAnsi="Times New Roman"/>
          <w:lang w:val="bs-Latn-BA"/>
        </w:rPr>
        <w:t>9.</w:t>
      </w:r>
      <w:r w:rsidRPr="00194EE8">
        <w:rPr>
          <w:rFonts w:ascii="Times New Roman" w:hAnsi="Times New Roman"/>
          <w:lang w:val="bs-Latn-BA"/>
        </w:rPr>
        <w:t>2010. godine i jedna je od mnogobrojnih nenuklearnih zemalja koja je prihvatila ovu konvenciju. Pristupanjem nenuklearnih država konvenciji afirmira se značaj međunarodne saradnje u cilju povećanja nuklearne sigurnosti putem postojećih bilateralnih ili multilateralnih mehanizama, uzimajući u obzir da nesreće na nuklearnim postrojenjima u nekoj državi mogu imati dejstvo i izvan njenih državnih granica. Primjeri koji tome govore u prilog jesu nuklearne nesreće u Černobilu (SSSR) i Fukušimi (Japan) sa katastrofalnim posljedicama, kada je došlo do disperzije radioaktivnih čestica izvan granica država u kojima su se ove nesreće dogodile.</w:t>
      </w:r>
    </w:p>
    <w:p w14:paraId="273CFEA0" w14:textId="77777777" w:rsidR="00D34D77" w:rsidRPr="00194EE8" w:rsidRDefault="00D34D77" w:rsidP="00D34D77">
      <w:pPr>
        <w:spacing w:line="240" w:lineRule="auto"/>
        <w:rPr>
          <w:rFonts w:ascii="Times New Roman" w:hAnsi="Times New Roman"/>
          <w:lang w:val="bs-Latn-BA"/>
        </w:rPr>
      </w:pPr>
    </w:p>
    <w:p w14:paraId="6A00FD1D" w14:textId="23352EB2" w:rsidR="00D34D77" w:rsidRPr="00194EE8" w:rsidRDefault="00D34D77" w:rsidP="00D34D77">
      <w:pPr>
        <w:spacing w:line="240" w:lineRule="auto"/>
        <w:rPr>
          <w:rFonts w:ascii="Times New Roman" w:hAnsi="Times New Roman"/>
          <w:lang w:val="bs-Latn-BA"/>
        </w:rPr>
      </w:pPr>
      <w:r w:rsidRPr="00194EE8">
        <w:rPr>
          <w:rFonts w:ascii="Times New Roman" w:hAnsi="Times New Roman"/>
          <w:lang w:val="bs-Latn-BA"/>
        </w:rPr>
        <w:t xml:space="preserve">Ciljevi </w:t>
      </w:r>
      <w:r w:rsidR="00607E84">
        <w:rPr>
          <w:rFonts w:ascii="Times New Roman" w:hAnsi="Times New Roman"/>
          <w:lang w:val="bs-Latn-BA"/>
        </w:rPr>
        <w:t>K</w:t>
      </w:r>
      <w:r w:rsidRPr="00194EE8">
        <w:rPr>
          <w:rFonts w:ascii="Times New Roman" w:hAnsi="Times New Roman"/>
          <w:lang w:val="bs-Latn-BA"/>
        </w:rPr>
        <w:t>onvencije su:</w:t>
      </w:r>
    </w:p>
    <w:p w14:paraId="42FB3C31" w14:textId="77777777" w:rsidR="00D34D77" w:rsidRPr="00194EE8" w:rsidRDefault="00D34D77" w:rsidP="00D34D77">
      <w:pPr>
        <w:spacing w:line="240" w:lineRule="auto"/>
        <w:rPr>
          <w:rFonts w:ascii="Times New Roman" w:hAnsi="Times New Roman"/>
          <w:lang w:val="bs-Latn-BA"/>
        </w:rPr>
      </w:pPr>
    </w:p>
    <w:p w14:paraId="3B410AE7" w14:textId="77777777" w:rsidR="00D34D77" w:rsidRPr="00194EE8" w:rsidRDefault="00D34D77" w:rsidP="00D34D77">
      <w:pPr>
        <w:numPr>
          <w:ilvl w:val="0"/>
          <w:numId w:val="8"/>
        </w:numPr>
        <w:spacing w:line="240" w:lineRule="auto"/>
        <w:contextualSpacing/>
        <w:rPr>
          <w:rFonts w:ascii="Times New Roman" w:hAnsi="Times New Roman"/>
          <w:szCs w:val="24"/>
          <w:lang w:val="bs-Latn-BA"/>
        </w:rPr>
      </w:pPr>
      <w:r w:rsidRPr="00194EE8">
        <w:rPr>
          <w:rFonts w:ascii="Times New Roman" w:hAnsi="Times New Roman"/>
          <w:szCs w:val="24"/>
          <w:lang w:val="bs-Latn-BA"/>
        </w:rPr>
        <w:t>Ostvarivanje i kontinuirano provođenje visokog nivoa nuklearne sigurnosti u cijelom svijetu putem unapređivanja državnih mjera i međunarodne saradnje uključujući, zavisno od potrebe, i sigurnosno-tehničku saradnju;</w:t>
      </w:r>
    </w:p>
    <w:p w14:paraId="494C175C" w14:textId="77777777" w:rsidR="00D34D77" w:rsidRPr="00194EE8" w:rsidRDefault="00D34D77" w:rsidP="00D34D77">
      <w:pPr>
        <w:numPr>
          <w:ilvl w:val="0"/>
          <w:numId w:val="8"/>
        </w:numPr>
        <w:spacing w:line="240" w:lineRule="auto"/>
        <w:contextualSpacing/>
        <w:rPr>
          <w:rFonts w:ascii="Times New Roman" w:hAnsi="Times New Roman"/>
          <w:szCs w:val="24"/>
          <w:lang w:val="bs-Latn-BA"/>
        </w:rPr>
      </w:pPr>
      <w:r w:rsidRPr="00194EE8">
        <w:rPr>
          <w:rFonts w:ascii="Times New Roman" w:hAnsi="Times New Roman"/>
          <w:szCs w:val="24"/>
          <w:lang w:val="bs-Latn-BA"/>
        </w:rPr>
        <w:t>Ustanovljavanje i kontinuirano provođenje efikasne zaštite od mogućih radioloških opasnosti u nuklearnim postrojenjima kako bi se ljudi, društvo i okoliš zaštitili od štetnih utjecaja jonizirajućeg zračenja iz takvih postrojenja;</w:t>
      </w:r>
    </w:p>
    <w:p w14:paraId="0728FD4A" w14:textId="77777777" w:rsidR="00D34D77" w:rsidRPr="00194EE8" w:rsidRDefault="00D34D77" w:rsidP="00D34D77">
      <w:pPr>
        <w:numPr>
          <w:ilvl w:val="0"/>
          <w:numId w:val="8"/>
        </w:numPr>
        <w:spacing w:line="240" w:lineRule="auto"/>
        <w:contextualSpacing/>
        <w:rPr>
          <w:rFonts w:ascii="Times New Roman" w:hAnsi="Times New Roman"/>
          <w:szCs w:val="24"/>
          <w:lang w:val="bs-Latn-BA"/>
        </w:rPr>
      </w:pPr>
      <w:r w:rsidRPr="00194EE8">
        <w:rPr>
          <w:rFonts w:ascii="Times New Roman" w:hAnsi="Times New Roman"/>
          <w:szCs w:val="24"/>
          <w:lang w:val="bs-Latn-BA"/>
        </w:rPr>
        <w:t>Sprečavanje nesreća s radiološkim posljedicama i ublažavanje takvih posljedica u slučaju da one nastupe.</w:t>
      </w:r>
    </w:p>
    <w:p w14:paraId="4A89C3B1" w14:textId="77777777" w:rsidR="00D34D77" w:rsidRPr="00194EE8" w:rsidRDefault="00D34D77" w:rsidP="00D34D77">
      <w:pPr>
        <w:spacing w:line="240" w:lineRule="auto"/>
        <w:ind w:left="720"/>
        <w:contextualSpacing/>
        <w:rPr>
          <w:rFonts w:ascii="Times New Roman" w:hAnsi="Times New Roman"/>
          <w:szCs w:val="24"/>
          <w:lang w:val="bs-Latn-BA"/>
        </w:rPr>
      </w:pPr>
    </w:p>
    <w:p w14:paraId="222545E7" w14:textId="4CFB34C5" w:rsidR="00D34D77" w:rsidRPr="00194EE8" w:rsidRDefault="00D34D77" w:rsidP="00D34D77">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Agenciji je članom 8. tačka z) Zakona o radijaci</w:t>
      </w:r>
      <w:r w:rsidR="00340A41" w:rsidRPr="00194EE8">
        <w:rPr>
          <w:rFonts w:ascii="Times New Roman" w:hAnsi="Times New Roman"/>
          <w:lang w:val="bs-Latn-BA"/>
        </w:rPr>
        <w:t>jskoj</w:t>
      </w:r>
      <w:r w:rsidRPr="00194EE8">
        <w:rPr>
          <w:rFonts w:ascii="Times New Roman" w:hAnsi="Times New Roman"/>
          <w:lang w:val="bs-Latn-BA"/>
        </w:rPr>
        <w:t xml:space="preserve"> i nuklearnoj sigurnosti („Službeni glasnik BiH“</w:t>
      </w:r>
      <w:r w:rsidR="00BC35B4" w:rsidRPr="00194EE8">
        <w:rPr>
          <w:rFonts w:ascii="Times New Roman" w:hAnsi="Times New Roman"/>
          <w:lang w:val="bs-Latn-BA"/>
        </w:rPr>
        <w:t>,</w:t>
      </w:r>
      <w:r w:rsidRPr="00194EE8">
        <w:rPr>
          <w:rFonts w:ascii="Times New Roman" w:hAnsi="Times New Roman"/>
          <w:lang w:val="bs-Latn-BA"/>
        </w:rPr>
        <w:t xml:space="preserve"> broj 88/07) dodijeljena funkcija da provodi obaveze koje je BiH preuzela prema međunarodnim konvencijama i bilateralnim sporazumima, a koje se odnose na radijacijsku i nuklearnu sigurnost i primjenu mjera zaštite u svrhu neširenja nuklear</w:t>
      </w:r>
      <w:r w:rsidR="004F0AD1" w:rsidRPr="00194EE8">
        <w:rPr>
          <w:rFonts w:ascii="Times New Roman" w:hAnsi="Times New Roman"/>
          <w:lang w:val="bs-Latn-BA"/>
        </w:rPr>
        <w:t>nog oružja. S tim u vezi, u 2022</w:t>
      </w:r>
      <w:r w:rsidRPr="00194EE8">
        <w:rPr>
          <w:rFonts w:ascii="Times New Roman" w:hAnsi="Times New Roman"/>
          <w:lang w:val="bs-Latn-BA"/>
        </w:rPr>
        <w:t>. godini Agencija je imala obavezu da sačini izvještaj B</w:t>
      </w:r>
      <w:r w:rsidR="00340A41" w:rsidRPr="00194EE8">
        <w:rPr>
          <w:rFonts w:ascii="Times New Roman" w:hAnsi="Times New Roman"/>
          <w:lang w:val="bs-Latn-BA"/>
        </w:rPr>
        <w:t>iH</w:t>
      </w:r>
      <w:r w:rsidRPr="00194EE8">
        <w:rPr>
          <w:rFonts w:ascii="Times New Roman" w:hAnsi="Times New Roman"/>
          <w:lang w:val="bs-Latn-BA"/>
        </w:rPr>
        <w:t xml:space="preserve"> o implementaciji </w:t>
      </w:r>
      <w:r w:rsidR="00606802" w:rsidRPr="00194EE8">
        <w:rPr>
          <w:rFonts w:ascii="Times New Roman" w:hAnsi="Times New Roman"/>
          <w:lang w:val="bs-Latn-BA"/>
        </w:rPr>
        <w:t>„Konvencije o nuklearnoj sigurnosti“</w:t>
      </w:r>
      <w:r w:rsidRPr="00194EE8">
        <w:rPr>
          <w:rFonts w:ascii="Times New Roman" w:hAnsi="Times New Roman"/>
          <w:lang w:val="bs-Latn-BA"/>
        </w:rPr>
        <w:t xml:space="preserve"> za </w:t>
      </w:r>
      <w:r w:rsidR="004F0AD1" w:rsidRPr="00194EE8">
        <w:rPr>
          <w:rFonts w:ascii="Times New Roman" w:hAnsi="Times New Roman"/>
          <w:lang w:val="bs-Latn-BA"/>
        </w:rPr>
        <w:t>Zajednički o</w:t>
      </w:r>
      <w:r w:rsidR="00340A41" w:rsidRPr="00194EE8">
        <w:rPr>
          <w:rFonts w:ascii="Times New Roman" w:hAnsi="Times New Roman"/>
          <w:lang w:val="bs-Latn-BA"/>
        </w:rPr>
        <w:t>smi</w:t>
      </w:r>
      <w:r w:rsidR="004F0AD1" w:rsidRPr="00194EE8">
        <w:rPr>
          <w:rFonts w:ascii="Times New Roman" w:hAnsi="Times New Roman"/>
          <w:lang w:val="bs-Latn-BA"/>
        </w:rPr>
        <w:t xml:space="preserve"> i deveti</w:t>
      </w:r>
      <w:r w:rsidR="00340A41" w:rsidRPr="00194EE8">
        <w:rPr>
          <w:rFonts w:ascii="Times New Roman" w:hAnsi="Times New Roman"/>
          <w:lang w:val="bs-Latn-BA"/>
        </w:rPr>
        <w:t xml:space="preserve"> r</w:t>
      </w:r>
      <w:r w:rsidRPr="00194EE8">
        <w:rPr>
          <w:rFonts w:ascii="Times New Roman" w:hAnsi="Times New Roman"/>
          <w:lang w:val="bs-Latn-BA"/>
        </w:rPr>
        <w:t xml:space="preserve">edovni sastanak ugovornih strana </w:t>
      </w:r>
      <w:r w:rsidR="00607E84">
        <w:rPr>
          <w:rFonts w:ascii="Times New Roman" w:hAnsi="Times New Roman"/>
          <w:lang w:val="bs-Latn-BA"/>
        </w:rPr>
        <w:t>K</w:t>
      </w:r>
      <w:r w:rsidRPr="00194EE8">
        <w:rPr>
          <w:rFonts w:ascii="Times New Roman" w:hAnsi="Times New Roman"/>
          <w:lang w:val="bs-Latn-BA"/>
        </w:rPr>
        <w:t>onvencije. Izvještaj je posla</w:t>
      </w:r>
      <w:r w:rsidR="00607E84">
        <w:rPr>
          <w:rFonts w:ascii="Times New Roman" w:hAnsi="Times New Roman"/>
          <w:lang w:val="bs-Latn-BA"/>
        </w:rPr>
        <w:t>n</w:t>
      </w:r>
      <w:r w:rsidRPr="00194EE8">
        <w:rPr>
          <w:rFonts w:ascii="Times New Roman" w:hAnsi="Times New Roman"/>
          <w:lang w:val="bs-Latn-BA"/>
        </w:rPr>
        <w:t xml:space="preserve"> Sekretarijatu Konvencije putem internet stranice koja je namijenjena za pohranjivanje izvještaja ugovornih strana </w:t>
      </w:r>
      <w:r w:rsidR="00340A41" w:rsidRPr="00194EE8">
        <w:rPr>
          <w:rFonts w:ascii="Times New Roman" w:hAnsi="Times New Roman"/>
          <w:lang w:val="bs-Latn-BA"/>
        </w:rPr>
        <w:t>k</w:t>
      </w:r>
      <w:r w:rsidRPr="00194EE8">
        <w:rPr>
          <w:rFonts w:ascii="Times New Roman" w:hAnsi="Times New Roman"/>
          <w:lang w:val="bs-Latn-BA"/>
        </w:rPr>
        <w:t>onvencije. B</w:t>
      </w:r>
      <w:r w:rsidR="00340A41" w:rsidRPr="00194EE8">
        <w:rPr>
          <w:rFonts w:ascii="Times New Roman" w:hAnsi="Times New Roman"/>
          <w:lang w:val="bs-Latn-BA"/>
        </w:rPr>
        <w:t>iH</w:t>
      </w:r>
      <w:r w:rsidRPr="00194EE8">
        <w:rPr>
          <w:rFonts w:ascii="Times New Roman" w:hAnsi="Times New Roman"/>
          <w:lang w:val="bs-Latn-BA"/>
        </w:rPr>
        <w:t xml:space="preserve"> je ispoštovala </w:t>
      </w:r>
      <w:r w:rsidR="004F0AD1" w:rsidRPr="00194EE8">
        <w:rPr>
          <w:rFonts w:ascii="Times New Roman" w:hAnsi="Times New Roman"/>
          <w:lang w:val="bs-Latn-BA"/>
        </w:rPr>
        <w:t>rok za pohranjivanje izvještaja</w:t>
      </w:r>
      <w:r w:rsidRPr="00194EE8">
        <w:rPr>
          <w:rFonts w:ascii="Times New Roman" w:hAnsi="Times New Roman"/>
          <w:lang w:val="bs-Latn-BA"/>
        </w:rPr>
        <w:t>. B</w:t>
      </w:r>
      <w:r w:rsidR="00340A41" w:rsidRPr="00194EE8">
        <w:rPr>
          <w:rFonts w:ascii="Times New Roman" w:hAnsi="Times New Roman"/>
          <w:lang w:val="bs-Latn-BA"/>
        </w:rPr>
        <w:t>iH je</w:t>
      </w:r>
      <w:r w:rsidRPr="00194EE8">
        <w:rPr>
          <w:rFonts w:ascii="Times New Roman" w:hAnsi="Times New Roman"/>
          <w:lang w:val="bs-Latn-BA"/>
        </w:rPr>
        <w:t xml:space="preserve"> ispunila obaveze iz </w:t>
      </w:r>
      <w:r w:rsidR="00D272BC" w:rsidRPr="00194EE8">
        <w:rPr>
          <w:rFonts w:ascii="Times New Roman" w:hAnsi="Times New Roman"/>
          <w:lang w:val="bs-Latn-BA"/>
        </w:rPr>
        <w:t>K</w:t>
      </w:r>
      <w:r w:rsidRPr="00194EE8">
        <w:rPr>
          <w:rFonts w:ascii="Times New Roman" w:hAnsi="Times New Roman"/>
          <w:lang w:val="bs-Latn-BA"/>
        </w:rPr>
        <w:t>onvencije koje se odnose na izvještavanje po članovima 7(1) – Uspostavljanje</w:t>
      </w:r>
      <w:r w:rsidR="001035BB" w:rsidRPr="00194EE8">
        <w:rPr>
          <w:rFonts w:ascii="Times New Roman" w:hAnsi="Times New Roman"/>
          <w:lang w:val="bs-Latn-BA"/>
        </w:rPr>
        <w:t xml:space="preserve"> </w:t>
      </w:r>
      <w:r w:rsidRPr="00194EE8">
        <w:rPr>
          <w:rFonts w:ascii="Times New Roman" w:hAnsi="Times New Roman"/>
          <w:lang w:val="bs-Latn-BA"/>
        </w:rPr>
        <w:t>i upravljanje legislativni</w:t>
      </w:r>
      <w:r w:rsidR="00EB31DC" w:rsidRPr="00194EE8">
        <w:rPr>
          <w:rFonts w:ascii="Times New Roman" w:hAnsi="Times New Roman"/>
          <w:lang w:val="bs-Latn-BA"/>
        </w:rPr>
        <w:t>m i regulatornim okvirom, 7(2)</w:t>
      </w:r>
      <w:r w:rsidRPr="00194EE8">
        <w:rPr>
          <w:rFonts w:ascii="Times New Roman" w:hAnsi="Times New Roman"/>
          <w:lang w:val="bs-Latn-BA"/>
        </w:rPr>
        <w:t xml:space="preserve">(i) </w:t>
      </w:r>
      <w:r w:rsidR="00340A41" w:rsidRPr="00194EE8">
        <w:rPr>
          <w:rFonts w:ascii="Times New Roman" w:hAnsi="Times New Roman"/>
          <w:lang w:val="bs-Latn-BA"/>
        </w:rPr>
        <w:t>–</w:t>
      </w:r>
      <w:r w:rsidRPr="00194EE8">
        <w:rPr>
          <w:rFonts w:ascii="Times New Roman" w:hAnsi="Times New Roman"/>
          <w:lang w:val="bs-Latn-BA"/>
        </w:rPr>
        <w:t xml:space="preserve"> Uslovi drža</w:t>
      </w:r>
      <w:r w:rsidR="00EB31DC" w:rsidRPr="00194EE8">
        <w:rPr>
          <w:rFonts w:ascii="Times New Roman" w:hAnsi="Times New Roman"/>
          <w:lang w:val="bs-Latn-BA"/>
        </w:rPr>
        <w:t>ve za sigurnost i regulativa, 7</w:t>
      </w:r>
      <w:r w:rsidRPr="00194EE8">
        <w:rPr>
          <w:rFonts w:ascii="Times New Roman" w:hAnsi="Times New Roman"/>
          <w:lang w:val="bs-Latn-BA"/>
        </w:rPr>
        <w:t xml:space="preserve">(2)(ii) </w:t>
      </w:r>
      <w:r w:rsidR="00340A41" w:rsidRPr="00194EE8">
        <w:rPr>
          <w:rFonts w:ascii="Times New Roman" w:hAnsi="Times New Roman"/>
          <w:lang w:val="bs-Latn-BA"/>
        </w:rPr>
        <w:t>–</w:t>
      </w:r>
      <w:r w:rsidR="001035BB" w:rsidRPr="00194EE8">
        <w:rPr>
          <w:rFonts w:ascii="Times New Roman" w:hAnsi="Times New Roman"/>
          <w:lang w:val="bs-Latn-BA"/>
        </w:rPr>
        <w:t xml:space="preserve"> </w:t>
      </w:r>
      <w:r w:rsidR="00EB31DC" w:rsidRPr="00194EE8">
        <w:rPr>
          <w:rFonts w:ascii="Times New Roman" w:hAnsi="Times New Roman"/>
          <w:lang w:val="bs-Latn-BA"/>
        </w:rPr>
        <w:t xml:space="preserve">Sistem licenciranja, </w:t>
      </w:r>
      <w:r w:rsidR="00EB31DC" w:rsidRPr="00194EE8">
        <w:rPr>
          <w:rFonts w:ascii="Times New Roman" w:hAnsi="Times New Roman"/>
          <w:lang w:val="bs-Latn-BA"/>
        </w:rPr>
        <w:lastRenderedPageBreak/>
        <w:t>7</w:t>
      </w:r>
      <w:r w:rsidRPr="00194EE8">
        <w:rPr>
          <w:rFonts w:ascii="Times New Roman" w:hAnsi="Times New Roman"/>
          <w:lang w:val="bs-Latn-BA"/>
        </w:rPr>
        <w:t>(2)(iii) –</w:t>
      </w:r>
      <w:r w:rsidR="00340A41" w:rsidRPr="00194EE8">
        <w:rPr>
          <w:rFonts w:ascii="Times New Roman" w:hAnsi="Times New Roman"/>
          <w:lang w:val="bs-Latn-BA"/>
        </w:rPr>
        <w:t xml:space="preserve"> </w:t>
      </w:r>
      <w:r w:rsidRPr="00194EE8">
        <w:rPr>
          <w:rFonts w:ascii="Times New Roman" w:hAnsi="Times New Roman"/>
          <w:lang w:val="bs-Latn-BA"/>
        </w:rPr>
        <w:t>Sistem regul</w:t>
      </w:r>
      <w:r w:rsidR="00EB31DC" w:rsidRPr="00194EE8">
        <w:rPr>
          <w:rFonts w:ascii="Times New Roman" w:hAnsi="Times New Roman"/>
          <w:lang w:val="bs-Latn-BA"/>
        </w:rPr>
        <w:t>atorne inspekcije i procjene, 7</w:t>
      </w:r>
      <w:r w:rsidRPr="00194EE8">
        <w:rPr>
          <w:rFonts w:ascii="Times New Roman" w:hAnsi="Times New Roman"/>
          <w:lang w:val="bs-Latn-BA"/>
        </w:rPr>
        <w:t>(2)(iv) – Implementacija postojeće regu</w:t>
      </w:r>
      <w:r w:rsidR="00EB31DC" w:rsidRPr="00194EE8">
        <w:rPr>
          <w:rFonts w:ascii="Times New Roman" w:hAnsi="Times New Roman"/>
          <w:lang w:val="bs-Latn-BA"/>
        </w:rPr>
        <w:t>lative i sistem licenciranja, 8</w:t>
      </w:r>
      <w:r w:rsidRPr="00194EE8">
        <w:rPr>
          <w:rFonts w:ascii="Times New Roman" w:hAnsi="Times New Roman"/>
          <w:lang w:val="bs-Latn-BA"/>
        </w:rPr>
        <w:t>(1) – Uspostavljanje regulatornog tijela, 8(2) –</w:t>
      </w:r>
      <w:r w:rsidR="00EB31DC" w:rsidRPr="00194EE8">
        <w:rPr>
          <w:rFonts w:ascii="Times New Roman" w:hAnsi="Times New Roman"/>
          <w:lang w:val="bs-Latn-BA"/>
        </w:rPr>
        <w:t xml:space="preserve"> Status regulatornog tijela, 16</w:t>
      </w:r>
      <w:r w:rsidRPr="00194EE8">
        <w:rPr>
          <w:rFonts w:ascii="Times New Roman" w:hAnsi="Times New Roman"/>
          <w:lang w:val="bs-Latn-BA"/>
        </w:rPr>
        <w:t xml:space="preserve">(1) – Planovi i programi za vanredne situacije. </w:t>
      </w:r>
    </w:p>
    <w:p w14:paraId="0AF77847" w14:textId="77777777" w:rsidR="00D34D77" w:rsidRPr="00194EE8" w:rsidRDefault="00D34D77" w:rsidP="00D34D77">
      <w:pPr>
        <w:autoSpaceDE w:val="0"/>
        <w:autoSpaceDN w:val="0"/>
        <w:adjustRightInd w:val="0"/>
        <w:spacing w:line="240" w:lineRule="auto"/>
        <w:rPr>
          <w:rFonts w:ascii="Times New Roman" w:hAnsi="Times New Roman"/>
          <w:lang w:val="bs-Latn-BA"/>
        </w:rPr>
      </w:pPr>
    </w:p>
    <w:p w14:paraId="52CDE899" w14:textId="7CD9B5DD" w:rsidR="00D34D77" w:rsidRPr="00194EE8" w:rsidRDefault="00D34D77" w:rsidP="00D34D77">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Sve države ugovorne strane </w:t>
      </w:r>
      <w:r w:rsidR="00607E84">
        <w:rPr>
          <w:rFonts w:ascii="Times New Roman" w:hAnsi="Times New Roman"/>
          <w:lang w:val="bs-Latn-BA"/>
        </w:rPr>
        <w:t>K</w:t>
      </w:r>
      <w:r w:rsidRPr="00194EE8">
        <w:rPr>
          <w:rFonts w:ascii="Times New Roman" w:hAnsi="Times New Roman"/>
          <w:lang w:val="bs-Latn-BA"/>
        </w:rPr>
        <w:t>onvencije mogu razmatrati Izvještaj B</w:t>
      </w:r>
      <w:r w:rsidR="00340A41" w:rsidRPr="00194EE8">
        <w:rPr>
          <w:rFonts w:ascii="Times New Roman" w:hAnsi="Times New Roman"/>
          <w:lang w:val="bs-Latn-BA"/>
        </w:rPr>
        <w:t>iH</w:t>
      </w:r>
      <w:r w:rsidRPr="00194EE8">
        <w:rPr>
          <w:rFonts w:ascii="Times New Roman" w:hAnsi="Times New Roman"/>
          <w:lang w:val="bs-Latn-BA"/>
        </w:rPr>
        <w:t xml:space="preserve"> </w:t>
      </w:r>
      <w:r w:rsidR="004F0AD1" w:rsidRPr="00194EE8">
        <w:rPr>
          <w:rFonts w:ascii="Times New Roman" w:hAnsi="Times New Roman"/>
          <w:lang w:val="bs-Latn-BA"/>
        </w:rPr>
        <w:t>i postavljati pitanja na koja će</w:t>
      </w:r>
      <w:r w:rsidRPr="00194EE8">
        <w:rPr>
          <w:rFonts w:ascii="Times New Roman" w:hAnsi="Times New Roman"/>
          <w:lang w:val="bs-Latn-BA"/>
        </w:rPr>
        <w:t xml:space="preserve"> B</w:t>
      </w:r>
      <w:r w:rsidR="00340A41" w:rsidRPr="00194EE8">
        <w:rPr>
          <w:rFonts w:ascii="Times New Roman" w:hAnsi="Times New Roman"/>
          <w:lang w:val="bs-Latn-BA"/>
        </w:rPr>
        <w:t>iH</w:t>
      </w:r>
      <w:r w:rsidRPr="00194EE8">
        <w:rPr>
          <w:rFonts w:ascii="Times New Roman" w:hAnsi="Times New Roman"/>
          <w:noProof/>
          <w:lang w:val="bs-Latn-BA"/>
        </w:rPr>
        <w:t xml:space="preserve"> </w:t>
      </w:r>
      <w:r w:rsidR="004F0AD1" w:rsidRPr="00194EE8">
        <w:rPr>
          <w:rFonts w:ascii="Times New Roman" w:hAnsi="Times New Roman"/>
          <w:noProof/>
          <w:lang w:val="bs-Latn-BA"/>
        </w:rPr>
        <w:t>biti</w:t>
      </w:r>
      <w:r w:rsidR="00AB7E79" w:rsidRPr="00194EE8">
        <w:rPr>
          <w:rFonts w:ascii="Times New Roman" w:hAnsi="Times New Roman"/>
          <w:lang w:val="bs-Latn-BA"/>
        </w:rPr>
        <w:t xml:space="preserve"> </w:t>
      </w:r>
      <w:r w:rsidR="004F0AD1" w:rsidRPr="00194EE8">
        <w:rPr>
          <w:rFonts w:ascii="Times New Roman" w:hAnsi="Times New Roman"/>
          <w:lang w:val="bs-Latn-BA"/>
        </w:rPr>
        <w:t>dužna odgovoriti do februara 2023</w:t>
      </w:r>
      <w:r w:rsidRPr="00194EE8">
        <w:rPr>
          <w:rFonts w:ascii="Times New Roman" w:hAnsi="Times New Roman"/>
          <w:lang w:val="bs-Latn-BA"/>
        </w:rPr>
        <w:t>. godine. B</w:t>
      </w:r>
      <w:r w:rsidR="00340A41" w:rsidRPr="00194EE8">
        <w:rPr>
          <w:rFonts w:ascii="Times New Roman" w:hAnsi="Times New Roman"/>
          <w:lang w:val="bs-Latn-BA"/>
        </w:rPr>
        <w:t>iH</w:t>
      </w:r>
      <w:r w:rsidR="004F0AD1" w:rsidRPr="00194EE8">
        <w:rPr>
          <w:rFonts w:ascii="Times New Roman" w:hAnsi="Times New Roman"/>
          <w:lang w:val="bs-Latn-BA"/>
        </w:rPr>
        <w:t xml:space="preserve"> je zaprimila ukupno 29</w:t>
      </w:r>
      <w:r w:rsidRPr="00194EE8">
        <w:rPr>
          <w:rFonts w:ascii="Times New Roman" w:hAnsi="Times New Roman"/>
          <w:lang w:val="bs-Latn-BA"/>
        </w:rPr>
        <w:t xml:space="preserve"> pitanja na koja Agencija pl</w:t>
      </w:r>
      <w:r w:rsidR="004F0AD1" w:rsidRPr="00194EE8">
        <w:rPr>
          <w:rFonts w:ascii="Times New Roman" w:hAnsi="Times New Roman"/>
          <w:lang w:val="bs-Latn-BA"/>
        </w:rPr>
        <w:t>anira odgovoriti u zadatom roku, a BiH je postavila 8 pitanja drugim državama članicama na koja očekujemo odgovore.</w:t>
      </w:r>
    </w:p>
    <w:p w14:paraId="40612740" w14:textId="77777777" w:rsidR="00D34D77" w:rsidRPr="00194EE8" w:rsidRDefault="00D34D77" w:rsidP="00D34D77">
      <w:pPr>
        <w:autoSpaceDE w:val="0"/>
        <w:autoSpaceDN w:val="0"/>
        <w:adjustRightInd w:val="0"/>
        <w:spacing w:line="240" w:lineRule="auto"/>
        <w:rPr>
          <w:rFonts w:ascii="Times New Roman" w:hAnsi="Times New Roman"/>
          <w:lang w:val="bs-Latn-BA"/>
        </w:rPr>
      </w:pPr>
    </w:p>
    <w:p w14:paraId="6A2B8AC7" w14:textId="29BCC49B" w:rsidR="00D34D77" w:rsidRPr="00194EE8" w:rsidRDefault="00D34D77" w:rsidP="00D34D77">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Planirano je da delegacija B</w:t>
      </w:r>
      <w:r w:rsidR="00340A41" w:rsidRPr="00194EE8">
        <w:rPr>
          <w:rFonts w:ascii="Times New Roman" w:hAnsi="Times New Roman"/>
          <w:lang w:val="bs-Latn-BA"/>
        </w:rPr>
        <w:t>iH</w:t>
      </w:r>
      <w:r w:rsidR="004F0AD1" w:rsidRPr="00194EE8">
        <w:rPr>
          <w:rFonts w:ascii="Times New Roman" w:hAnsi="Times New Roman"/>
          <w:lang w:val="bs-Latn-BA"/>
        </w:rPr>
        <w:t xml:space="preserve"> učestvuje na </w:t>
      </w:r>
      <w:r w:rsidRPr="00194EE8">
        <w:rPr>
          <w:rFonts w:ascii="Times New Roman" w:hAnsi="Times New Roman"/>
          <w:lang w:val="bs-Latn-BA"/>
        </w:rPr>
        <w:t xml:space="preserve">redovnom sastanku ugovornih strana </w:t>
      </w:r>
      <w:r w:rsidR="00606802" w:rsidRPr="00194EE8">
        <w:rPr>
          <w:rFonts w:ascii="Times New Roman" w:hAnsi="Times New Roman"/>
          <w:lang w:val="bs-Latn-BA"/>
        </w:rPr>
        <w:t>„Konvencije o nuklearnoj sigurnosti“</w:t>
      </w:r>
      <w:r w:rsidRPr="00194EE8">
        <w:rPr>
          <w:rFonts w:ascii="Times New Roman" w:hAnsi="Times New Roman"/>
          <w:lang w:val="bs-Latn-BA"/>
        </w:rPr>
        <w:t xml:space="preserve"> koji će biti održan u sjedištu IAEA</w:t>
      </w:r>
      <w:r w:rsidR="00340A41" w:rsidRPr="00194EE8">
        <w:rPr>
          <w:rFonts w:ascii="Times New Roman" w:hAnsi="Times New Roman"/>
          <w:lang w:val="bs-Latn-BA"/>
        </w:rPr>
        <w:t>-e</w:t>
      </w:r>
      <w:r w:rsidR="004071FC" w:rsidRPr="00194EE8">
        <w:rPr>
          <w:rFonts w:ascii="Times New Roman" w:hAnsi="Times New Roman"/>
          <w:lang w:val="bs-Latn-BA"/>
        </w:rPr>
        <w:t xml:space="preserve"> u Beču u martu 2023</w:t>
      </w:r>
      <w:r w:rsidRPr="00194EE8">
        <w:rPr>
          <w:rFonts w:ascii="Times New Roman" w:hAnsi="Times New Roman"/>
          <w:lang w:val="bs-Latn-BA"/>
        </w:rPr>
        <w:t>. godine. Agencija je dužna pripremiti prezentaciju izvještaja B</w:t>
      </w:r>
      <w:r w:rsidR="00340A41" w:rsidRPr="00194EE8">
        <w:rPr>
          <w:rFonts w:ascii="Times New Roman" w:hAnsi="Times New Roman"/>
          <w:lang w:val="bs-Latn-BA"/>
        </w:rPr>
        <w:t>iH</w:t>
      </w:r>
      <w:r w:rsidRPr="00194EE8">
        <w:rPr>
          <w:rFonts w:ascii="Times New Roman" w:hAnsi="Times New Roman"/>
          <w:lang w:val="bs-Latn-BA"/>
        </w:rPr>
        <w:t xml:space="preserve"> za koju je rezervi</w:t>
      </w:r>
      <w:r w:rsidR="00340A41" w:rsidRPr="00194EE8">
        <w:rPr>
          <w:rFonts w:ascii="Times New Roman" w:hAnsi="Times New Roman"/>
          <w:lang w:val="bs-Latn-BA"/>
        </w:rPr>
        <w:t>r</w:t>
      </w:r>
      <w:r w:rsidRPr="00194EE8">
        <w:rPr>
          <w:rFonts w:ascii="Times New Roman" w:hAnsi="Times New Roman"/>
          <w:lang w:val="bs-Latn-BA"/>
        </w:rPr>
        <w:t>an polučasovni termin na sastanku, a nakon toga će delegaciji B</w:t>
      </w:r>
      <w:r w:rsidR="00340A41" w:rsidRPr="00194EE8">
        <w:rPr>
          <w:rFonts w:ascii="Times New Roman" w:hAnsi="Times New Roman"/>
          <w:lang w:val="bs-Latn-BA"/>
        </w:rPr>
        <w:t>iH</w:t>
      </w:r>
      <w:r w:rsidRPr="00194EE8">
        <w:rPr>
          <w:rFonts w:ascii="Times New Roman" w:hAnsi="Times New Roman"/>
          <w:lang w:val="bs-Latn-BA"/>
        </w:rPr>
        <w:t xml:space="preserve"> biti postavljana usmena pitanja za koja je rezervi</w:t>
      </w:r>
      <w:r w:rsidR="00340A41" w:rsidRPr="00194EE8">
        <w:rPr>
          <w:rFonts w:ascii="Times New Roman" w:hAnsi="Times New Roman"/>
          <w:lang w:val="bs-Latn-BA"/>
        </w:rPr>
        <w:t>r</w:t>
      </w:r>
      <w:r w:rsidRPr="00194EE8">
        <w:rPr>
          <w:rFonts w:ascii="Times New Roman" w:hAnsi="Times New Roman"/>
          <w:lang w:val="bs-Latn-BA"/>
        </w:rPr>
        <w:t>an jednočasovni termin. Delegacija B</w:t>
      </w:r>
      <w:r w:rsidR="00340A41" w:rsidRPr="00194EE8">
        <w:rPr>
          <w:rFonts w:ascii="Times New Roman" w:hAnsi="Times New Roman"/>
          <w:lang w:val="bs-Latn-BA"/>
        </w:rPr>
        <w:t>iH</w:t>
      </w:r>
      <w:r w:rsidRPr="00194EE8">
        <w:rPr>
          <w:rFonts w:ascii="Times New Roman" w:hAnsi="Times New Roman"/>
          <w:lang w:val="bs-Latn-BA"/>
        </w:rPr>
        <w:t xml:space="preserve"> planira učešće na prezentacijama drugih ugovornih strana na kojima će recipročno imati pravo postavljanja pitanja. </w:t>
      </w:r>
    </w:p>
    <w:p w14:paraId="2377EDE7" w14:textId="77777777" w:rsidR="00D34D77" w:rsidRPr="00194EE8" w:rsidRDefault="00D34D77" w:rsidP="00D34D77">
      <w:pPr>
        <w:autoSpaceDE w:val="0"/>
        <w:autoSpaceDN w:val="0"/>
        <w:adjustRightInd w:val="0"/>
        <w:spacing w:line="240" w:lineRule="auto"/>
        <w:rPr>
          <w:rFonts w:ascii="Times New Roman" w:hAnsi="Times New Roman"/>
          <w:lang w:val="bs-Latn-BA"/>
        </w:rPr>
      </w:pPr>
    </w:p>
    <w:p w14:paraId="4AEE8930" w14:textId="77777777" w:rsidR="00D34D77" w:rsidRPr="00194EE8" w:rsidRDefault="00D34D77" w:rsidP="00D34D77">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Time je B</w:t>
      </w:r>
      <w:r w:rsidR="00340A41" w:rsidRPr="00194EE8">
        <w:rPr>
          <w:rFonts w:ascii="Times New Roman" w:hAnsi="Times New Roman"/>
          <w:lang w:val="bs-Latn-BA"/>
        </w:rPr>
        <w:t>iH</w:t>
      </w:r>
      <w:r w:rsidRPr="00194EE8">
        <w:rPr>
          <w:rFonts w:ascii="Times New Roman" w:hAnsi="Times New Roman"/>
          <w:lang w:val="bs-Latn-BA"/>
        </w:rPr>
        <w:t xml:space="preserve"> izvršila svoje međunarodne obaveze koje se odnose na </w:t>
      </w:r>
      <w:r w:rsidR="00606802" w:rsidRPr="00194EE8">
        <w:rPr>
          <w:rFonts w:ascii="Times New Roman" w:hAnsi="Times New Roman"/>
          <w:lang w:val="bs-Latn-BA"/>
        </w:rPr>
        <w:t>„</w:t>
      </w:r>
      <w:r w:rsidRPr="00194EE8">
        <w:rPr>
          <w:rFonts w:ascii="Times New Roman" w:hAnsi="Times New Roman"/>
          <w:lang w:val="bs-Latn-BA"/>
        </w:rPr>
        <w:t>Konvenciju o nuklearnoj sigurnosti</w:t>
      </w:r>
      <w:r w:rsidR="00606802" w:rsidRPr="00194EE8">
        <w:rPr>
          <w:rFonts w:ascii="Times New Roman" w:hAnsi="Times New Roman"/>
          <w:lang w:val="bs-Latn-BA"/>
        </w:rPr>
        <w:t>“</w:t>
      </w:r>
      <w:r w:rsidRPr="00194EE8">
        <w:rPr>
          <w:rFonts w:ascii="Times New Roman" w:hAnsi="Times New Roman"/>
          <w:lang w:val="bs-Latn-BA"/>
        </w:rPr>
        <w:t xml:space="preserve">.       </w:t>
      </w:r>
    </w:p>
    <w:p w14:paraId="3C11E136" w14:textId="77777777" w:rsidR="00D34D77" w:rsidRPr="00194EE8" w:rsidRDefault="00D34D77" w:rsidP="00D34D77">
      <w:pPr>
        <w:spacing w:line="240" w:lineRule="auto"/>
        <w:rPr>
          <w:rFonts w:ascii="Times New Roman" w:hAnsi="Times New Roman"/>
          <w:lang w:val="bs-Latn-BA"/>
        </w:rPr>
      </w:pPr>
    </w:p>
    <w:bookmarkEnd w:id="1379"/>
    <w:p w14:paraId="14F9A83D" w14:textId="035AA31A" w:rsidR="00DB317F" w:rsidRPr="00194EE8" w:rsidRDefault="001023AC" w:rsidP="004A71AF">
      <w:pPr>
        <w:pStyle w:val="Heading2"/>
      </w:pPr>
      <w:r w:rsidRPr="00194EE8">
        <w:tab/>
      </w:r>
      <w:bookmarkStart w:id="1381" w:name="_Toc142199536"/>
      <w:r w:rsidR="00B91E4D" w:rsidRPr="00194EE8">
        <w:t>Obaveze</w:t>
      </w:r>
      <w:r w:rsidR="000C174A" w:rsidRPr="00194EE8">
        <w:t xml:space="preserve"> </w:t>
      </w:r>
      <w:r w:rsidR="00B91E4D" w:rsidRPr="00194EE8">
        <w:t>koje</w:t>
      </w:r>
      <w:r w:rsidR="000C174A" w:rsidRPr="00194EE8">
        <w:t xml:space="preserve"> </w:t>
      </w:r>
      <w:r w:rsidR="00BE1563" w:rsidRPr="00194EE8">
        <w:t>proiz</w:t>
      </w:r>
      <w:r w:rsidR="00B91E4D" w:rsidRPr="00194EE8">
        <w:t>laze</w:t>
      </w:r>
      <w:r w:rsidR="000C174A" w:rsidRPr="00194EE8">
        <w:t xml:space="preserve"> </w:t>
      </w:r>
      <w:r w:rsidR="00B91E4D" w:rsidRPr="00194EE8">
        <w:t>iz</w:t>
      </w:r>
      <w:r w:rsidR="000C174A" w:rsidRPr="00194EE8">
        <w:t xml:space="preserve"> </w:t>
      </w:r>
      <w:r w:rsidR="007919B0" w:rsidRPr="00194EE8">
        <w:t>„</w:t>
      </w:r>
      <w:r w:rsidR="00DB317F" w:rsidRPr="00194EE8">
        <w:t>Zajedničke konve</w:t>
      </w:r>
      <w:r w:rsidR="00D92809" w:rsidRPr="00194EE8">
        <w:t xml:space="preserve">ncije o sigurnosti zbrinjavanja </w:t>
      </w:r>
      <w:r w:rsidR="00DB317F" w:rsidRPr="00194EE8">
        <w:t>istrošenog goriva i sigurnosti zbrinjavanja radioaktivnog otpada</w:t>
      </w:r>
      <w:r w:rsidR="007919B0" w:rsidRPr="00194EE8">
        <w:t>“</w:t>
      </w:r>
      <w:bookmarkEnd w:id="1381"/>
      <w:r w:rsidR="00146E48" w:rsidRPr="00194EE8">
        <w:t xml:space="preserve"> </w:t>
      </w:r>
    </w:p>
    <w:p w14:paraId="48B7FAE9" w14:textId="77777777" w:rsidR="002F4FEC" w:rsidRPr="00194EE8" w:rsidRDefault="002F4FEC" w:rsidP="0095504D">
      <w:pPr>
        <w:spacing w:line="240" w:lineRule="auto"/>
        <w:rPr>
          <w:rFonts w:ascii="Times New Roman" w:hAnsi="Times New Roman"/>
          <w:noProof/>
          <w:lang w:val="bs-Latn-BA"/>
        </w:rPr>
      </w:pPr>
    </w:p>
    <w:p w14:paraId="552192D0" w14:textId="77777777" w:rsidR="00744B34" w:rsidRPr="00194EE8" w:rsidRDefault="00744B34" w:rsidP="00D05896">
      <w:pPr>
        <w:spacing w:line="240" w:lineRule="auto"/>
        <w:rPr>
          <w:rFonts w:ascii="Times New Roman" w:hAnsi="Times New Roman"/>
          <w:lang w:val="bs-Latn-BA"/>
        </w:rPr>
      </w:pPr>
      <w:r w:rsidRPr="00194EE8">
        <w:rPr>
          <w:rFonts w:ascii="Times New Roman" w:hAnsi="Times New Roman"/>
          <w:lang w:val="bs-Latn-BA"/>
        </w:rPr>
        <w:t xml:space="preserve">BiH je ratificirala „Zajedničku konvenciju o sigurnosti zbrinjavanja istrošenog goriva i sigurnosti zbrinjavanja radioaktivnog otpada“, koja je za BiH stupila na snagu 31.10.2012. godine. Ciljevi ove konvencije su postizanje i održavanje visokog nivoa sigurnosti zbrinjavanja istrošenog </w:t>
      </w:r>
      <w:r w:rsidR="00F42E54" w:rsidRPr="00194EE8">
        <w:rPr>
          <w:rFonts w:ascii="Times New Roman" w:hAnsi="Times New Roman"/>
          <w:lang w:val="bs-Latn-BA"/>
        </w:rPr>
        <w:t xml:space="preserve">(nuklearnog) </w:t>
      </w:r>
      <w:r w:rsidRPr="00194EE8">
        <w:rPr>
          <w:rFonts w:ascii="Times New Roman" w:hAnsi="Times New Roman"/>
          <w:lang w:val="bs-Latn-BA"/>
        </w:rPr>
        <w:t xml:space="preserve">goriva i radioaktivnog otpada, obezbjeđenje da u svim koracima zbrinjavanja istrošenog goriva i radioaktivnog otpada postoji efikasna odbrana od potencijalnih opasnosti </w:t>
      </w:r>
      <w:r w:rsidR="000F73D6" w:rsidRPr="00194EE8">
        <w:rPr>
          <w:rFonts w:ascii="Times New Roman" w:hAnsi="Times New Roman"/>
          <w:lang w:val="bs-Latn-BA"/>
        </w:rPr>
        <w:t>da</w:t>
      </w:r>
      <w:r w:rsidRPr="00194EE8">
        <w:rPr>
          <w:rFonts w:ascii="Times New Roman" w:hAnsi="Times New Roman"/>
          <w:lang w:val="bs-Latn-BA"/>
        </w:rPr>
        <w:t xml:space="preserve"> bi pojedinci, društvo i okoliš bili zaštićeni od štetnih učinaka jonizirajućeg zračenja i danas i u budućnosti, i to na način da se zadovolje potrebe i želje današnje generacije bez dovođenja u pitanje potreba i želja budućih generacija, te sprečavanje vanrednih događaja s radijacijskim posljedicama i ublažavanje njihovih posljedica ako se dogode tokom bilo kojeg koraka zbrinjavanja istrošenog goriva ili radioaktivnog otpada.</w:t>
      </w:r>
    </w:p>
    <w:p w14:paraId="040A0B0F" w14:textId="77777777" w:rsidR="008005A4" w:rsidRPr="00194EE8" w:rsidRDefault="008005A4" w:rsidP="00D05896">
      <w:pPr>
        <w:spacing w:line="240" w:lineRule="auto"/>
        <w:rPr>
          <w:rFonts w:ascii="Times New Roman" w:hAnsi="Times New Roman"/>
          <w:lang w:val="bs-Latn-BA"/>
        </w:rPr>
      </w:pPr>
    </w:p>
    <w:p w14:paraId="1056FB98" w14:textId="77777777" w:rsidR="00744B34" w:rsidRPr="00194EE8" w:rsidRDefault="00744B34" w:rsidP="00D05896">
      <w:pPr>
        <w:spacing w:line="240" w:lineRule="auto"/>
        <w:rPr>
          <w:rFonts w:ascii="Times New Roman" w:hAnsi="Times New Roman"/>
          <w:lang w:val="bs-Latn-BA"/>
        </w:rPr>
      </w:pPr>
      <w:r w:rsidRPr="00194EE8">
        <w:rPr>
          <w:rFonts w:ascii="Times New Roman" w:hAnsi="Times New Roman"/>
          <w:lang w:val="bs-Latn-BA"/>
        </w:rPr>
        <w:t xml:space="preserve">Prema navedenoj konvenciji, BiH mora preduzeti zakonske, regulatorne i administrativne mjere </w:t>
      </w:r>
      <w:r w:rsidR="000F73D6" w:rsidRPr="00194EE8">
        <w:rPr>
          <w:rFonts w:ascii="Times New Roman" w:hAnsi="Times New Roman"/>
          <w:lang w:val="bs-Latn-BA"/>
        </w:rPr>
        <w:t>da</w:t>
      </w:r>
      <w:r w:rsidRPr="00194EE8">
        <w:rPr>
          <w:rFonts w:ascii="Times New Roman" w:hAnsi="Times New Roman"/>
          <w:lang w:val="bs-Latn-BA"/>
        </w:rPr>
        <w:t xml:space="preserve"> bi obezbijedila dostupnost kvalificiranog kadra, adekvatne finansijske resurse i infrastrukturu za upravljanje radioaktivnim otpadom, što podrazumijeva izgradnju novog centralnog skladišta radioaktivnih materijala, njegovo opremanje i obuku kadra kako Agencije, tako i ustanove koja će upravljati tim skladištem, odnosno operatora. </w:t>
      </w:r>
    </w:p>
    <w:p w14:paraId="73FEB215" w14:textId="77777777" w:rsidR="00DD6AE8" w:rsidRPr="00194EE8" w:rsidRDefault="00DD6AE8" w:rsidP="00D05896">
      <w:pPr>
        <w:spacing w:line="240" w:lineRule="auto"/>
        <w:rPr>
          <w:rFonts w:ascii="Times New Roman" w:hAnsi="Times New Roman"/>
          <w:lang w:val="bs-Latn-BA"/>
        </w:rPr>
      </w:pPr>
    </w:p>
    <w:p w14:paraId="0D02D4DB" w14:textId="77777777" w:rsidR="00744B34" w:rsidRPr="00194EE8" w:rsidRDefault="00744B34" w:rsidP="00D05896">
      <w:pPr>
        <w:spacing w:line="240" w:lineRule="auto"/>
        <w:rPr>
          <w:rFonts w:ascii="Times New Roman" w:hAnsi="Times New Roman"/>
          <w:lang w:val="bs-Latn-BA"/>
        </w:rPr>
      </w:pPr>
      <w:r w:rsidRPr="00194EE8">
        <w:rPr>
          <w:rFonts w:ascii="Times New Roman" w:hAnsi="Times New Roman"/>
          <w:lang w:val="bs-Latn-BA"/>
        </w:rPr>
        <w:t xml:space="preserve">Kao što je opisano u poglavlju o upravljanju radioaktivnim otpadom, u cilju poboljšanja stanja u BiH u ovoj oblasti, planira se prebacivanje svih uskladištenih izvora zračenja u novo centralno skladište radioaktivnih materijala </w:t>
      </w:r>
      <w:r w:rsidR="000F73D6" w:rsidRPr="00194EE8">
        <w:rPr>
          <w:rFonts w:ascii="Times New Roman" w:hAnsi="Times New Roman"/>
          <w:lang w:val="bs-Latn-BA"/>
        </w:rPr>
        <w:t>da</w:t>
      </w:r>
      <w:r w:rsidRPr="00194EE8">
        <w:rPr>
          <w:rFonts w:ascii="Times New Roman" w:hAnsi="Times New Roman"/>
          <w:lang w:val="bs-Latn-BA"/>
        </w:rPr>
        <w:t xml:space="preserve"> bi se postigao siguran, bezbjedan i efikasan sistem upravljanja radioaktivnim otpadom, posebno zatvorenim izvorima zračenja koji se ne koriste i predstavljaju potencijalnu opasnost za stanovništvo i okoliš na cijeloj teritoriji BiH. </w:t>
      </w:r>
    </w:p>
    <w:p w14:paraId="40AC8789" w14:textId="77777777" w:rsidR="00DD6AE8" w:rsidRPr="00194EE8" w:rsidRDefault="00DD6AE8" w:rsidP="00D05896">
      <w:pPr>
        <w:spacing w:line="240" w:lineRule="auto"/>
        <w:rPr>
          <w:rFonts w:ascii="Times New Roman" w:hAnsi="Times New Roman"/>
          <w:lang w:val="bs-Latn-BA"/>
        </w:rPr>
      </w:pPr>
    </w:p>
    <w:p w14:paraId="35D87287" w14:textId="18BEC271" w:rsidR="00744B34" w:rsidRPr="00194EE8" w:rsidRDefault="00753210" w:rsidP="00D05896">
      <w:pPr>
        <w:spacing w:line="240" w:lineRule="auto"/>
        <w:rPr>
          <w:rFonts w:ascii="Times New Roman" w:hAnsi="Times New Roman"/>
          <w:lang w:val="bs-Latn-BA"/>
        </w:rPr>
      </w:pPr>
      <w:r w:rsidRPr="00194EE8">
        <w:rPr>
          <w:rFonts w:ascii="Times New Roman" w:hAnsi="Times New Roman"/>
          <w:lang w:val="bs-Latn-BA"/>
        </w:rPr>
        <w:t>U 2022</w:t>
      </w:r>
      <w:r w:rsidR="008005A4" w:rsidRPr="00194EE8">
        <w:rPr>
          <w:rFonts w:ascii="Times New Roman" w:hAnsi="Times New Roman"/>
          <w:lang w:val="bs-Latn-BA"/>
        </w:rPr>
        <w:t>.</w:t>
      </w:r>
      <w:r w:rsidR="008E3317" w:rsidRPr="00194EE8">
        <w:rPr>
          <w:rFonts w:ascii="Times New Roman" w:hAnsi="Times New Roman"/>
          <w:lang w:val="bs-Latn-BA"/>
        </w:rPr>
        <w:t xml:space="preserve"> godini su vršene pripreme za održavanje Sedmog</w:t>
      </w:r>
      <w:r w:rsidR="00744B34" w:rsidRPr="00194EE8">
        <w:rPr>
          <w:rFonts w:ascii="Times New Roman" w:hAnsi="Times New Roman"/>
          <w:lang w:val="bs-Latn-BA"/>
        </w:rPr>
        <w:t xml:space="preserve"> pregledn</w:t>
      </w:r>
      <w:r w:rsidR="00A32170" w:rsidRPr="00194EE8">
        <w:rPr>
          <w:rFonts w:ascii="Times New Roman" w:hAnsi="Times New Roman"/>
          <w:lang w:val="bs-Latn-BA"/>
        </w:rPr>
        <w:t>og</w:t>
      </w:r>
      <w:r w:rsidR="00744B34" w:rsidRPr="00194EE8">
        <w:rPr>
          <w:rFonts w:ascii="Times New Roman" w:hAnsi="Times New Roman"/>
          <w:lang w:val="bs-Latn-BA"/>
        </w:rPr>
        <w:t xml:space="preserve"> sastank</w:t>
      </w:r>
      <w:r w:rsidR="00A32170" w:rsidRPr="00194EE8">
        <w:rPr>
          <w:rFonts w:ascii="Times New Roman" w:hAnsi="Times New Roman"/>
          <w:lang w:val="bs-Latn-BA"/>
        </w:rPr>
        <w:t>a</w:t>
      </w:r>
      <w:r w:rsidR="00744B34" w:rsidRPr="00194EE8">
        <w:rPr>
          <w:rFonts w:ascii="Times New Roman" w:hAnsi="Times New Roman"/>
          <w:lang w:val="bs-Latn-BA"/>
        </w:rPr>
        <w:t xml:space="preserve"> u okviru Zajedničke konvencije, </w:t>
      </w:r>
      <w:r w:rsidRPr="00194EE8">
        <w:rPr>
          <w:rFonts w:ascii="Times New Roman" w:hAnsi="Times New Roman"/>
          <w:lang w:val="bs-Latn-BA"/>
        </w:rPr>
        <w:t>koji je održan u</w:t>
      </w:r>
      <w:r w:rsidR="008E3317" w:rsidRPr="00194EE8">
        <w:rPr>
          <w:rFonts w:ascii="Times New Roman" w:hAnsi="Times New Roman"/>
          <w:lang w:val="bs-Latn-BA"/>
        </w:rPr>
        <w:t xml:space="preserve"> </w:t>
      </w:r>
      <w:r w:rsidR="00330875" w:rsidRPr="00194EE8">
        <w:rPr>
          <w:rFonts w:ascii="Times New Roman" w:hAnsi="Times New Roman"/>
          <w:lang w:val="bs-Latn-BA"/>
        </w:rPr>
        <w:t>jun</w:t>
      </w:r>
      <w:r w:rsidRPr="00194EE8">
        <w:rPr>
          <w:rFonts w:ascii="Times New Roman" w:hAnsi="Times New Roman"/>
          <w:lang w:val="bs-Latn-BA"/>
        </w:rPr>
        <w:t>u</w:t>
      </w:r>
      <w:r w:rsidR="008E3317" w:rsidRPr="00194EE8">
        <w:rPr>
          <w:rFonts w:ascii="Times New Roman" w:hAnsi="Times New Roman"/>
          <w:lang w:val="bs-Latn-BA"/>
        </w:rPr>
        <w:t xml:space="preserve"> 202</w:t>
      </w:r>
      <w:r w:rsidR="00330875" w:rsidRPr="00194EE8">
        <w:rPr>
          <w:rFonts w:ascii="Times New Roman" w:hAnsi="Times New Roman"/>
          <w:lang w:val="bs-Latn-BA"/>
        </w:rPr>
        <w:t>2</w:t>
      </w:r>
      <w:r w:rsidR="008E3317" w:rsidRPr="00194EE8">
        <w:rPr>
          <w:rFonts w:ascii="Times New Roman" w:hAnsi="Times New Roman"/>
          <w:lang w:val="bs-Latn-BA"/>
        </w:rPr>
        <w:t xml:space="preserve">. </w:t>
      </w:r>
      <w:r w:rsidR="00D3465C" w:rsidRPr="00194EE8">
        <w:rPr>
          <w:rFonts w:ascii="Times New Roman" w:hAnsi="Times New Roman"/>
          <w:lang w:val="bs-Latn-BA"/>
        </w:rPr>
        <w:t>g</w:t>
      </w:r>
      <w:r w:rsidR="008E3317" w:rsidRPr="00194EE8">
        <w:rPr>
          <w:rFonts w:ascii="Times New Roman" w:hAnsi="Times New Roman"/>
          <w:lang w:val="bs-Latn-BA"/>
        </w:rPr>
        <w:t>odine</w:t>
      </w:r>
      <w:r w:rsidRPr="00194EE8">
        <w:rPr>
          <w:rFonts w:ascii="Times New Roman" w:hAnsi="Times New Roman"/>
          <w:lang w:val="bs-Latn-BA"/>
        </w:rPr>
        <w:t xml:space="preserve">. Bosna i Hercegovina treba </w:t>
      </w:r>
      <w:r w:rsidR="008E3317" w:rsidRPr="00194EE8">
        <w:rPr>
          <w:rFonts w:ascii="Times New Roman" w:hAnsi="Times New Roman"/>
          <w:lang w:val="bs-Latn-BA"/>
        </w:rPr>
        <w:t>realiz</w:t>
      </w:r>
      <w:r w:rsidR="00330875" w:rsidRPr="00194EE8">
        <w:rPr>
          <w:rFonts w:ascii="Times New Roman" w:hAnsi="Times New Roman"/>
          <w:lang w:val="bs-Latn-BA"/>
        </w:rPr>
        <w:t>ir</w:t>
      </w:r>
      <w:r w:rsidRPr="00194EE8">
        <w:rPr>
          <w:rFonts w:ascii="Times New Roman" w:hAnsi="Times New Roman"/>
          <w:lang w:val="bs-Latn-BA"/>
        </w:rPr>
        <w:t>a</w:t>
      </w:r>
      <w:r w:rsidR="00726015">
        <w:rPr>
          <w:rFonts w:ascii="Times New Roman" w:hAnsi="Times New Roman"/>
          <w:lang w:val="bs-Latn-BA"/>
        </w:rPr>
        <w:t>ti</w:t>
      </w:r>
      <w:r w:rsidRPr="00194EE8">
        <w:rPr>
          <w:rFonts w:ascii="Times New Roman" w:hAnsi="Times New Roman"/>
          <w:lang w:val="bs-Latn-BA"/>
        </w:rPr>
        <w:t xml:space="preserve"> preporuk</w:t>
      </w:r>
      <w:r w:rsidR="00726015">
        <w:rPr>
          <w:rFonts w:ascii="Times New Roman" w:hAnsi="Times New Roman"/>
          <w:lang w:val="bs-Latn-BA"/>
        </w:rPr>
        <w:t>e</w:t>
      </w:r>
      <w:r w:rsidRPr="00194EE8">
        <w:rPr>
          <w:rFonts w:ascii="Times New Roman" w:hAnsi="Times New Roman"/>
          <w:lang w:val="bs-Latn-BA"/>
        </w:rPr>
        <w:t xml:space="preserve"> s</w:t>
      </w:r>
      <w:r w:rsidR="00D272BC">
        <w:rPr>
          <w:rFonts w:ascii="Times New Roman" w:hAnsi="Times New Roman"/>
          <w:lang w:val="sr-Cyrl-RS"/>
        </w:rPr>
        <w:t xml:space="preserve"> </w:t>
      </w:r>
      <w:r w:rsidR="00D272BC">
        <w:rPr>
          <w:rFonts w:ascii="Times New Roman" w:hAnsi="Times New Roman"/>
          <w:lang w:val="bs-Latn-BA"/>
        </w:rPr>
        <w:t>t</w:t>
      </w:r>
      <w:r w:rsidR="008E3317" w:rsidRPr="00194EE8">
        <w:rPr>
          <w:rFonts w:ascii="Times New Roman" w:hAnsi="Times New Roman"/>
          <w:lang w:val="bs-Latn-BA"/>
        </w:rPr>
        <w:t>og sastanka</w:t>
      </w:r>
      <w:r w:rsidR="00744B34" w:rsidRPr="00194EE8">
        <w:rPr>
          <w:rFonts w:ascii="Times New Roman" w:hAnsi="Times New Roman"/>
          <w:lang w:val="bs-Latn-BA"/>
        </w:rPr>
        <w:t>.</w:t>
      </w:r>
      <w:r w:rsidR="008E3317" w:rsidRPr="00194EE8">
        <w:rPr>
          <w:rFonts w:ascii="Times New Roman" w:hAnsi="Times New Roman"/>
          <w:lang w:val="bs-Latn-BA"/>
        </w:rPr>
        <w:t xml:space="preserve"> Poslije sastanka</w:t>
      </w:r>
      <w:r w:rsidR="00A32170" w:rsidRPr="00194EE8">
        <w:rPr>
          <w:rFonts w:ascii="Times New Roman" w:hAnsi="Times New Roman"/>
          <w:lang w:val="bs-Latn-BA"/>
        </w:rPr>
        <w:t>,</w:t>
      </w:r>
      <w:r w:rsidR="008E3317" w:rsidRPr="00194EE8">
        <w:rPr>
          <w:rFonts w:ascii="Times New Roman" w:hAnsi="Times New Roman"/>
          <w:lang w:val="bs-Latn-BA"/>
        </w:rPr>
        <w:t xml:space="preserve"> u izvještaju je predloženo da se: </w:t>
      </w:r>
    </w:p>
    <w:p w14:paraId="4BAE8420" w14:textId="77777777" w:rsidR="00D05896" w:rsidRPr="00194EE8" w:rsidRDefault="00D05896" w:rsidP="00D05896">
      <w:pPr>
        <w:spacing w:line="240" w:lineRule="auto"/>
        <w:rPr>
          <w:rFonts w:ascii="Times New Roman" w:hAnsi="Times New Roman"/>
          <w:lang w:val="bs-Latn-BA"/>
        </w:rPr>
      </w:pPr>
    </w:p>
    <w:p w14:paraId="010FACBA" w14:textId="77777777" w:rsidR="00744B34" w:rsidRPr="00194EE8" w:rsidRDefault="00744B34" w:rsidP="00394F70">
      <w:pPr>
        <w:pStyle w:val="ListParagraph"/>
        <w:numPr>
          <w:ilvl w:val="0"/>
          <w:numId w:val="23"/>
        </w:numPr>
        <w:spacing w:line="240" w:lineRule="auto"/>
        <w:rPr>
          <w:lang w:val="bs-Latn-BA"/>
        </w:rPr>
      </w:pPr>
      <w:r w:rsidRPr="00194EE8">
        <w:rPr>
          <w:lang w:val="bs-Latn-BA"/>
        </w:rPr>
        <w:lastRenderedPageBreak/>
        <w:t>uspostavi novo centralno skladište radioaktivnog materijala i defini</w:t>
      </w:r>
      <w:r w:rsidR="00DC3910" w:rsidRPr="00194EE8">
        <w:rPr>
          <w:lang w:val="bs-Latn-BA"/>
        </w:rPr>
        <w:t>ra</w:t>
      </w:r>
      <w:r w:rsidRPr="00194EE8">
        <w:rPr>
          <w:lang w:val="bs-Latn-BA"/>
        </w:rPr>
        <w:t xml:space="preserve"> ko će bi</w:t>
      </w:r>
      <w:r w:rsidR="0090020C" w:rsidRPr="00194EE8">
        <w:rPr>
          <w:lang w:val="bs-Latn-BA"/>
        </w:rPr>
        <w:t>ti operator tog skladišta;</w:t>
      </w:r>
      <w:r w:rsidRPr="00194EE8">
        <w:rPr>
          <w:lang w:val="bs-Latn-BA"/>
        </w:rPr>
        <w:t xml:space="preserve"> </w:t>
      </w:r>
    </w:p>
    <w:p w14:paraId="5161FAAA" w14:textId="77777777" w:rsidR="00744B34" w:rsidRPr="00194EE8" w:rsidRDefault="00744B34" w:rsidP="00394F70">
      <w:pPr>
        <w:pStyle w:val="ListParagraph"/>
        <w:numPr>
          <w:ilvl w:val="0"/>
          <w:numId w:val="23"/>
        </w:numPr>
        <w:spacing w:line="240" w:lineRule="auto"/>
        <w:rPr>
          <w:lang w:val="bs-Latn-BA"/>
        </w:rPr>
      </w:pPr>
      <w:r w:rsidRPr="00194EE8">
        <w:rPr>
          <w:lang w:val="bs-Latn-BA"/>
        </w:rPr>
        <w:t xml:space="preserve">izvrši kondicioniranje svih postojećih izvora </w:t>
      </w:r>
      <w:r w:rsidR="00D05562" w:rsidRPr="00194EE8">
        <w:rPr>
          <w:lang w:val="bs-Latn-BA"/>
        </w:rPr>
        <w:t xml:space="preserve">zračenja </w:t>
      </w:r>
      <w:r w:rsidRPr="00194EE8">
        <w:rPr>
          <w:lang w:val="bs-Latn-BA"/>
        </w:rPr>
        <w:t>koji se ne koriste, te njihovo pripremanje za transport u adekvatnim kontejnerima</w:t>
      </w:r>
      <w:r w:rsidR="0090020C" w:rsidRPr="00194EE8">
        <w:rPr>
          <w:lang w:val="bs-Latn-BA"/>
        </w:rPr>
        <w:t>;</w:t>
      </w:r>
    </w:p>
    <w:p w14:paraId="36DA3436" w14:textId="77777777" w:rsidR="00744B34" w:rsidRPr="00194EE8" w:rsidRDefault="00744B34" w:rsidP="00394F70">
      <w:pPr>
        <w:pStyle w:val="ListParagraph"/>
        <w:numPr>
          <w:ilvl w:val="0"/>
          <w:numId w:val="23"/>
        </w:numPr>
        <w:spacing w:line="240" w:lineRule="auto"/>
        <w:rPr>
          <w:lang w:val="bs-Latn-BA"/>
        </w:rPr>
      </w:pPr>
      <w:r w:rsidRPr="00194EE8">
        <w:rPr>
          <w:lang w:val="bs-Latn-BA"/>
        </w:rPr>
        <w:t>pripreme planovi za dekomisi</w:t>
      </w:r>
      <w:r w:rsidR="00DC2A0E" w:rsidRPr="00194EE8">
        <w:rPr>
          <w:lang w:val="bs-Latn-BA"/>
        </w:rPr>
        <w:t xml:space="preserve">oniranje </w:t>
      </w:r>
      <w:r w:rsidRPr="00194EE8">
        <w:rPr>
          <w:lang w:val="bs-Latn-BA"/>
        </w:rPr>
        <w:t>post</w:t>
      </w:r>
      <w:r w:rsidR="00DC2A0E" w:rsidRPr="00194EE8">
        <w:rPr>
          <w:lang w:val="bs-Latn-BA"/>
        </w:rPr>
        <w:t>o</w:t>
      </w:r>
      <w:r w:rsidRPr="00194EE8">
        <w:rPr>
          <w:lang w:val="bs-Latn-BA"/>
        </w:rPr>
        <w:t>jećih privremenih skladišta radioaktivnog materijala</w:t>
      </w:r>
      <w:r w:rsidR="0090020C" w:rsidRPr="00194EE8">
        <w:rPr>
          <w:lang w:val="bs-Latn-BA"/>
        </w:rPr>
        <w:t>;</w:t>
      </w:r>
    </w:p>
    <w:p w14:paraId="6C11C27F" w14:textId="77777777" w:rsidR="00744B34" w:rsidRPr="00194EE8" w:rsidRDefault="00744B34" w:rsidP="00394F70">
      <w:pPr>
        <w:pStyle w:val="ListParagraph"/>
        <w:numPr>
          <w:ilvl w:val="0"/>
          <w:numId w:val="23"/>
        </w:numPr>
        <w:spacing w:line="240" w:lineRule="auto"/>
        <w:rPr>
          <w:lang w:val="bs-Latn-BA"/>
        </w:rPr>
      </w:pPr>
      <w:r w:rsidRPr="00194EE8">
        <w:rPr>
          <w:lang w:val="bs-Latn-BA"/>
        </w:rPr>
        <w:t>poveća i održava dovoljan broj stručnog i kvalificiranog osoblja u Agenciji.</w:t>
      </w:r>
    </w:p>
    <w:p w14:paraId="005F7BE6" w14:textId="77777777" w:rsidR="008E3317" w:rsidRPr="00194EE8" w:rsidRDefault="008E3317" w:rsidP="008E3317">
      <w:pPr>
        <w:pStyle w:val="ListParagraph"/>
        <w:spacing w:line="240" w:lineRule="auto"/>
        <w:rPr>
          <w:lang w:val="bs-Latn-BA"/>
        </w:rPr>
      </w:pPr>
    </w:p>
    <w:p w14:paraId="6A20E079" w14:textId="77777777" w:rsidR="008E3317" w:rsidRPr="00194EE8" w:rsidRDefault="008E3317" w:rsidP="008E3317">
      <w:pPr>
        <w:spacing w:line="240" w:lineRule="auto"/>
        <w:rPr>
          <w:rFonts w:ascii="Times New Roman" w:hAnsi="Times New Roman"/>
          <w:lang w:val="bs-Latn-BA"/>
        </w:rPr>
      </w:pPr>
      <w:r w:rsidRPr="00194EE8">
        <w:rPr>
          <w:rFonts w:ascii="Times New Roman" w:hAnsi="Times New Roman"/>
          <w:lang w:val="bs-Latn-BA"/>
        </w:rPr>
        <w:t>Ovo i dalje ostaje kao izazov</w:t>
      </w:r>
      <w:r w:rsidR="000F73D6" w:rsidRPr="00194EE8">
        <w:rPr>
          <w:rFonts w:ascii="Times New Roman" w:hAnsi="Times New Roman"/>
          <w:lang w:val="bs-Latn-BA"/>
        </w:rPr>
        <w:t>i</w:t>
      </w:r>
      <w:r w:rsidRPr="00194EE8">
        <w:rPr>
          <w:rFonts w:ascii="Times New Roman" w:hAnsi="Times New Roman"/>
          <w:lang w:val="bs-Latn-BA"/>
        </w:rPr>
        <w:t xml:space="preserve"> i moguće mjere poboljšanja radijacijske sigurnosti i sigurnosti upravljanja otpadom i izvorima koji nisu u upotrebi </w:t>
      </w:r>
      <w:r w:rsidR="00BA517F" w:rsidRPr="00194EE8">
        <w:rPr>
          <w:rFonts w:ascii="Times New Roman" w:hAnsi="Times New Roman"/>
          <w:lang w:val="bs-Latn-BA"/>
        </w:rPr>
        <w:t xml:space="preserve">u BiH. </w:t>
      </w:r>
    </w:p>
    <w:p w14:paraId="0A506B76" w14:textId="77777777" w:rsidR="00D34D77" w:rsidRPr="00194EE8" w:rsidRDefault="00D34D77" w:rsidP="00AB1BC1">
      <w:pPr>
        <w:spacing w:line="240" w:lineRule="auto"/>
        <w:rPr>
          <w:rFonts w:ascii="Times New Roman" w:hAnsi="Times New Roman"/>
          <w:noProof/>
          <w:lang w:val="bs-Latn-BA"/>
        </w:rPr>
      </w:pPr>
    </w:p>
    <w:p w14:paraId="4A374623" w14:textId="77777777" w:rsidR="00D34D77" w:rsidRPr="00194EE8" w:rsidRDefault="001023AC" w:rsidP="004A71AF">
      <w:pPr>
        <w:pStyle w:val="Heading2"/>
      </w:pPr>
      <w:r w:rsidRPr="00194EE8">
        <w:tab/>
      </w:r>
      <w:bookmarkStart w:id="1382" w:name="_Toc142199537"/>
      <w:r w:rsidR="00D34D77" w:rsidRPr="00194EE8">
        <w:t>Obaveze koje proizlaze iz drugih konvencija i sporazuma</w:t>
      </w:r>
      <w:bookmarkEnd w:id="1382"/>
    </w:p>
    <w:p w14:paraId="458A965D" w14:textId="77777777" w:rsidR="00D34D77" w:rsidRPr="00194EE8" w:rsidRDefault="00D34D77" w:rsidP="00D34D77">
      <w:pPr>
        <w:spacing w:line="240" w:lineRule="auto"/>
        <w:rPr>
          <w:rFonts w:ascii="Times New Roman" w:hAnsi="Times New Roman"/>
          <w:noProof/>
          <w:lang w:val="bs-Latn-BA"/>
        </w:rPr>
      </w:pPr>
    </w:p>
    <w:p w14:paraId="70B74BF8" w14:textId="77777777" w:rsidR="00D34D77" w:rsidRPr="00194EE8" w:rsidRDefault="00D34D77" w:rsidP="00D34D77">
      <w:pPr>
        <w:spacing w:line="240" w:lineRule="auto"/>
        <w:rPr>
          <w:rFonts w:ascii="Times New Roman" w:hAnsi="Times New Roman"/>
          <w:noProof/>
          <w:lang w:val="bs-Latn-BA"/>
        </w:rPr>
      </w:pPr>
      <w:r w:rsidRPr="00194EE8">
        <w:rPr>
          <w:rFonts w:ascii="Times New Roman" w:hAnsi="Times New Roman"/>
          <w:noProof/>
          <w:lang w:val="bs-Latn-BA"/>
        </w:rPr>
        <w:t>Pored međunarodnih ugovora navedenih pod tačkama 13.1, 13.2 i 13.3, BiH prati i implementira sljedeće pravno obavezujuće instrumente IAEA-e:</w:t>
      </w:r>
    </w:p>
    <w:p w14:paraId="42EA4F4C" w14:textId="77777777" w:rsidR="00D34D77" w:rsidRPr="00194EE8" w:rsidRDefault="00D34D77" w:rsidP="00D34D77">
      <w:pPr>
        <w:spacing w:line="240" w:lineRule="auto"/>
        <w:rPr>
          <w:rFonts w:ascii="Times New Roman" w:hAnsi="Times New Roman"/>
          <w:noProof/>
          <w:lang w:val="bs-Latn-BA"/>
        </w:rPr>
      </w:pPr>
    </w:p>
    <w:p w14:paraId="31F0E729"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Konvencija o ranom obavještavanju o nuklearnoj nesreći (Convention on Early Notification of a Nuclear Accident);</w:t>
      </w:r>
    </w:p>
    <w:p w14:paraId="01E0CD7D"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 xml:space="preserve">Konvencija o pružanju pomoći u slučaju nuklearne nesreće ili radiološke opasnosti (Convention on Assistance in the Case of a Nuclear Accident or Radiological Emergency);  </w:t>
      </w:r>
    </w:p>
    <w:p w14:paraId="2837F3BA"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Bečka konvencija o građanskoj odgovornosti za nuklearnu štetu (Vienna Convention on Civil Liability for Nuclear Damage);</w:t>
      </w:r>
    </w:p>
    <w:p w14:paraId="058DECB6"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Protokol o izmjenama i dopunama Bečke konvencije o građanskoj odgovornosti za nuklearnu štetu (Protocol to Amend Vienna Convention on Civil Liability for Nuclear Damage);</w:t>
      </w:r>
    </w:p>
    <w:p w14:paraId="30BEA6D5"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Konvencija o fizičkoj zaštiti nuklearnog materijala (Convention on the Physical Protection of Nuclear Material);</w:t>
      </w:r>
    </w:p>
    <w:p w14:paraId="1D13135F"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Amandman na Konvenciju o fizičkoj zaštiti nuklearnog materijala (Amendment to the Convention on the Physical Protection of Nuclear Material);</w:t>
      </w:r>
    </w:p>
    <w:p w14:paraId="7FDADCC1" w14:textId="77777777" w:rsidR="00D34D77" w:rsidRPr="00194EE8" w:rsidRDefault="00D34D77" w:rsidP="00394F70">
      <w:pPr>
        <w:numPr>
          <w:ilvl w:val="0"/>
          <w:numId w:val="9"/>
        </w:numPr>
        <w:spacing w:line="240" w:lineRule="auto"/>
        <w:contextualSpacing/>
        <w:rPr>
          <w:rFonts w:ascii="Times New Roman" w:hAnsi="Times New Roman"/>
          <w:noProof/>
          <w:szCs w:val="24"/>
          <w:lang w:val="bs-Latn-BA"/>
        </w:rPr>
      </w:pPr>
      <w:r w:rsidRPr="00194EE8">
        <w:rPr>
          <w:rFonts w:ascii="Times New Roman" w:hAnsi="Times New Roman"/>
          <w:noProof/>
          <w:szCs w:val="24"/>
          <w:lang w:val="bs-Latn-BA"/>
        </w:rPr>
        <w:t>Revidirani dodatni sporazum u vezi s pružanjem tehničke pomoći od strane IAEA-e (Revised Supplementary Agreement Concerning the Provision of Technical Assistance by the IAEA – RSA).</w:t>
      </w:r>
    </w:p>
    <w:p w14:paraId="0A53CFA1" w14:textId="77777777" w:rsidR="00D34D77" w:rsidRPr="00194EE8" w:rsidRDefault="00D34D77" w:rsidP="00D34D77">
      <w:pPr>
        <w:spacing w:line="240" w:lineRule="auto"/>
        <w:rPr>
          <w:rFonts w:ascii="Times New Roman" w:hAnsi="Times New Roman"/>
          <w:noProof/>
          <w:lang w:val="bs-Latn-BA"/>
        </w:rPr>
      </w:pPr>
    </w:p>
    <w:p w14:paraId="4C50FC2D" w14:textId="77777777" w:rsidR="00D34D77" w:rsidRPr="00194EE8" w:rsidRDefault="00D34D77" w:rsidP="00D34D77">
      <w:pPr>
        <w:spacing w:line="240" w:lineRule="auto"/>
        <w:rPr>
          <w:rFonts w:ascii="Times New Roman" w:hAnsi="Times New Roman"/>
          <w:noProof/>
          <w:lang w:val="bs-Latn-BA"/>
        </w:rPr>
      </w:pPr>
      <w:r w:rsidRPr="00194EE8">
        <w:rPr>
          <w:rFonts w:ascii="Times New Roman" w:hAnsi="Times New Roman"/>
          <w:noProof/>
          <w:lang w:val="bs-Latn-BA"/>
        </w:rPr>
        <w:t>Zakonodavstvo BiH je usklađeno s navedenim međunarodnim instrumentima, a Agencija kroz saradnju sa IAEA-om redovno prati sva dešavanja i njeni predstavnici učestvuju na skupovima koji se organiziraju u vezi s implementacijom navedenih instrumenata.</w:t>
      </w:r>
    </w:p>
    <w:p w14:paraId="59E71606" w14:textId="77777777" w:rsidR="00D34D77" w:rsidRPr="00194EE8" w:rsidRDefault="00D34D77" w:rsidP="00D34D77">
      <w:pPr>
        <w:spacing w:line="240" w:lineRule="auto"/>
        <w:rPr>
          <w:rFonts w:ascii="Times New Roman" w:hAnsi="Times New Roman"/>
          <w:noProof/>
          <w:lang w:val="bs-Latn-BA" w:eastAsia="bs-Latn-BA"/>
        </w:rPr>
      </w:pPr>
    </w:p>
    <w:p w14:paraId="1144CF8E" w14:textId="5F4A654F" w:rsidR="00D34D77" w:rsidRPr="00194EE8" w:rsidRDefault="00D34D77" w:rsidP="00D34D77">
      <w:pPr>
        <w:spacing w:line="240" w:lineRule="auto"/>
        <w:rPr>
          <w:rFonts w:ascii="Times New Roman" w:hAnsi="Times New Roman"/>
          <w:noProof/>
          <w:lang w:val="bs-Latn-BA"/>
        </w:rPr>
      </w:pPr>
      <w:r w:rsidRPr="00194EE8">
        <w:rPr>
          <w:rFonts w:ascii="Times New Roman" w:hAnsi="Times New Roman"/>
          <w:noProof/>
          <w:lang w:val="bs-Latn-BA"/>
        </w:rPr>
        <w:t>Takođe</w:t>
      </w:r>
      <w:r w:rsidR="00726015">
        <w:rPr>
          <w:rFonts w:ascii="Times New Roman" w:hAnsi="Times New Roman"/>
          <w:noProof/>
          <w:lang w:val="bs-Latn-BA"/>
        </w:rPr>
        <w:t>r</w:t>
      </w:r>
      <w:r w:rsidRPr="00194EE8">
        <w:rPr>
          <w:rFonts w:ascii="Times New Roman" w:hAnsi="Times New Roman"/>
          <w:noProof/>
          <w:lang w:val="bs-Latn-BA"/>
        </w:rPr>
        <w:t>, pored ovih obavezujućih međunarodnih sporazuma, BiH je dala političku saglasnost za primjenu i sljedećih neobavezujućih međunarodnih dokumenata:</w:t>
      </w:r>
    </w:p>
    <w:p w14:paraId="17DB393B" w14:textId="77777777" w:rsidR="00D34D77" w:rsidRPr="00194EE8" w:rsidRDefault="00D34D77" w:rsidP="00D34D77">
      <w:pPr>
        <w:spacing w:line="240" w:lineRule="auto"/>
        <w:rPr>
          <w:rFonts w:ascii="Times New Roman" w:hAnsi="Times New Roman"/>
          <w:noProof/>
          <w:lang w:val="bs-Latn-BA"/>
        </w:rPr>
      </w:pPr>
    </w:p>
    <w:p w14:paraId="502F3A37" w14:textId="77777777" w:rsidR="00D34D77" w:rsidRPr="00194EE8" w:rsidRDefault="00D34D77" w:rsidP="00394F70">
      <w:pPr>
        <w:numPr>
          <w:ilvl w:val="0"/>
          <w:numId w:val="23"/>
        </w:numPr>
        <w:spacing w:line="240" w:lineRule="auto"/>
        <w:contextualSpacing/>
        <w:rPr>
          <w:rFonts w:ascii="Times New Roman" w:hAnsi="Times New Roman"/>
          <w:szCs w:val="24"/>
          <w:lang w:val="bs-Latn-BA"/>
        </w:rPr>
      </w:pPr>
      <w:r w:rsidRPr="00194EE8">
        <w:rPr>
          <w:rFonts w:ascii="Times New Roman" w:hAnsi="Times New Roman"/>
          <w:szCs w:val="24"/>
          <w:lang w:val="bs-Latn-BA"/>
        </w:rPr>
        <w:t>Kodeks ponašanja o sigurnosti i bezbjednosti radioaktivnih izvora (Code of Conduct on the Safety and Security of Radioactive Sources)</w:t>
      </w:r>
      <w:r w:rsidR="00CE001F" w:rsidRPr="00194EE8">
        <w:rPr>
          <w:rFonts w:ascii="Times New Roman" w:hAnsi="Times New Roman"/>
          <w:szCs w:val="24"/>
          <w:lang w:val="bs-Latn-BA"/>
        </w:rPr>
        <w:t>;</w:t>
      </w:r>
    </w:p>
    <w:p w14:paraId="3ED92925" w14:textId="77777777" w:rsidR="00D34D77" w:rsidRPr="00194EE8" w:rsidRDefault="00D34D77" w:rsidP="00394F70">
      <w:pPr>
        <w:numPr>
          <w:ilvl w:val="0"/>
          <w:numId w:val="23"/>
        </w:numPr>
        <w:spacing w:line="240" w:lineRule="auto"/>
        <w:contextualSpacing/>
        <w:rPr>
          <w:rFonts w:ascii="Times New Roman" w:hAnsi="Times New Roman"/>
          <w:szCs w:val="24"/>
          <w:lang w:val="bs-Latn-BA"/>
        </w:rPr>
      </w:pPr>
      <w:r w:rsidRPr="00194EE8">
        <w:rPr>
          <w:rFonts w:ascii="Times New Roman" w:hAnsi="Times New Roman"/>
          <w:szCs w:val="24"/>
          <w:lang w:val="bs-Latn-BA"/>
        </w:rPr>
        <w:t>Vodič za uvoz i izvoz radioaktivnih izvora (Guidance on Import and Export of Radioactive Sources)</w:t>
      </w:r>
      <w:r w:rsidR="00CE001F" w:rsidRPr="00194EE8">
        <w:rPr>
          <w:rFonts w:ascii="Times New Roman" w:hAnsi="Times New Roman"/>
          <w:szCs w:val="24"/>
          <w:lang w:val="bs-Latn-BA"/>
        </w:rPr>
        <w:t>;</w:t>
      </w:r>
    </w:p>
    <w:p w14:paraId="2C0C5020" w14:textId="77777777" w:rsidR="00D34D77" w:rsidRPr="00194EE8" w:rsidRDefault="00D34D77" w:rsidP="00394F70">
      <w:pPr>
        <w:numPr>
          <w:ilvl w:val="0"/>
          <w:numId w:val="23"/>
        </w:numPr>
        <w:spacing w:line="240" w:lineRule="auto"/>
        <w:contextualSpacing/>
        <w:rPr>
          <w:rFonts w:ascii="Times New Roman" w:hAnsi="Times New Roman"/>
          <w:szCs w:val="24"/>
          <w:lang w:val="bs-Latn-BA"/>
        </w:rPr>
      </w:pPr>
      <w:r w:rsidRPr="00194EE8">
        <w:rPr>
          <w:rFonts w:ascii="Times New Roman" w:hAnsi="Times New Roman"/>
          <w:noProof/>
          <w:lang w:val="bs-Latn-BA"/>
        </w:rPr>
        <w:t>Vodič za upravljanje radioaktivnim izvorima koji se ne koriste (Guidance on the Management of Disused Radioactive Sources).</w:t>
      </w:r>
    </w:p>
    <w:p w14:paraId="6F6AB3BD" w14:textId="77777777" w:rsidR="002A43F7" w:rsidRPr="00194EE8" w:rsidRDefault="002A43F7" w:rsidP="002A43F7">
      <w:pPr>
        <w:spacing w:line="240" w:lineRule="auto"/>
        <w:rPr>
          <w:rFonts w:ascii="Times New Roman" w:hAnsi="Times New Roman"/>
          <w:noProof/>
          <w:lang w:val="bs-Latn-BA"/>
        </w:rPr>
      </w:pPr>
    </w:p>
    <w:p w14:paraId="6B7E4AE0" w14:textId="77777777" w:rsidR="008F39F6" w:rsidRPr="00194EE8" w:rsidRDefault="008F39F6">
      <w:pPr>
        <w:spacing w:after="240"/>
        <w:rPr>
          <w:rFonts w:ascii="Times New Roman" w:hAnsi="Times New Roman"/>
          <w:noProof/>
          <w:lang w:val="bs-Latn-BA"/>
        </w:rPr>
      </w:pPr>
      <w:r w:rsidRPr="00194EE8">
        <w:rPr>
          <w:rFonts w:ascii="Times New Roman" w:hAnsi="Times New Roman"/>
          <w:noProof/>
          <w:lang w:val="bs-Latn-BA"/>
        </w:rPr>
        <w:br w:type="page"/>
      </w:r>
    </w:p>
    <w:p w14:paraId="670B5EE5" w14:textId="77777777" w:rsidR="00967F00" w:rsidRPr="00194EE8" w:rsidRDefault="00BA58B2" w:rsidP="002B6ED8">
      <w:pPr>
        <w:pStyle w:val="Heading1"/>
        <w:rPr>
          <w:rFonts w:cs="Times New Roman"/>
        </w:rPr>
      </w:pPr>
      <w:bookmarkStart w:id="1383" w:name="_Toc142199538"/>
      <w:r w:rsidRPr="00194EE8">
        <w:rPr>
          <w:rFonts w:cs="Times New Roman"/>
        </w:rPr>
        <w:lastRenderedPageBreak/>
        <w:t xml:space="preserve">SISTEM </w:t>
      </w:r>
      <w:r w:rsidR="005921EA" w:rsidRPr="00194EE8">
        <w:rPr>
          <w:rFonts w:cs="Times New Roman"/>
        </w:rPr>
        <w:t>UPRAVLJANJA</w:t>
      </w:r>
      <w:r w:rsidR="00967F00" w:rsidRPr="00194EE8">
        <w:rPr>
          <w:rFonts w:cs="Times New Roman"/>
        </w:rPr>
        <w:t xml:space="preserve"> (MENADŽMENT SISTEM)</w:t>
      </w:r>
      <w:bookmarkEnd w:id="1383"/>
    </w:p>
    <w:p w14:paraId="3A446A35" w14:textId="77777777" w:rsidR="00967F00" w:rsidRPr="00194EE8" w:rsidRDefault="00967F00" w:rsidP="0095504D">
      <w:pPr>
        <w:spacing w:line="240" w:lineRule="auto"/>
        <w:rPr>
          <w:rFonts w:ascii="Times New Roman" w:hAnsi="Times New Roman"/>
          <w:lang w:val="bs-Latn-BA" w:eastAsia="bs-Latn-BA"/>
        </w:rPr>
      </w:pPr>
    </w:p>
    <w:p w14:paraId="30CDFBD5" w14:textId="2BF1EE1C" w:rsidR="00726015" w:rsidRPr="00194EE8" w:rsidRDefault="00D77C75" w:rsidP="00726015">
      <w:pPr>
        <w:spacing w:line="240" w:lineRule="auto"/>
        <w:rPr>
          <w:rFonts w:ascii="Times New Roman" w:hAnsi="Times New Roman"/>
          <w:lang w:val="bs-Latn-BA" w:eastAsia="bs-Latn-BA"/>
        </w:rPr>
      </w:pPr>
      <w:r w:rsidRPr="00194EE8">
        <w:rPr>
          <w:rFonts w:ascii="Times New Roman" w:hAnsi="Times New Roman"/>
          <w:lang w:val="bs-Latn-BA" w:eastAsia="bs-Latn-BA"/>
        </w:rPr>
        <w:t>Na osnovu analize rada Agencije u prethodnom periodu, a u cilju unapređenja rada, Agencija je 2018.</w:t>
      </w:r>
      <w:r w:rsidR="00726015">
        <w:rPr>
          <w:rFonts w:ascii="Times New Roman" w:hAnsi="Times New Roman"/>
          <w:lang w:val="bs-Latn-BA" w:eastAsia="bs-Latn-BA"/>
        </w:rPr>
        <w:t xml:space="preserve"> </w:t>
      </w:r>
      <w:r w:rsidRPr="00194EE8">
        <w:rPr>
          <w:rFonts w:ascii="Times New Roman" w:hAnsi="Times New Roman"/>
          <w:lang w:val="bs-Latn-BA" w:eastAsia="bs-Latn-BA"/>
        </w:rPr>
        <w:t xml:space="preserve">godine uvela sistem upravljanja u Agenciji. Osnova za uvođenje sistema upravljanja je standard IAEA-e „Rukovođenje i upravljanje za sigurnost“ – GSR Dio 2. Na osnovu </w:t>
      </w:r>
      <w:r w:rsidR="00726015">
        <w:rPr>
          <w:rFonts w:ascii="Times New Roman" w:hAnsi="Times New Roman"/>
          <w:lang w:val="bs-Latn-BA" w:eastAsia="bs-Latn-BA"/>
        </w:rPr>
        <w:t>s</w:t>
      </w:r>
      <w:r w:rsidRPr="00194EE8">
        <w:rPr>
          <w:rFonts w:ascii="Times New Roman" w:hAnsi="Times New Roman"/>
          <w:lang w:val="bs-Latn-BA" w:eastAsia="bs-Latn-BA"/>
        </w:rPr>
        <w:t>pomenutog standarda</w:t>
      </w:r>
      <w:r w:rsidR="00607E84">
        <w:rPr>
          <w:rFonts w:ascii="Times New Roman" w:hAnsi="Times New Roman"/>
          <w:lang w:val="bs-Latn-BA" w:eastAsia="bs-Latn-BA"/>
        </w:rPr>
        <w:t>,</w:t>
      </w:r>
      <w:r w:rsidRPr="00194EE8">
        <w:rPr>
          <w:rFonts w:ascii="Times New Roman" w:hAnsi="Times New Roman"/>
          <w:lang w:val="bs-Latn-BA" w:eastAsia="bs-Latn-BA"/>
        </w:rPr>
        <w:t xml:space="preserve"> u aprilu 2018.</w:t>
      </w:r>
      <w:r w:rsidR="00607E84">
        <w:rPr>
          <w:rFonts w:ascii="Times New Roman" w:hAnsi="Times New Roman"/>
          <w:lang w:val="bs-Latn-BA" w:eastAsia="bs-Latn-BA"/>
        </w:rPr>
        <w:t xml:space="preserve"> </w:t>
      </w:r>
      <w:r w:rsidRPr="00194EE8">
        <w:rPr>
          <w:rFonts w:ascii="Times New Roman" w:hAnsi="Times New Roman"/>
          <w:lang w:val="bs-Latn-BA" w:eastAsia="bs-Latn-BA"/>
        </w:rPr>
        <w:t xml:space="preserve">godine </w:t>
      </w:r>
      <w:r w:rsidR="00726015">
        <w:rPr>
          <w:rFonts w:ascii="Times New Roman" w:hAnsi="Times New Roman"/>
          <w:lang w:val="bs-Latn-BA" w:eastAsia="bs-Latn-BA"/>
        </w:rPr>
        <w:t xml:space="preserve">je </w:t>
      </w:r>
      <w:r w:rsidR="00726015" w:rsidRPr="00194EE8">
        <w:rPr>
          <w:rFonts w:ascii="Times New Roman" w:hAnsi="Times New Roman"/>
          <w:lang w:val="bs-Latn-BA" w:eastAsia="bs-Latn-BA"/>
        </w:rPr>
        <w:t xml:space="preserve">Agencija donijela </w:t>
      </w:r>
      <w:r w:rsidR="00726015">
        <w:rPr>
          <w:rFonts w:ascii="Times New Roman" w:hAnsi="Times New Roman"/>
          <w:lang w:val="bs-Latn-BA" w:eastAsia="bs-Latn-BA"/>
        </w:rPr>
        <w:t>„</w:t>
      </w:r>
      <w:r w:rsidR="00726015" w:rsidRPr="00194EE8">
        <w:rPr>
          <w:rFonts w:ascii="Times New Roman" w:hAnsi="Times New Roman"/>
          <w:lang w:val="bs-Latn-BA" w:eastAsia="bs-Latn-BA"/>
        </w:rPr>
        <w:t xml:space="preserve">Priručnik o rukovođenju u Državnoj regulatornoj </w:t>
      </w:r>
      <w:r w:rsidR="00726015">
        <w:rPr>
          <w:rFonts w:ascii="Times New Roman" w:hAnsi="Times New Roman"/>
          <w:lang w:val="bs-Latn-BA" w:eastAsia="bs-Latn-BA"/>
        </w:rPr>
        <w:t>a</w:t>
      </w:r>
      <w:r w:rsidR="00726015" w:rsidRPr="00194EE8">
        <w:rPr>
          <w:rFonts w:ascii="Times New Roman" w:hAnsi="Times New Roman"/>
          <w:lang w:val="bs-Latn-BA" w:eastAsia="bs-Latn-BA"/>
        </w:rPr>
        <w:t>gencij</w:t>
      </w:r>
      <w:r w:rsidR="00726015">
        <w:rPr>
          <w:rFonts w:ascii="Times New Roman" w:hAnsi="Times New Roman"/>
          <w:lang w:val="bs-Latn-BA" w:eastAsia="bs-Latn-BA"/>
        </w:rPr>
        <w:t>i</w:t>
      </w:r>
      <w:r w:rsidR="00726015" w:rsidRPr="00194EE8">
        <w:rPr>
          <w:rFonts w:ascii="Times New Roman" w:hAnsi="Times New Roman"/>
          <w:lang w:val="bs-Latn-BA" w:eastAsia="bs-Latn-BA"/>
        </w:rPr>
        <w:t xml:space="preserve"> za radijacijsku i nuklearnu sigurnost</w:t>
      </w:r>
      <w:r w:rsidR="00726015">
        <w:rPr>
          <w:rFonts w:ascii="Times New Roman" w:hAnsi="Times New Roman"/>
          <w:lang w:val="bs-Latn-BA" w:eastAsia="bs-Latn-BA"/>
        </w:rPr>
        <w:t>“,</w:t>
      </w:r>
      <w:r w:rsidR="00726015" w:rsidRPr="00194EE8">
        <w:rPr>
          <w:rFonts w:ascii="Times New Roman" w:hAnsi="Times New Roman"/>
          <w:lang w:val="bs-Latn-BA" w:eastAsia="bs-Latn-BA"/>
        </w:rPr>
        <w:t xml:space="preserve"> kao i standardne radne procedure, što predstavlja osnov</w:t>
      </w:r>
      <w:r w:rsidR="00726015">
        <w:rPr>
          <w:rFonts w:ascii="Times New Roman" w:hAnsi="Times New Roman"/>
          <w:lang w:val="bs-Latn-BA" w:eastAsia="bs-Latn-BA"/>
        </w:rPr>
        <w:t>u</w:t>
      </w:r>
      <w:r w:rsidR="00726015" w:rsidRPr="00194EE8">
        <w:rPr>
          <w:rFonts w:ascii="Times New Roman" w:hAnsi="Times New Roman"/>
          <w:lang w:val="bs-Latn-BA" w:eastAsia="bs-Latn-BA"/>
        </w:rPr>
        <w:t xml:space="preserve"> za ovu aktivnost.</w:t>
      </w:r>
    </w:p>
    <w:p w14:paraId="6EBE128A" w14:textId="77777777" w:rsidR="00D77C75" w:rsidRPr="00194EE8" w:rsidRDefault="00D77C75" w:rsidP="00D77C75">
      <w:pPr>
        <w:spacing w:line="240" w:lineRule="auto"/>
        <w:rPr>
          <w:rFonts w:ascii="Times New Roman" w:hAnsi="Times New Roman"/>
          <w:lang w:val="bs-Latn-BA" w:eastAsia="bs-Latn-BA"/>
        </w:rPr>
      </w:pPr>
    </w:p>
    <w:p w14:paraId="0CDA2E73" w14:textId="77777777" w:rsidR="00D77C75" w:rsidRPr="00194EE8" w:rsidRDefault="00D77C75" w:rsidP="00D77C75">
      <w:pPr>
        <w:spacing w:line="240" w:lineRule="auto"/>
        <w:rPr>
          <w:rFonts w:ascii="Times New Roman" w:hAnsi="Times New Roman"/>
          <w:lang w:val="bs-Latn-BA" w:eastAsia="bs-Latn-BA"/>
        </w:rPr>
      </w:pPr>
      <w:r w:rsidRPr="00194EE8">
        <w:rPr>
          <w:rFonts w:ascii="Times New Roman" w:hAnsi="Times New Roman"/>
          <w:lang w:val="bs-Latn-BA" w:eastAsia="bs-Latn-BA"/>
        </w:rPr>
        <w:t>U okviru projekta IPA 2011 „Dalje jačanje tehničkih kapaciteta nadležnih organa u Albaniji, BiH, Bivšoj Jugoslovenskoj Republici Makedoniji, Kosovu, Crnoj Gori i Srbiji“ koji se sastoji od sedam zadataka, predviđeno je da se u okviru zadatka pod oznakom 2.3 Agenciji omogući pomoć pri izradi standardnih radnih procedura za pojedine aktivnosti, kao i za izradu poslovnika sistema upravljanja Agencijom.</w:t>
      </w:r>
    </w:p>
    <w:p w14:paraId="29349E10" w14:textId="77777777" w:rsidR="00D77C75" w:rsidRPr="00194EE8" w:rsidRDefault="00D77C75" w:rsidP="00D77C75">
      <w:pPr>
        <w:spacing w:line="240" w:lineRule="auto"/>
        <w:rPr>
          <w:rFonts w:ascii="Times New Roman" w:hAnsi="Times New Roman"/>
          <w:lang w:val="bs-Latn-BA" w:eastAsia="bs-Latn-BA"/>
        </w:rPr>
      </w:pPr>
    </w:p>
    <w:p w14:paraId="62A08CB3" w14:textId="77777777" w:rsidR="00D77C75" w:rsidRPr="00194EE8" w:rsidRDefault="00D77C75" w:rsidP="00D77C75">
      <w:pPr>
        <w:spacing w:line="240" w:lineRule="auto"/>
        <w:rPr>
          <w:rFonts w:ascii="Times New Roman" w:hAnsi="Times New Roman"/>
          <w:lang w:val="bs-Latn-BA" w:eastAsia="bs-Latn-BA"/>
        </w:rPr>
      </w:pPr>
      <w:r w:rsidRPr="00194EE8">
        <w:rPr>
          <w:rFonts w:ascii="Times New Roman" w:hAnsi="Times New Roman"/>
          <w:lang w:val="bs-Latn-BA" w:eastAsia="bs-Latn-BA"/>
        </w:rPr>
        <w:t xml:space="preserve">U 2022. godini, Agencija je nastavila sa implementacijom poslovnika upravljanja koji je obuhvatio sve radne procese koji su podijeljeni u pet ključnih i dva pomoćna. U ključne procese spadaju: donošenje propisa, autorizacija i odobravanje, inspekcija sa inspekcijskim mjerama provođenja, državna i međunarodna saradnja sa izvještavanjem i odgovor u vanrednim situacijama sa provođenjem monitoringa radioaktivnosti u okolišu. Pomoćni procesi su: menadžment sa integriranim menadžment sistemom sa ljudskim i finansijskim resursima te infrastruktura sa radnim okruženjem, što uključuje bazu podataka i informaciono-tehnološki menadžment. </w:t>
      </w:r>
    </w:p>
    <w:p w14:paraId="2BAC6886" w14:textId="77777777" w:rsidR="007244D5" w:rsidRDefault="007244D5" w:rsidP="00D77C75">
      <w:pPr>
        <w:spacing w:line="240" w:lineRule="auto"/>
        <w:rPr>
          <w:rFonts w:ascii="Times New Roman" w:hAnsi="Times New Roman"/>
          <w:lang w:val="bs-Latn-BA" w:eastAsia="bs-Latn-BA"/>
        </w:rPr>
      </w:pPr>
    </w:p>
    <w:p w14:paraId="44429468" w14:textId="6DAECA1E" w:rsidR="00D77C75" w:rsidRPr="00194EE8" w:rsidRDefault="00D77C75" w:rsidP="00D77C75">
      <w:pPr>
        <w:spacing w:line="240" w:lineRule="auto"/>
        <w:rPr>
          <w:rFonts w:ascii="Times New Roman" w:hAnsi="Times New Roman"/>
          <w:lang w:val="bs-Latn-BA" w:eastAsia="bs-Latn-BA"/>
        </w:rPr>
      </w:pPr>
      <w:r w:rsidRPr="00194EE8">
        <w:rPr>
          <w:rFonts w:ascii="Times New Roman" w:hAnsi="Times New Roman"/>
          <w:lang w:val="bs-Latn-BA" w:eastAsia="bs-Latn-BA"/>
        </w:rPr>
        <w:t>U periodu 28.</w:t>
      </w:r>
      <w:r w:rsidR="007244D5">
        <w:rPr>
          <w:rFonts w:ascii="Times New Roman" w:hAnsi="Times New Roman"/>
          <w:lang w:val="bs-Latn-BA" w:eastAsia="bs-Latn-BA"/>
        </w:rPr>
        <w:t xml:space="preserve"> </w:t>
      </w:r>
      <w:r w:rsidRPr="00194EE8">
        <w:rPr>
          <w:rFonts w:ascii="Times New Roman" w:hAnsi="Times New Roman"/>
          <w:lang w:val="bs-Latn-BA" w:eastAsia="bs-Latn-BA"/>
        </w:rPr>
        <w:t>novemb</w:t>
      </w:r>
      <w:r w:rsidR="007244D5">
        <w:rPr>
          <w:rFonts w:ascii="Times New Roman" w:hAnsi="Times New Roman"/>
          <w:lang w:val="bs-Latn-BA" w:eastAsia="bs-Latn-BA"/>
        </w:rPr>
        <w:t xml:space="preserve">ar – </w:t>
      </w:r>
      <w:r w:rsidRPr="00194EE8">
        <w:rPr>
          <w:rFonts w:ascii="Times New Roman" w:hAnsi="Times New Roman"/>
          <w:lang w:val="bs-Latn-BA" w:eastAsia="bs-Latn-BA"/>
        </w:rPr>
        <w:t>7.</w:t>
      </w:r>
      <w:r w:rsidR="007244D5">
        <w:rPr>
          <w:rFonts w:ascii="Times New Roman" w:hAnsi="Times New Roman"/>
          <w:lang w:val="bs-Latn-BA" w:eastAsia="bs-Latn-BA"/>
        </w:rPr>
        <w:t xml:space="preserve"> </w:t>
      </w:r>
      <w:r w:rsidRPr="00194EE8">
        <w:rPr>
          <w:rFonts w:ascii="Times New Roman" w:hAnsi="Times New Roman"/>
          <w:lang w:val="bs-Latn-BA" w:eastAsia="bs-Latn-BA"/>
        </w:rPr>
        <w:t>decemb</w:t>
      </w:r>
      <w:r w:rsidR="007244D5">
        <w:rPr>
          <w:rFonts w:ascii="Times New Roman" w:hAnsi="Times New Roman"/>
          <w:lang w:val="bs-Latn-BA" w:eastAsia="bs-Latn-BA"/>
        </w:rPr>
        <w:t>a</w:t>
      </w:r>
      <w:r w:rsidRPr="00194EE8">
        <w:rPr>
          <w:rFonts w:ascii="Times New Roman" w:hAnsi="Times New Roman"/>
          <w:lang w:val="bs-Latn-BA" w:eastAsia="bs-Latn-BA"/>
        </w:rPr>
        <w:t>r 2022. godine</w:t>
      </w:r>
      <w:r w:rsidR="007244D5">
        <w:rPr>
          <w:rFonts w:ascii="Times New Roman" w:hAnsi="Times New Roman"/>
          <w:lang w:val="bs-Latn-BA" w:eastAsia="bs-Latn-BA"/>
        </w:rPr>
        <w:t>,</w:t>
      </w:r>
      <w:r w:rsidRPr="00194EE8">
        <w:rPr>
          <w:rFonts w:ascii="Times New Roman" w:hAnsi="Times New Roman"/>
          <w:lang w:val="bs-Latn-BA" w:eastAsia="bs-Latn-BA"/>
        </w:rPr>
        <w:t xml:space="preserve"> u Agenciji je gostovala misija </w:t>
      </w:r>
      <w:r w:rsidR="007244D5" w:rsidRPr="00194EE8">
        <w:rPr>
          <w:rFonts w:ascii="Times New Roman" w:hAnsi="Times New Roman"/>
          <w:noProof/>
          <w:lang w:val="bs-Latn-BA" w:eastAsia="bs-Latn-BA"/>
        </w:rPr>
        <w:t>integrirane regulatorne kontrole propisa radijacijske zaštite i nuklearne sigurnosti</w:t>
      </w:r>
      <w:r w:rsidRPr="00194EE8">
        <w:rPr>
          <w:rFonts w:ascii="Times New Roman" w:hAnsi="Times New Roman"/>
          <w:lang w:val="bs-Latn-BA" w:eastAsia="bs-Latn-BA"/>
        </w:rPr>
        <w:t xml:space="preserve"> koju su činili </w:t>
      </w:r>
      <w:r w:rsidR="00607E84">
        <w:rPr>
          <w:rFonts w:ascii="Times New Roman" w:hAnsi="Times New Roman"/>
          <w:lang w:val="bs-Latn-BA" w:eastAsia="bs-Latn-BA"/>
        </w:rPr>
        <w:t>11</w:t>
      </w:r>
      <w:r w:rsidRPr="00194EE8">
        <w:rPr>
          <w:rFonts w:ascii="Times New Roman" w:hAnsi="Times New Roman"/>
          <w:lang w:val="bs-Latn-BA" w:eastAsia="bs-Latn-BA"/>
        </w:rPr>
        <w:t xml:space="preserve"> eksperata IAEA</w:t>
      </w:r>
      <w:r w:rsidR="007244D5">
        <w:rPr>
          <w:rFonts w:ascii="Times New Roman" w:hAnsi="Times New Roman"/>
          <w:lang w:val="bs-Latn-BA" w:eastAsia="bs-Latn-BA"/>
        </w:rPr>
        <w:t xml:space="preserve">-e i </w:t>
      </w:r>
      <w:r w:rsidRPr="00194EE8">
        <w:rPr>
          <w:rFonts w:ascii="Times New Roman" w:hAnsi="Times New Roman"/>
          <w:lang w:val="bs-Latn-BA" w:eastAsia="bs-Latn-BA"/>
        </w:rPr>
        <w:t>koja je pozitivno i veoma dobro ocijenila rad Agencije i dala odgovarajuće preporuke za određene oblasti.</w:t>
      </w:r>
    </w:p>
    <w:p w14:paraId="49442A67" w14:textId="77777777" w:rsidR="00D77C75" w:rsidRPr="00194EE8" w:rsidRDefault="00D77C75" w:rsidP="00D77C75">
      <w:pPr>
        <w:spacing w:line="240" w:lineRule="auto"/>
        <w:rPr>
          <w:rFonts w:ascii="Times New Roman" w:hAnsi="Times New Roman"/>
          <w:lang w:val="bs-Latn-BA" w:eastAsia="bs-Latn-BA"/>
        </w:rPr>
      </w:pPr>
    </w:p>
    <w:p w14:paraId="467FC579" w14:textId="57EE6210" w:rsidR="00415CB4" w:rsidRPr="00194EE8" w:rsidRDefault="00D77C75" w:rsidP="00D77C75">
      <w:pPr>
        <w:spacing w:line="240" w:lineRule="auto"/>
        <w:rPr>
          <w:rFonts w:ascii="Times New Roman" w:hAnsi="Times New Roman"/>
          <w:lang w:val="bs-Latn-BA" w:eastAsia="bs-Latn-BA"/>
        </w:rPr>
      </w:pPr>
      <w:r w:rsidRPr="00194EE8">
        <w:rPr>
          <w:rFonts w:ascii="Times New Roman" w:hAnsi="Times New Roman"/>
          <w:lang w:val="bs-Latn-BA" w:eastAsia="bs-Latn-BA"/>
        </w:rPr>
        <w:t xml:space="preserve">Što se tiče </w:t>
      </w:r>
      <w:r w:rsidR="00607E84">
        <w:rPr>
          <w:rFonts w:ascii="Times New Roman" w:hAnsi="Times New Roman"/>
          <w:lang w:val="bs-Latn-BA" w:eastAsia="bs-Latn-BA"/>
        </w:rPr>
        <w:t>s</w:t>
      </w:r>
      <w:r w:rsidRPr="00194EE8">
        <w:rPr>
          <w:rFonts w:ascii="Times New Roman" w:hAnsi="Times New Roman"/>
          <w:lang w:val="bs-Latn-BA" w:eastAsia="bs-Latn-BA"/>
        </w:rPr>
        <w:t>istema upravljanja</w:t>
      </w:r>
      <w:r w:rsidR="007244D5">
        <w:rPr>
          <w:rFonts w:ascii="Times New Roman" w:hAnsi="Times New Roman"/>
          <w:lang w:val="bs-Latn-BA" w:eastAsia="bs-Latn-BA"/>
        </w:rPr>
        <w:t xml:space="preserve"> (menadžment sistem</w:t>
      </w:r>
      <w:r w:rsidR="007244D5" w:rsidRPr="00194EE8">
        <w:rPr>
          <w:rFonts w:ascii="Times New Roman" w:hAnsi="Times New Roman"/>
          <w:lang w:val="bs-Latn-BA" w:eastAsia="bs-Latn-BA"/>
        </w:rPr>
        <w:t>)</w:t>
      </w:r>
      <w:r w:rsidR="007244D5">
        <w:rPr>
          <w:rFonts w:ascii="Times New Roman" w:hAnsi="Times New Roman"/>
          <w:lang w:val="bs-Latn-BA" w:eastAsia="bs-Latn-BA"/>
        </w:rPr>
        <w:t>,</w:t>
      </w:r>
      <w:r w:rsidR="007244D5" w:rsidRPr="00194EE8">
        <w:rPr>
          <w:rFonts w:ascii="Times New Roman" w:hAnsi="Times New Roman"/>
          <w:lang w:val="bs-Latn-BA" w:eastAsia="bs-Latn-BA"/>
        </w:rPr>
        <w:t xml:space="preserve"> Agencija je dobila preporuku misije </w:t>
      </w:r>
      <w:r w:rsidR="007244D5">
        <w:rPr>
          <w:rFonts w:ascii="Times New Roman" w:hAnsi="Times New Roman"/>
          <w:lang w:val="bs-Latn-BA" w:eastAsia="bs-Latn-BA"/>
        </w:rPr>
        <w:t>koja</w:t>
      </w:r>
      <w:r w:rsidR="007244D5" w:rsidRPr="00194EE8">
        <w:rPr>
          <w:rFonts w:ascii="Times New Roman" w:hAnsi="Times New Roman"/>
          <w:lang w:val="bs-Latn-BA" w:eastAsia="bs-Latn-BA"/>
        </w:rPr>
        <w:t xml:space="preserve"> se odnosi na dodatne procese i pro</w:t>
      </w:r>
      <w:r w:rsidR="007244D5">
        <w:rPr>
          <w:rFonts w:ascii="Times New Roman" w:hAnsi="Times New Roman"/>
          <w:lang w:val="bs-Latn-BA" w:eastAsia="bs-Latn-BA"/>
        </w:rPr>
        <w:t xml:space="preserve">cedure </w:t>
      </w:r>
      <w:r w:rsidRPr="00194EE8">
        <w:rPr>
          <w:rFonts w:ascii="Times New Roman" w:hAnsi="Times New Roman"/>
          <w:lang w:val="bs-Latn-BA" w:eastAsia="bs-Latn-BA"/>
        </w:rPr>
        <w:t>koje bi osigurale stabilnost i konzistentnost regulatorne kontrole i poboljšal</w:t>
      </w:r>
      <w:r w:rsidR="00607E84">
        <w:rPr>
          <w:rFonts w:ascii="Times New Roman" w:hAnsi="Times New Roman"/>
          <w:lang w:val="bs-Latn-BA" w:eastAsia="bs-Latn-BA"/>
        </w:rPr>
        <w:t>e</w:t>
      </w:r>
      <w:r w:rsidRPr="00194EE8">
        <w:rPr>
          <w:rFonts w:ascii="Times New Roman" w:hAnsi="Times New Roman"/>
          <w:lang w:val="bs-Latn-BA" w:eastAsia="bs-Latn-BA"/>
        </w:rPr>
        <w:t xml:space="preserve"> efektivnost i efikasnost. Agencija će u narednom periodu postupiti po preporuci.</w:t>
      </w:r>
      <w:r w:rsidR="00415CB4" w:rsidRPr="00194EE8">
        <w:rPr>
          <w:rFonts w:ascii="Times New Roman" w:hAnsi="Times New Roman"/>
          <w:lang w:val="bs-Latn-BA" w:eastAsia="bs-Latn-BA"/>
        </w:rPr>
        <w:t xml:space="preserve"> </w:t>
      </w:r>
    </w:p>
    <w:p w14:paraId="2EC79E1B" w14:textId="77777777" w:rsidR="00415CB4" w:rsidRPr="00194EE8" w:rsidRDefault="00415CB4" w:rsidP="00415CB4">
      <w:pPr>
        <w:spacing w:line="240" w:lineRule="auto"/>
        <w:rPr>
          <w:rFonts w:ascii="Times New Roman" w:hAnsi="Times New Roman"/>
          <w:lang w:val="bs-Latn-BA" w:eastAsia="bs-Latn-BA"/>
        </w:rPr>
      </w:pPr>
    </w:p>
    <w:p w14:paraId="3B0941E8" w14:textId="77777777" w:rsidR="00415CB4" w:rsidRPr="00194EE8" w:rsidRDefault="00415CB4" w:rsidP="00415CB4">
      <w:pPr>
        <w:rPr>
          <w:rFonts w:ascii="Times New Roman" w:hAnsi="Times New Roman"/>
          <w:lang w:val="bs-Latn-BA"/>
        </w:rPr>
      </w:pPr>
    </w:p>
    <w:p w14:paraId="6D3241C9" w14:textId="77777777" w:rsidR="00967F00" w:rsidRPr="00194EE8" w:rsidRDefault="00967F00" w:rsidP="0095504D">
      <w:pPr>
        <w:spacing w:line="240" w:lineRule="auto"/>
        <w:rPr>
          <w:rFonts w:ascii="Times New Roman" w:hAnsi="Times New Roman"/>
          <w:lang w:val="bs-Latn-BA" w:eastAsia="bs-Latn-BA"/>
        </w:rPr>
      </w:pPr>
    </w:p>
    <w:p w14:paraId="3C12BA6D" w14:textId="77777777" w:rsidR="004D21E8" w:rsidRPr="00194EE8" w:rsidRDefault="004D21E8" w:rsidP="004D21E8">
      <w:pPr>
        <w:spacing w:after="240"/>
        <w:rPr>
          <w:rFonts w:ascii="Times New Roman" w:hAnsi="Times New Roman"/>
          <w:lang w:val="bs-Latn-BA" w:eastAsia="bs-Latn-BA"/>
        </w:rPr>
      </w:pPr>
    </w:p>
    <w:p w14:paraId="3586AB8F" w14:textId="77777777" w:rsidR="004D21E8" w:rsidRPr="00194EE8" w:rsidRDefault="004D21E8" w:rsidP="004D21E8">
      <w:pPr>
        <w:spacing w:after="240"/>
        <w:rPr>
          <w:rFonts w:ascii="Times New Roman" w:hAnsi="Times New Roman"/>
          <w:lang w:val="bs-Latn-BA" w:eastAsia="bs-Latn-BA"/>
        </w:rPr>
      </w:pPr>
    </w:p>
    <w:p w14:paraId="0A705D20" w14:textId="77777777" w:rsidR="004D21E8" w:rsidRPr="00194EE8" w:rsidRDefault="004D21E8" w:rsidP="004D21E8">
      <w:pPr>
        <w:spacing w:after="240"/>
        <w:rPr>
          <w:rFonts w:ascii="Times New Roman" w:hAnsi="Times New Roman"/>
          <w:lang w:val="bs-Latn-BA" w:eastAsia="bs-Latn-BA"/>
        </w:rPr>
      </w:pPr>
    </w:p>
    <w:p w14:paraId="13B155BE" w14:textId="77777777" w:rsidR="002F35C3" w:rsidRPr="00194EE8" w:rsidRDefault="002F35C3">
      <w:pPr>
        <w:spacing w:after="240"/>
        <w:rPr>
          <w:rFonts w:ascii="Times New Roman" w:hAnsi="Times New Roman"/>
          <w:lang w:val="bs-Latn-BA" w:eastAsia="bs-Latn-BA"/>
        </w:rPr>
      </w:pPr>
      <w:r w:rsidRPr="00194EE8">
        <w:rPr>
          <w:rFonts w:ascii="Times New Roman" w:hAnsi="Times New Roman"/>
          <w:lang w:val="bs-Latn-BA" w:eastAsia="bs-Latn-BA"/>
        </w:rPr>
        <w:br w:type="page"/>
      </w:r>
    </w:p>
    <w:p w14:paraId="15330795" w14:textId="77777777" w:rsidR="00B675A3" w:rsidRPr="00194EE8" w:rsidRDefault="00F32E2B" w:rsidP="002B6ED8">
      <w:pPr>
        <w:pStyle w:val="Heading1"/>
        <w:rPr>
          <w:rFonts w:cs="Times New Roman"/>
        </w:rPr>
      </w:pPr>
      <w:r w:rsidRPr="00194EE8">
        <w:rPr>
          <w:rFonts w:cs="Times New Roman"/>
        </w:rPr>
        <w:lastRenderedPageBreak/>
        <w:t xml:space="preserve"> </w:t>
      </w:r>
      <w:bookmarkStart w:id="1384" w:name="_Toc142199539"/>
      <w:r w:rsidR="003E274A" w:rsidRPr="00194EE8">
        <w:rPr>
          <w:rFonts w:cs="Times New Roman"/>
        </w:rPr>
        <w:t>ZAKLJUČAK</w:t>
      </w:r>
      <w:bookmarkEnd w:id="1384"/>
      <w:r w:rsidR="00A00AF8" w:rsidRPr="00194EE8">
        <w:rPr>
          <w:rFonts w:cs="Times New Roman"/>
        </w:rPr>
        <w:t xml:space="preserve"> </w:t>
      </w:r>
    </w:p>
    <w:p w14:paraId="61B6A363" w14:textId="77777777" w:rsidR="00CB1594" w:rsidRPr="00194EE8" w:rsidRDefault="00CB1594" w:rsidP="00CB1594">
      <w:pPr>
        <w:spacing w:line="240" w:lineRule="auto"/>
        <w:rPr>
          <w:rFonts w:ascii="Times New Roman" w:hAnsi="Times New Roman"/>
          <w:color w:val="FF0000"/>
          <w:lang w:val="bs-Latn-BA"/>
        </w:rPr>
      </w:pPr>
    </w:p>
    <w:p w14:paraId="36A6F903" w14:textId="77777777" w:rsidR="008F39F6" w:rsidRPr="00194EE8" w:rsidRDefault="008F39F6"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385" w:name="_Toc518545438"/>
      <w:bookmarkStart w:id="1386" w:name="_Toc518545538"/>
      <w:bookmarkStart w:id="1387" w:name="_Toc518546446"/>
      <w:bookmarkStart w:id="1388" w:name="_Toc518546546"/>
      <w:bookmarkStart w:id="1389" w:name="_Toc518927123"/>
      <w:bookmarkStart w:id="1390" w:name="_Toc519510431"/>
      <w:bookmarkStart w:id="1391" w:name="_Toc12642984"/>
      <w:bookmarkStart w:id="1392" w:name="_Toc12643067"/>
      <w:bookmarkStart w:id="1393" w:name="_Toc12643152"/>
      <w:bookmarkStart w:id="1394" w:name="_Toc13507960"/>
      <w:bookmarkStart w:id="1395" w:name="_Toc13554599"/>
      <w:bookmarkStart w:id="1396" w:name="_Toc51142127"/>
      <w:bookmarkStart w:id="1397" w:name="_Toc51226028"/>
      <w:bookmarkStart w:id="1398" w:name="_Toc51749268"/>
      <w:bookmarkStart w:id="1399" w:name="_Toc52394381"/>
      <w:bookmarkStart w:id="1400" w:name="_Toc52469337"/>
      <w:bookmarkStart w:id="1401" w:name="_Toc52521849"/>
      <w:bookmarkStart w:id="1402" w:name="_Toc53390497"/>
      <w:bookmarkStart w:id="1403" w:name="_Toc53422557"/>
      <w:bookmarkStart w:id="1404" w:name="_Toc88390902"/>
      <w:bookmarkStart w:id="1405" w:name="_Toc88391263"/>
      <w:bookmarkStart w:id="1406" w:name="_Toc88391385"/>
      <w:bookmarkStart w:id="1407" w:name="_Toc88391809"/>
      <w:bookmarkStart w:id="1408" w:name="_Toc88391938"/>
      <w:bookmarkStart w:id="1409" w:name="_Toc88392067"/>
      <w:bookmarkStart w:id="1410" w:name="_Toc88392196"/>
      <w:bookmarkStart w:id="1411" w:name="_Toc88392456"/>
      <w:bookmarkStart w:id="1412" w:name="_Toc89601984"/>
      <w:bookmarkStart w:id="1413" w:name="_Toc142034708"/>
      <w:bookmarkStart w:id="1414" w:name="_Toc142199540"/>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p>
    <w:p w14:paraId="3EABBF15" w14:textId="77777777" w:rsidR="008F39F6" w:rsidRPr="00194EE8" w:rsidRDefault="008F39F6"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415" w:name="_Toc518545439"/>
      <w:bookmarkStart w:id="1416" w:name="_Toc518545539"/>
      <w:bookmarkStart w:id="1417" w:name="_Toc518546447"/>
      <w:bookmarkStart w:id="1418" w:name="_Toc518546547"/>
      <w:bookmarkStart w:id="1419" w:name="_Toc518927124"/>
      <w:bookmarkStart w:id="1420" w:name="_Toc519510432"/>
      <w:bookmarkStart w:id="1421" w:name="_Toc12642985"/>
      <w:bookmarkStart w:id="1422" w:name="_Toc12643068"/>
      <w:bookmarkStart w:id="1423" w:name="_Toc12643153"/>
      <w:bookmarkStart w:id="1424" w:name="_Toc13507961"/>
      <w:bookmarkStart w:id="1425" w:name="_Toc13554600"/>
      <w:bookmarkStart w:id="1426" w:name="_Toc51142128"/>
      <w:bookmarkStart w:id="1427" w:name="_Toc51226029"/>
      <w:bookmarkStart w:id="1428" w:name="_Toc51749269"/>
      <w:bookmarkStart w:id="1429" w:name="_Toc52394382"/>
      <w:bookmarkStart w:id="1430" w:name="_Toc52469338"/>
      <w:bookmarkStart w:id="1431" w:name="_Toc52521850"/>
      <w:bookmarkStart w:id="1432" w:name="_Toc53390498"/>
      <w:bookmarkStart w:id="1433" w:name="_Toc53422558"/>
      <w:bookmarkStart w:id="1434" w:name="_Toc88390903"/>
      <w:bookmarkStart w:id="1435" w:name="_Toc88391264"/>
      <w:bookmarkStart w:id="1436" w:name="_Toc88391386"/>
      <w:bookmarkStart w:id="1437" w:name="_Toc88391810"/>
      <w:bookmarkStart w:id="1438" w:name="_Toc88391939"/>
      <w:bookmarkStart w:id="1439" w:name="_Toc88392068"/>
      <w:bookmarkStart w:id="1440" w:name="_Toc88392197"/>
      <w:bookmarkStart w:id="1441" w:name="_Toc88392457"/>
      <w:bookmarkStart w:id="1442" w:name="_Toc89601985"/>
      <w:bookmarkStart w:id="1443" w:name="_Toc142034709"/>
      <w:bookmarkStart w:id="1444" w:name="_Toc142199541"/>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p w14:paraId="50FACEE5" w14:textId="1EE1F99D" w:rsidR="000640BD" w:rsidRPr="00194EE8" w:rsidRDefault="006B7EFF" w:rsidP="006B7EFF">
      <w:pPr>
        <w:spacing w:line="240" w:lineRule="auto"/>
        <w:rPr>
          <w:rFonts w:ascii="Times New Roman" w:hAnsi="Times New Roman"/>
          <w:lang w:val="bs-Latn-BA" w:eastAsia="bs-Latn-BA"/>
        </w:rPr>
      </w:pPr>
      <w:r w:rsidRPr="00194EE8">
        <w:rPr>
          <w:rFonts w:ascii="Times New Roman" w:hAnsi="Times New Roman"/>
          <w:lang w:val="bs-Latn-BA" w:eastAsia="bs-Latn-BA"/>
        </w:rPr>
        <w:t>Agencija je i u 2022</w:t>
      </w:r>
      <w:r w:rsidR="000640BD" w:rsidRPr="00194EE8">
        <w:rPr>
          <w:rFonts w:ascii="Times New Roman" w:hAnsi="Times New Roman"/>
          <w:lang w:val="bs-Latn-BA" w:eastAsia="bs-Latn-BA"/>
        </w:rPr>
        <w:t xml:space="preserve">. godini pored </w:t>
      </w:r>
      <w:r w:rsidR="00C27805" w:rsidRPr="00194EE8">
        <w:rPr>
          <w:rFonts w:ascii="Times New Roman" w:hAnsi="Times New Roman"/>
          <w:lang w:val="bs-Latn-BA" w:eastAsia="bs-Latn-BA"/>
        </w:rPr>
        <w:t>otežanog r</w:t>
      </w:r>
      <w:r w:rsidRPr="00194EE8">
        <w:rPr>
          <w:rFonts w:ascii="Times New Roman" w:hAnsi="Times New Roman"/>
          <w:lang w:val="bs-Latn-BA" w:eastAsia="bs-Latn-BA"/>
        </w:rPr>
        <w:t xml:space="preserve">ada usljed </w:t>
      </w:r>
      <w:r w:rsidR="000640BD" w:rsidRPr="00194EE8">
        <w:rPr>
          <w:rFonts w:ascii="Times New Roman" w:hAnsi="Times New Roman"/>
          <w:lang w:val="bs-Latn-BA" w:eastAsia="bs-Latn-BA"/>
        </w:rPr>
        <w:t>nedostatka ljudstva izvršavala obaveze po ratificiranim međunarodnim sporazumima koje je prihvatila BiH i za koje je depozitar IAEA, te implementirala objavljene podzakonske akte i usklađivala ih sa zakonodavstvom EU u domenu rada Agencije. Nastavila je sa svakodnevnim ažuriranjem Državnog registra izvora jonizirajućeg zračenja, inspekcijskim nadzorom i provođenjem mjera od strane državnih inspektora za radijacijsku i nuklearnu sigurnost i</w:t>
      </w:r>
      <w:r w:rsidR="007D33B8" w:rsidRPr="00194EE8">
        <w:rPr>
          <w:rFonts w:ascii="Times New Roman" w:hAnsi="Times New Roman"/>
          <w:lang w:val="bs-Latn-BA" w:eastAsia="bs-Latn-BA"/>
        </w:rPr>
        <w:t xml:space="preserve"> bezbjednost</w:t>
      </w:r>
      <w:r w:rsidR="00C27805" w:rsidRPr="00194EE8">
        <w:rPr>
          <w:rFonts w:ascii="Times New Roman" w:hAnsi="Times New Roman"/>
          <w:lang w:val="bs-Latn-BA" w:eastAsia="bs-Latn-BA"/>
        </w:rPr>
        <w:t xml:space="preserve"> u mjeri u kojoj je </w:t>
      </w:r>
      <w:r w:rsidRPr="00194EE8">
        <w:rPr>
          <w:rFonts w:ascii="Times New Roman" w:hAnsi="Times New Roman"/>
          <w:lang w:val="bs-Latn-BA" w:eastAsia="bs-Latn-BA"/>
        </w:rPr>
        <w:t xml:space="preserve">planirala za 2022. godinu i pokrila sve vanredne situacije kada je trebala hitno </w:t>
      </w:r>
      <w:r w:rsidR="00F03C65">
        <w:rPr>
          <w:rFonts w:ascii="Times New Roman" w:hAnsi="Times New Roman"/>
          <w:lang w:val="bs-Latn-BA" w:eastAsia="bs-Latn-BA"/>
        </w:rPr>
        <w:t>reagir</w:t>
      </w:r>
      <w:r w:rsidRPr="00194EE8">
        <w:rPr>
          <w:rFonts w:ascii="Times New Roman" w:hAnsi="Times New Roman"/>
          <w:lang w:val="bs-Latn-BA" w:eastAsia="bs-Latn-BA"/>
        </w:rPr>
        <w:t xml:space="preserve">ati. </w:t>
      </w:r>
    </w:p>
    <w:p w14:paraId="765F624C" w14:textId="77777777" w:rsidR="006B7EFF" w:rsidRPr="00194EE8" w:rsidRDefault="006B7EFF" w:rsidP="006B7EFF">
      <w:pPr>
        <w:spacing w:line="240" w:lineRule="auto"/>
        <w:rPr>
          <w:rFonts w:ascii="Times New Roman" w:hAnsi="Times New Roman"/>
          <w:lang w:val="bs-Latn-BA" w:eastAsia="bs-Latn-BA"/>
        </w:rPr>
      </w:pPr>
    </w:p>
    <w:p w14:paraId="264BD262" w14:textId="77777777" w:rsidR="00A24BA4" w:rsidRPr="00194EE8" w:rsidRDefault="00947546" w:rsidP="00A24BA4">
      <w:pPr>
        <w:pStyle w:val="ListParagraph"/>
        <w:spacing w:line="240" w:lineRule="auto"/>
        <w:ind w:left="0"/>
        <w:rPr>
          <w:lang w:val="bs-Latn-BA" w:eastAsia="bs-Latn-BA"/>
        </w:rPr>
      </w:pPr>
      <w:r w:rsidRPr="00194EE8">
        <w:rPr>
          <w:lang w:val="bs-Latn-BA" w:eastAsia="bs-Latn-BA"/>
        </w:rPr>
        <w:t>A</w:t>
      </w:r>
      <w:r w:rsidR="006B7EFF" w:rsidRPr="00194EE8">
        <w:rPr>
          <w:lang w:val="bs-Latn-BA" w:eastAsia="bs-Latn-BA"/>
        </w:rPr>
        <w:t>gencija je i u 2022</w:t>
      </w:r>
      <w:r w:rsidR="000640BD" w:rsidRPr="00194EE8">
        <w:rPr>
          <w:lang w:val="bs-Latn-BA" w:eastAsia="bs-Latn-BA"/>
        </w:rPr>
        <w:t>. godini nastavila saradnju sa policijskim agencijama i Upravom za indirektno oporezivanje BiH čiji uposlenici ne rade sa izvorima jonizirajućeg zračenja</w:t>
      </w:r>
      <w:r w:rsidR="006D3611" w:rsidRPr="00194EE8">
        <w:rPr>
          <w:lang w:val="bs-Latn-BA" w:eastAsia="bs-Latn-BA"/>
        </w:rPr>
        <w:t>,</w:t>
      </w:r>
      <w:r w:rsidR="000640BD" w:rsidRPr="00194EE8">
        <w:rPr>
          <w:lang w:val="bs-Latn-BA" w:eastAsia="bs-Latn-BA"/>
        </w:rPr>
        <w:t xml:space="preserve"> ali mogu doći u dodir sa nji</w:t>
      </w:r>
      <w:r w:rsidR="00C27805" w:rsidRPr="00194EE8">
        <w:rPr>
          <w:lang w:val="bs-Latn-BA" w:eastAsia="bs-Latn-BA"/>
        </w:rPr>
        <w:t xml:space="preserve">ma. Agencija </w:t>
      </w:r>
      <w:r w:rsidR="000F73D6" w:rsidRPr="00194EE8">
        <w:rPr>
          <w:lang w:val="bs-Latn-BA" w:eastAsia="bs-Latn-BA"/>
        </w:rPr>
        <w:t xml:space="preserve">je </w:t>
      </w:r>
      <w:r w:rsidR="006B7EFF" w:rsidRPr="00194EE8">
        <w:rPr>
          <w:lang w:val="bs-Latn-BA" w:eastAsia="bs-Latn-BA"/>
        </w:rPr>
        <w:t xml:space="preserve">za svoj rad i poslije </w:t>
      </w:r>
      <w:r w:rsidR="00C27805" w:rsidRPr="00194EE8">
        <w:rPr>
          <w:lang w:val="bs-Latn-BA" w:eastAsia="bs-Latn-BA"/>
        </w:rPr>
        <w:t xml:space="preserve">pandemije COVID-19 </w:t>
      </w:r>
      <w:r w:rsidR="006B7EFF" w:rsidRPr="00194EE8">
        <w:rPr>
          <w:lang w:val="bs-Latn-BA" w:eastAsia="bs-Latn-BA"/>
        </w:rPr>
        <w:t xml:space="preserve">nastavila </w:t>
      </w:r>
      <w:r w:rsidR="00C27805" w:rsidRPr="00194EE8">
        <w:rPr>
          <w:lang w:val="bs-Latn-BA" w:eastAsia="bs-Latn-BA"/>
        </w:rPr>
        <w:t xml:space="preserve">maksimalno </w:t>
      </w:r>
      <w:r w:rsidR="006B7EFF" w:rsidRPr="00194EE8">
        <w:rPr>
          <w:lang w:val="bs-Latn-BA" w:eastAsia="bs-Latn-BA"/>
        </w:rPr>
        <w:t>da koristi</w:t>
      </w:r>
      <w:r w:rsidR="00C27805" w:rsidRPr="00194EE8">
        <w:rPr>
          <w:lang w:val="bs-Latn-BA" w:eastAsia="bs-Latn-BA"/>
        </w:rPr>
        <w:t xml:space="preserve"> informacione tehnologije</w:t>
      </w:r>
      <w:r w:rsidR="000640BD" w:rsidRPr="00194EE8">
        <w:rPr>
          <w:lang w:val="bs-Latn-BA" w:eastAsia="bs-Latn-BA"/>
        </w:rPr>
        <w:t xml:space="preserve"> sa softverima </w:t>
      </w:r>
      <w:r w:rsidR="00C27805" w:rsidRPr="00194EE8">
        <w:rPr>
          <w:lang w:val="bs-Latn-BA" w:eastAsia="bs-Latn-BA"/>
        </w:rPr>
        <w:t>i licencama koji su omogu</w:t>
      </w:r>
      <w:r w:rsidR="000F73D6" w:rsidRPr="00194EE8">
        <w:rPr>
          <w:lang w:val="bs-Latn-BA" w:eastAsia="bs-Latn-BA"/>
        </w:rPr>
        <w:t>ć</w:t>
      </w:r>
      <w:r w:rsidR="00C27805" w:rsidRPr="00194EE8">
        <w:rPr>
          <w:lang w:val="bs-Latn-BA" w:eastAsia="bs-Latn-BA"/>
        </w:rPr>
        <w:t xml:space="preserve">ili da </w:t>
      </w:r>
      <w:r w:rsidR="000F73D6" w:rsidRPr="00194EE8">
        <w:rPr>
          <w:lang w:val="bs-Latn-BA" w:eastAsia="bs-Latn-BA"/>
        </w:rPr>
        <w:t>koji su omogućili da tri državna služ</w:t>
      </w:r>
      <w:r w:rsidR="006B7EFF" w:rsidRPr="00194EE8">
        <w:rPr>
          <w:lang w:val="bs-Latn-BA" w:eastAsia="bs-Latn-BA"/>
        </w:rPr>
        <w:t xml:space="preserve">benika rade van kancelarije </w:t>
      </w:r>
      <w:r w:rsidR="000F73D6" w:rsidRPr="00194EE8">
        <w:rPr>
          <w:lang w:val="bs-Latn-BA" w:eastAsia="bs-Latn-BA"/>
        </w:rPr>
        <w:t xml:space="preserve">u istim </w:t>
      </w:r>
      <w:r w:rsidR="00C27805" w:rsidRPr="00194EE8">
        <w:rPr>
          <w:lang w:val="bs-Latn-BA" w:eastAsia="bs-Latn-BA"/>
        </w:rPr>
        <w:t>uslovima kao u kancelariji.</w:t>
      </w:r>
      <w:r w:rsidR="006B7EFF" w:rsidRPr="00194EE8">
        <w:rPr>
          <w:lang w:val="bs-Latn-BA" w:eastAsia="bs-Latn-BA"/>
        </w:rPr>
        <w:t xml:space="preserve"> Nastavilo se i</w:t>
      </w:r>
      <w:r w:rsidR="00A24BA4">
        <w:rPr>
          <w:lang w:val="bs-Latn-BA" w:eastAsia="bs-Latn-BA"/>
        </w:rPr>
        <w:t xml:space="preserve"> sa</w:t>
      </w:r>
      <w:r w:rsidR="006B7EFF" w:rsidRPr="00194EE8">
        <w:rPr>
          <w:lang w:val="bs-Latn-BA" w:eastAsia="bs-Latn-BA"/>
        </w:rPr>
        <w:t xml:space="preserve"> razvojem daljih </w:t>
      </w:r>
      <w:r w:rsidR="00A24BA4" w:rsidRPr="00194EE8">
        <w:rPr>
          <w:lang w:val="bs-Latn-BA" w:eastAsia="bs-Latn-BA"/>
        </w:rPr>
        <w:t>soft</w:t>
      </w:r>
      <w:r w:rsidR="00A24BA4">
        <w:rPr>
          <w:lang w:val="bs-Latn-BA" w:eastAsia="bs-Latn-BA"/>
        </w:rPr>
        <w:t>verskih</w:t>
      </w:r>
      <w:r w:rsidR="00A24BA4" w:rsidRPr="00194EE8">
        <w:rPr>
          <w:lang w:val="bs-Latn-BA" w:eastAsia="bs-Latn-BA"/>
        </w:rPr>
        <w:t xml:space="preserve"> alata. </w:t>
      </w:r>
    </w:p>
    <w:p w14:paraId="6E746BFA" w14:textId="77777777" w:rsidR="000640BD" w:rsidRPr="00194EE8" w:rsidRDefault="000640BD" w:rsidP="00B00BA8">
      <w:pPr>
        <w:spacing w:line="240" w:lineRule="auto"/>
        <w:rPr>
          <w:rFonts w:ascii="Times New Roman" w:hAnsi="Times New Roman"/>
          <w:lang w:val="bs-Latn-BA" w:eastAsia="bs-Latn-BA"/>
        </w:rPr>
      </w:pPr>
    </w:p>
    <w:p w14:paraId="035F57E6" w14:textId="77777777" w:rsidR="000640BD"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Sve navedene aktivnosti doprinose da stanje radijacijske sigurnosti iz dana u dan bude na sve boljem nivou.</w:t>
      </w:r>
    </w:p>
    <w:p w14:paraId="7BBBD29D" w14:textId="77777777" w:rsidR="000640BD" w:rsidRPr="00194EE8" w:rsidRDefault="000640BD" w:rsidP="00B00BA8">
      <w:pPr>
        <w:spacing w:line="240" w:lineRule="auto"/>
        <w:rPr>
          <w:rFonts w:ascii="Times New Roman" w:hAnsi="Times New Roman"/>
          <w:lang w:val="bs-Latn-BA" w:eastAsia="bs-Latn-BA"/>
        </w:rPr>
      </w:pPr>
    </w:p>
    <w:p w14:paraId="6F8BDCD9" w14:textId="768E04F0" w:rsidR="000640BD"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Ojačavanjem svijesti stanovništva BiH u odnosu na radijacijsku i nuklearnu sigurnost, kao i kadra Agencije i autoriziranih tehničkih servisa kroz edukacije uz pomoć IAEA-e u vidu državnih, regionalnih</w:t>
      </w:r>
      <w:r w:rsidR="006D3611" w:rsidRPr="00194EE8">
        <w:rPr>
          <w:rFonts w:ascii="Times New Roman" w:hAnsi="Times New Roman"/>
          <w:lang w:val="bs-Latn-BA" w:eastAsia="bs-Latn-BA"/>
        </w:rPr>
        <w:t xml:space="preserve"> i</w:t>
      </w:r>
      <w:r w:rsidRPr="00194EE8">
        <w:rPr>
          <w:rFonts w:ascii="Times New Roman" w:hAnsi="Times New Roman"/>
          <w:lang w:val="bs-Latn-BA" w:eastAsia="bs-Latn-BA"/>
        </w:rPr>
        <w:t xml:space="preserve"> međuregionalnih projekata, kao i kroz pretpristupne projekte EU u oblasti nuklearne sigurnosti i bezbjednosti i zaštite od jonizirajućeg zračenja</w:t>
      </w:r>
      <w:r w:rsidR="000F73D6" w:rsidRPr="00194EE8">
        <w:rPr>
          <w:rFonts w:ascii="Times New Roman" w:hAnsi="Times New Roman"/>
          <w:lang w:val="bs-Latn-BA" w:eastAsia="bs-Latn-BA"/>
        </w:rPr>
        <w:t>,</w:t>
      </w:r>
      <w:r w:rsidRPr="00194EE8">
        <w:rPr>
          <w:rFonts w:ascii="Times New Roman" w:hAnsi="Times New Roman"/>
          <w:lang w:val="bs-Latn-BA" w:eastAsia="bs-Latn-BA"/>
        </w:rPr>
        <w:t xml:space="preserve"> te stavljanjem u funkciju </w:t>
      </w:r>
      <w:r w:rsidR="00C27805" w:rsidRPr="00194EE8">
        <w:rPr>
          <w:rFonts w:ascii="Times New Roman" w:hAnsi="Times New Roman"/>
          <w:lang w:val="bs-Latn-BA" w:eastAsia="bs-Latn-BA"/>
        </w:rPr>
        <w:t xml:space="preserve">i </w:t>
      </w:r>
      <w:r w:rsidR="000F73D6" w:rsidRPr="00194EE8">
        <w:rPr>
          <w:rFonts w:ascii="Times New Roman" w:hAnsi="Times New Roman"/>
          <w:lang w:val="bs-Latn-BA" w:eastAsia="bs-Latn-BA"/>
        </w:rPr>
        <w:t>primjenom</w:t>
      </w:r>
      <w:r w:rsidR="00C27805" w:rsidRPr="00194EE8">
        <w:rPr>
          <w:rFonts w:ascii="Times New Roman" w:hAnsi="Times New Roman"/>
          <w:lang w:val="bs-Latn-BA" w:eastAsia="bs-Latn-BA"/>
        </w:rPr>
        <w:t xml:space="preserve"> </w:t>
      </w:r>
      <w:r w:rsidRPr="00194EE8">
        <w:rPr>
          <w:rFonts w:ascii="Times New Roman" w:hAnsi="Times New Roman"/>
          <w:lang w:val="bs-Latn-BA" w:eastAsia="bs-Latn-BA"/>
        </w:rPr>
        <w:t>dobijene opreme za radijacijsku kontrolu</w:t>
      </w:r>
      <w:r w:rsidR="00C27805" w:rsidRPr="00194EE8">
        <w:rPr>
          <w:rFonts w:ascii="Times New Roman" w:hAnsi="Times New Roman"/>
          <w:lang w:val="bs-Latn-BA" w:eastAsia="bs-Latn-BA"/>
        </w:rPr>
        <w:t xml:space="preserve"> u </w:t>
      </w:r>
      <w:r w:rsidR="00C20FE1" w:rsidRPr="00194EE8">
        <w:rPr>
          <w:rFonts w:ascii="Times New Roman" w:hAnsi="Times New Roman"/>
          <w:lang w:val="bs-Latn-BA" w:eastAsia="bs-Latn-BA"/>
        </w:rPr>
        <w:t>vazduhu</w:t>
      </w:r>
      <w:r w:rsidR="00C27805" w:rsidRPr="00194EE8">
        <w:rPr>
          <w:rFonts w:ascii="Times New Roman" w:hAnsi="Times New Roman"/>
          <w:lang w:val="bs-Latn-BA" w:eastAsia="bs-Latn-BA"/>
        </w:rPr>
        <w:t xml:space="preserve"> sa </w:t>
      </w:r>
      <w:r w:rsidR="000F73D6" w:rsidRPr="00194EE8">
        <w:rPr>
          <w:rFonts w:ascii="Times New Roman" w:hAnsi="Times New Roman"/>
          <w:i/>
          <w:lang w:val="bs-Latn-BA" w:eastAsia="bs-Latn-BA"/>
        </w:rPr>
        <w:t>online</w:t>
      </w:r>
      <w:r w:rsidR="00C27805" w:rsidRPr="00194EE8">
        <w:rPr>
          <w:rFonts w:ascii="Times New Roman" w:hAnsi="Times New Roman"/>
          <w:lang w:val="bs-Latn-BA" w:eastAsia="bs-Latn-BA"/>
        </w:rPr>
        <w:t xml:space="preserve"> sondama, korištenje</w:t>
      </w:r>
      <w:r w:rsidR="009A20F2" w:rsidRPr="00194EE8">
        <w:rPr>
          <w:rFonts w:ascii="Times New Roman" w:hAnsi="Times New Roman"/>
          <w:lang w:val="bs-Latn-BA" w:eastAsia="bs-Latn-BA"/>
        </w:rPr>
        <w:t>m</w:t>
      </w:r>
      <w:r w:rsidR="00C27805" w:rsidRPr="00194EE8">
        <w:rPr>
          <w:rFonts w:ascii="Times New Roman" w:hAnsi="Times New Roman"/>
          <w:lang w:val="bs-Latn-BA" w:eastAsia="bs-Latn-BA"/>
        </w:rPr>
        <w:t xml:space="preserve"> </w:t>
      </w:r>
      <w:r w:rsidR="000F73D6" w:rsidRPr="00194EE8">
        <w:rPr>
          <w:rFonts w:ascii="Times New Roman" w:hAnsi="Times New Roman"/>
          <w:lang w:val="bs-Latn-BA" w:eastAsia="bs-Latn-BA"/>
        </w:rPr>
        <w:t xml:space="preserve">softvera </w:t>
      </w:r>
      <w:r w:rsidR="00B305B5" w:rsidRPr="00194EE8">
        <w:rPr>
          <w:rFonts w:ascii="Times New Roman" w:hAnsi="Times New Roman"/>
          <w:lang w:val="bs-Latn-BA" w:eastAsia="bs-Latn-BA"/>
        </w:rPr>
        <w:t>J</w:t>
      </w:r>
      <w:r w:rsidR="00C27805" w:rsidRPr="00194EE8">
        <w:rPr>
          <w:rFonts w:ascii="Times New Roman" w:hAnsi="Times New Roman"/>
          <w:lang w:val="bs-Latn-BA" w:eastAsia="bs-Latn-BA"/>
        </w:rPr>
        <w:t>RODOS za donošenje odluka u vanrednim radiološkim situacijama uz pomoć ostalih institucija i njihovih podataka</w:t>
      </w:r>
      <w:r w:rsidR="000F73D6" w:rsidRPr="00194EE8">
        <w:rPr>
          <w:rFonts w:ascii="Times New Roman" w:hAnsi="Times New Roman"/>
          <w:lang w:val="bs-Latn-BA" w:eastAsia="bs-Latn-BA"/>
        </w:rPr>
        <w:t>,</w:t>
      </w:r>
      <w:r w:rsidRPr="00194EE8">
        <w:rPr>
          <w:rFonts w:ascii="Times New Roman" w:hAnsi="Times New Roman"/>
          <w:lang w:val="bs-Latn-BA" w:eastAsia="bs-Latn-BA"/>
        </w:rPr>
        <w:t xml:space="preserve"> stanje radijacijske sigurnos</w:t>
      </w:r>
      <w:r w:rsidR="006B7EFF" w:rsidRPr="00194EE8">
        <w:rPr>
          <w:rFonts w:ascii="Times New Roman" w:hAnsi="Times New Roman"/>
          <w:lang w:val="bs-Latn-BA" w:eastAsia="bs-Latn-BA"/>
        </w:rPr>
        <w:t>ti i bezbjednosti je krajem 2022</w:t>
      </w:r>
      <w:r w:rsidRPr="00194EE8">
        <w:rPr>
          <w:rFonts w:ascii="Times New Roman" w:hAnsi="Times New Roman"/>
          <w:lang w:val="bs-Latn-BA" w:eastAsia="bs-Latn-BA"/>
        </w:rPr>
        <w:t>. godine na višem nivou nego prethodne godine.</w:t>
      </w:r>
    </w:p>
    <w:p w14:paraId="63A46EEF" w14:textId="77777777" w:rsidR="000640BD" w:rsidRPr="00194EE8" w:rsidRDefault="000640BD" w:rsidP="00B00BA8">
      <w:pPr>
        <w:spacing w:line="240" w:lineRule="auto"/>
        <w:rPr>
          <w:rFonts w:ascii="Times New Roman" w:hAnsi="Times New Roman"/>
          <w:lang w:val="bs-Latn-BA" w:eastAsia="bs-Latn-BA"/>
        </w:rPr>
      </w:pPr>
    </w:p>
    <w:p w14:paraId="3640BBA3" w14:textId="10C21BB2" w:rsidR="000640BD"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Autorizirani tehnički servisi za kontrolu izvora jonizirajućeg zračenja su, kao i službe za medicinsku fiziku i zaštitu od jonizirajućeg zračenja pri kliničkim centrim</w:t>
      </w:r>
      <w:r w:rsidR="009657BF" w:rsidRPr="00194EE8">
        <w:rPr>
          <w:rFonts w:ascii="Times New Roman" w:hAnsi="Times New Roman"/>
          <w:lang w:val="bs-Latn-BA" w:eastAsia="bs-Latn-BA"/>
        </w:rPr>
        <w:t>a u BiH koje su</w:t>
      </w:r>
      <w:r w:rsidR="00607E84">
        <w:rPr>
          <w:rFonts w:ascii="Times New Roman" w:hAnsi="Times New Roman"/>
          <w:lang w:val="bs-Latn-BA" w:eastAsia="bs-Latn-BA"/>
        </w:rPr>
        <w:t xml:space="preserve"> </w:t>
      </w:r>
      <w:r w:rsidRPr="00194EE8">
        <w:rPr>
          <w:rFonts w:ascii="Times New Roman" w:hAnsi="Times New Roman"/>
          <w:lang w:val="bs-Latn-BA" w:eastAsia="bs-Latn-BA"/>
        </w:rPr>
        <w:t>kroz projekte IAEA-e opremljene dodatnom mjernom i kalibracionom opremom sa dodatnim edukacijama u poznatim evropskim centrima</w:t>
      </w:r>
      <w:r w:rsidR="006B7EFF" w:rsidRPr="00194EE8">
        <w:rPr>
          <w:rFonts w:ascii="Times New Roman" w:hAnsi="Times New Roman"/>
          <w:lang w:val="bs-Latn-BA" w:eastAsia="bs-Latn-BA"/>
        </w:rPr>
        <w:t xml:space="preserve"> su i 2022</w:t>
      </w:r>
      <w:r w:rsidR="00460217" w:rsidRPr="00194EE8">
        <w:rPr>
          <w:rFonts w:ascii="Times New Roman" w:hAnsi="Times New Roman"/>
          <w:lang w:val="bs-Latn-BA" w:eastAsia="bs-Latn-BA"/>
        </w:rPr>
        <w:t>. godine</w:t>
      </w:r>
      <w:r w:rsidRPr="00194EE8">
        <w:rPr>
          <w:rFonts w:ascii="Times New Roman" w:hAnsi="Times New Roman"/>
          <w:lang w:val="bs-Latn-BA" w:eastAsia="bs-Latn-BA"/>
        </w:rPr>
        <w:t xml:space="preserve"> vršili redovnu kontrolu izvora jonizirajućeg zračenja propisanu Pravilnikom o zaštiti od jonizirajućeg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w:t>
      </w:r>
      <w:r w:rsidR="00344722" w:rsidRPr="00194EE8">
        <w:rPr>
          <w:rFonts w:ascii="Times New Roman" w:hAnsi="Times New Roman"/>
          <w:lang w:val="bs-Latn-BA" w:eastAsia="bs-Latn-BA"/>
        </w:rPr>
        <w:t xml:space="preserve">i terapeutskim </w:t>
      </w:r>
      <w:r w:rsidRPr="00194EE8">
        <w:rPr>
          <w:rFonts w:ascii="Times New Roman" w:hAnsi="Times New Roman"/>
          <w:lang w:val="bs-Latn-BA" w:eastAsia="bs-Latn-BA"/>
        </w:rPr>
        <w:t>pretragama</w:t>
      </w:r>
      <w:r w:rsidR="00344722" w:rsidRPr="00194EE8">
        <w:rPr>
          <w:rFonts w:ascii="Times New Roman" w:hAnsi="Times New Roman"/>
          <w:lang w:val="bs-Latn-BA" w:eastAsia="bs-Latn-BA"/>
        </w:rPr>
        <w:t xml:space="preserve"> i terapijama</w:t>
      </w:r>
      <w:r w:rsidRPr="00194EE8">
        <w:rPr>
          <w:rFonts w:ascii="Times New Roman" w:hAnsi="Times New Roman"/>
          <w:lang w:val="bs-Latn-BA" w:eastAsia="bs-Latn-BA"/>
        </w:rPr>
        <w:t xml:space="preserve"> u kojima se koriste izvori jonizirajućeg zračenja, kao i profesionalno izložena lica, prime doze po principu „toliko nisko k</w:t>
      </w:r>
      <w:r w:rsidR="00344722" w:rsidRPr="00194EE8">
        <w:rPr>
          <w:rFonts w:ascii="Times New Roman" w:hAnsi="Times New Roman"/>
          <w:lang w:val="bs-Latn-BA" w:eastAsia="bs-Latn-BA"/>
        </w:rPr>
        <w:t>oliko je razumno moguće“. U 2022</w:t>
      </w:r>
      <w:r w:rsidR="00BD0844" w:rsidRPr="00194EE8">
        <w:rPr>
          <w:rFonts w:ascii="Times New Roman" w:hAnsi="Times New Roman"/>
          <w:lang w:val="bs-Latn-BA" w:eastAsia="bs-Latn-BA"/>
        </w:rPr>
        <w:t>.</w:t>
      </w:r>
      <w:r w:rsidR="00344722" w:rsidRPr="00194EE8">
        <w:rPr>
          <w:rFonts w:ascii="Times New Roman" w:hAnsi="Times New Roman"/>
          <w:lang w:val="bs-Latn-BA" w:eastAsia="bs-Latn-BA"/>
        </w:rPr>
        <w:t xml:space="preserve"> godini</w:t>
      </w:r>
      <w:r w:rsidR="00460217" w:rsidRPr="00194EE8">
        <w:rPr>
          <w:rFonts w:ascii="Times New Roman" w:hAnsi="Times New Roman"/>
          <w:lang w:val="bs-Latn-BA" w:eastAsia="bs-Latn-BA"/>
        </w:rPr>
        <w:t xml:space="preserve"> </w:t>
      </w:r>
      <w:r w:rsidR="00A24BA4">
        <w:rPr>
          <w:rFonts w:ascii="Times New Roman" w:hAnsi="Times New Roman"/>
          <w:lang w:val="bs-Latn-BA" w:eastAsia="bs-Latn-BA"/>
        </w:rPr>
        <w:t xml:space="preserve">je </w:t>
      </w:r>
      <w:r w:rsidRPr="00194EE8">
        <w:rPr>
          <w:rFonts w:ascii="Times New Roman" w:hAnsi="Times New Roman"/>
          <w:lang w:val="bs-Latn-BA" w:eastAsia="bs-Latn-BA"/>
        </w:rPr>
        <w:t xml:space="preserve">nastavljeno s </w:t>
      </w:r>
      <w:r w:rsidR="008005A4" w:rsidRPr="00194EE8">
        <w:rPr>
          <w:rFonts w:ascii="Times New Roman" w:hAnsi="Times New Roman"/>
          <w:lang w:val="bs-Latn-BA" w:eastAsia="bs-Latn-BA"/>
        </w:rPr>
        <w:t>o</w:t>
      </w:r>
      <w:r w:rsidRPr="00194EE8">
        <w:rPr>
          <w:rFonts w:ascii="Times New Roman" w:hAnsi="Times New Roman"/>
          <w:lang w:val="bs-Latn-BA" w:eastAsia="bs-Latn-BA"/>
        </w:rPr>
        <w:t xml:space="preserve">bukom u skladu s </w:t>
      </w:r>
      <w:r w:rsidR="008005A4" w:rsidRPr="00194EE8">
        <w:rPr>
          <w:rFonts w:ascii="Times New Roman" w:hAnsi="Times New Roman"/>
          <w:lang w:val="bs-Latn-BA" w:eastAsia="bs-Latn-BA"/>
        </w:rPr>
        <w:t>„</w:t>
      </w:r>
      <w:r w:rsidRPr="00194EE8">
        <w:rPr>
          <w:rFonts w:ascii="Times New Roman" w:hAnsi="Times New Roman"/>
          <w:lang w:val="bs-Latn-BA" w:eastAsia="bs-Latn-BA"/>
        </w:rPr>
        <w:t>Pravilnikom o obuci iz zaštite od zračenja</w:t>
      </w:r>
      <w:r w:rsidR="008005A4" w:rsidRPr="00194EE8">
        <w:rPr>
          <w:rFonts w:ascii="Times New Roman" w:hAnsi="Times New Roman"/>
          <w:lang w:val="bs-Latn-BA" w:eastAsia="bs-Latn-BA"/>
        </w:rPr>
        <w:t>“</w:t>
      </w:r>
      <w:r w:rsidRPr="00194EE8">
        <w:rPr>
          <w:rFonts w:ascii="Times New Roman" w:hAnsi="Times New Roman"/>
          <w:lang w:val="bs-Latn-BA" w:eastAsia="bs-Latn-BA"/>
        </w:rPr>
        <w:t>. Agencija je dosta uradila na reviziji postojeće regulative i njenog usklađivanja sa zakonodavstvom EU. Ovdje želi</w:t>
      </w:r>
      <w:r w:rsidR="00344722" w:rsidRPr="00194EE8">
        <w:rPr>
          <w:rFonts w:ascii="Times New Roman" w:hAnsi="Times New Roman"/>
          <w:lang w:val="bs-Latn-BA" w:eastAsia="bs-Latn-BA"/>
        </w:rPr>
        <w:t>mo naglasiti da je u 2022</w:t>
      </w:r>
      <w:r w:rsidRPr="00194EE8">
        <w:rPr>
          <w:rFonts w:ascii="Times New Roman" w:hAnsi="Times New Roman"/>
          <w:lang w:val="bs-Latn-BA" w:eastAsia="bs-Latn-BA"/>
        </w:rPr>
        <w:t>. godini na državnom nivou vršen monitoring radioaktivnosti okoliša u skladu s raspoloživim finansijskim sredstvima i standardima EU.</w:t>
      </w:r>
    </w:p>
    <w:p w14:paraId="6C6B3CDF" w14:textId="77777777" w:rsidR="000640BD" w:rsidRPr="00194EE8" w:rsidRDefault="000640BD" w:rsidP="000640BD">
      <w:pPr>
        <w:pStyle w:val="ListParagraph"/>
        <w:ind w:left="432"/>
        <w:rPr>
          <w:szCs w:val="22"/>
          <w:lang w:val="bs-Latn-BA" w:eastAsia="bs-Latn-BA"/>
        </w:rPr>
      </w:pPr>
    </w:p>
    <w:p w14:paraId="690B1CFD" w14:textId="664327E9" w:rsidR="000640BD" w:rsidRPr="00194EE8" w:rsidRDefault="00D4072C" w:rsidP="00B00BA8">
      <w:pPr>
        <w:spacing w:line="240" w:lineRule="auto"/>
        <w:rPr>
          <w:rFonts w:ascii="Times New Roman" w:hAnsi="Times New Roman"/>
          <w:lang w:val="bs-Latn-BA" w:eastAsia="bs-Latn-BA"/>
        </w:rPr>
      </w:pPr>
      <w:r w:rsidRPr="00194EE8">
        <w:rPr>
          <w:rFonts w:ascii="Times New Roman" w:hAnsi="Times New Roman"/>
          <w:lang w:val="bs-Latn-BA" w:eastAsia="bs-Latn-BA"/>
        </w:rPr>
        <w:t>Takođe</w:t>
      </w:r>
      <w:r w:rsidR="00A24BA4">
        <w:rPr>
          <w:rFonts w:ascii="Times New Roman" w:hAnsi="Times New Roman"/>
          <w:lang w:val="bs-Latn-BA" w:eastAsia="bs-Latn-BA"/>
        </w:rPr>
        <w:t>r</w:t>
      </w:r>
      <w:r w:rsidRPr="00194EE8">
        <w:rPr>
          <w:rFonts w:ascii="Times New Roman" w:hAnsi="Times New Roman"/>
          <w:lang w:val="bs-Latn-BA" w:eastAsia="bs-Latn-BA"/>
        </w:rPr>
        <w:t>,</w:t>
      </w:r>
      <w:r w:rsidR="00344722" w:rsidRPr="00194EE8">
        <w:rPr>
          <w:rFonts w:ascii="Times New Roman" w:hAnsi="Times New Roman"/>
          <w:lang w:val="bs-Latn-BA" w:eastAsia="bs-Latn-BA"/>
        </w:rPr>
        <w:t xml:space="preserve"> ni u 2022</w:t>
      </w:r>
      <w:r w:rsidRPr="00194EE8">
        <w:rPr>
          <w:rFonts w:ascii="Times New Roman" w:hAnsi="Times New Roman"/>
          <w:lang w:val="bs-Latn-BA" w:eastAsia="bs-Latn-BA"/>
        </w:rPr>
        <w:t>. godini nije riješen najve</w:t>
      </w:r>
      <w:r w:rsidR="00DE6683" w:rsidRPr="00194EE8">
        <w:rPr>
          <w:rFonts w:ascii="Times New Roman" w:hAnsi="Times New Roman"/>
          <w:lang w:val="bs-Latn-BA" w:eastAsia="bs-Latn-BA"/>
        </w:rPr>
        <w:t>ć</w:t>
      </w:r>
      <w:r w:rsidRPr="00194EE8">
        <w:rPr>
          <w:rFonts w:ascii="Times New Roman" w:hAnsi="Times New Roman"/>
          <w:lang w:val="bs-Latn-BA" w:eastAsia="bs-Latn-BA"/>
        </w:rPr>
        <w:t>i nedostatak za radijacijsk</w:t>
      </w:r>
      <w:r w:rsidR="00DC2D49" w:rsidRPr="00194EE8">
        <w:rPr>
          <w:rFonts w:ascii="Times New Roman" w:hAnsi="Times New Roman"/>
          <w:lang w:val="bs-Latn-BA" w:eastAsia="bs-Latn-BA"/>
        </w:rPr>
        <w:t>u</w:t>
      </w:r>
      <w:r w:rsidRPr="00194EE8">
        <w:rPr>
          <w:rFonts w:ascii="Times New Roman" w:hAnsi="Times New Roman"/>
          <w:lang w:val="bs-Latn-BA" w:eastAsia="bs-Latn-BA"/>
        </w:rPr>
        <w:t xml:space="preserve"> i nuklearnu sigurnost u BiH, a to je uspostavljanje centralnog skladišta radioaktivnog materijala.</w:t>
      </w:r>
      <w:r w:rsidR="00333AFD" w:rsidRPr="00194EE8">
        <w:rPr>
          <w:rFonts w:ascii="Times New Roman" w:hAnsi="Times New Roman"/>
          <w:lang w:val="bs-Latn-BA" w:eastAsia="bs-Latn-BA"/>
        </w:rPr>
        <w:t xml:space="preserve"> N</w:t>
      </w:r>
      <w:r w:rsidR="000640BD" w:rsidRPr="00194EE8">
        <w:rPr>
          <w:rFonts w:ascii="Times New Roman" w:hAnsi="Times New Roman"/>
          <w:lang w:val="bs-Latn-BA" w:eastAsia="bs-Latn-BA"/>
        </w:rPr>
        <w:t xml:space="preserve">astavljene </w:t>
      </w:r>
      <w:r w:rsidR="00333AFD" w:rsidRPr="00194EE8">
        <w:rPr>
          <w:rFonts w:ascii="Times New Roman" w:hAnsi="Times New Roman"/>
          <w:lang w:val="bs-Latn-BA" w:eastAsia="bs-Latn-BA"/>
        </w:rPr>
        <w:t xml:space="preserve">su </w:t>
      </w:r>
      <w:r w:rsidR="000640BD" w:rsidRPr="00194EE8">
        <w:rPr>
          <w:rFonts w:ascii="Times New Roman" w:hAnsi="Times New Roman"/>
          <w:lang w:val="bs-Latn-BA" w:eastAsia="bs-Latn-BA"/>
        </w:rPr>
        <w:t xml:space="preserve">aktivnosti </w:t>
      </w:r>
      <w:r w:rsidR="00344722" w:rsidRPr="00194EE8">
        <w:rPr>
          <w:rFonts w:ascii="Times New Roman" w:hAnsi="Times New Roman"/>
          <w:lang w:val="bs-Latn-BA" w:eastAsia="bs-Latn-BA"/>
        </w:rPr>
        <w:t>i</w:t>
      </w:r>
      <w:r w:rsidR="00A24BA4" w:rsidRPr="00194EE8">
        <w:rPr>
          <w:rFonts w:ascii="Times New Roman" w:hAnsi="Times New Roman"/>
          <w:lang w:val="bs-Latn-BA" w:eastAsia="bs-Latn-BA"/>
        </w:rPr>
        <w:t xml:space="preserve"> kroz projekt DG INTPA za adekvatno upravljanje radioaktivnim izvorima i određivanje lokacije na kojoj će biti smješten objekt za upravljanje radioaktivnim otpadom u BiH u skladu sa standardima</w:t>
      </w:r>
      <w:r w:rsidR="00A24BA4">
        <w:rPr>
          <w:rFonts w:ascii="Times New Roman" w:hAnsi="Times New Roman"/>
          <w:lang w:val="bs-Latn-BA" w:eastAsia="bs-Latn-BA"/>
        </w:rPr>
        <w:t xml:space="preserve"> EU</w:t>
      </w:r>
      <w:r w:rsidR="00344722" w:rsidRPr="00194EE8">
        <w:rPr>
          <w:rFonts w:ascii="Times New Roman" w:hAnsi="Times New Roman"/>
          <w:lang w:val="bs-Latn-BA" w:eastAsia="bs-Latn-BA"/>
        </w:rPr>
        <w:t>. Ovaj problem</w:t>
      </w:r>
      <w:r w:rsidR="000640BD" w:rsidRPr="00194EE8">
        <w:rPr>
          <w:rFonts w:ascii="Times New Roman" w:hAnsi="Times New Roman"/>
          <w:lang w:val="bs-Latn-BA" w:eastAsia="bs-Latn-BA"/>
        </w:rPr>
        <w:t xml:space="preserve"> je najvećim dijelom historijski </w:t>
      </w:r>
      <w:r w:rsidR="00344722" w:rsidRPr="00194EE8">
        <w:rPr>
          <w:rFonts w:ascii="Times New Roman" w:hAnsi="Times New Roman"/>
          <w:lang w:val="bs-Latn-BA" w:eastAsia="bs-Latn-BA"/>
        </w:rPr>
        <w:t xml:space="preserve">(zaostali potrošeni radioaktivni zatvoreni izvori iz prethodnog perioda) </w:t>
      </w:r>
      <w:r w:rsidR="000640BD" w:rsidRPr="00194EE8">
        <w:rPr>
          <w:rFonts w:ascii="Times New Roman" w:hAnsi="Times New Roman"/>
          <w:lang w:val="bs-Latn-BA" w:eastAsia="bs-Latn-BA"/>
        </w:rPr>
        <w:t xml:space="preserve">jer važeća regulativa definira </w:t>
      </w:r>
      <w:r w:rsidR="000640BD" w:rsidRPr="00194EE8">
        <w:rPr>
          <w:rFonts w:ascii="Times New Roman" w:hAnsi="Times New Roman"/>
          <w:lang w:val="bs-Latn-BA" w:eastAsia="bs-Latn-BA"/>
        </w:rPr>
        <w:lastRenderedPageBreak/>
        <w:t xml:space="preserve">povrat istrošenih radioaktivnih izvora proizvođaču, tako da se u BiH ne stvara novi radioaktivni otpad. Zakonom je zabranjen uvoz radioaktivnog otpada u BiH. Lokacija </w:t>
      </w:r>
      <w:r w:rsidR="00344722" w:rsidRPr="00194EE8">
        <w:rPr>
          <w:rFonts w:ascii="Times New Roman" w:hAnsi="Times New Roman"/>
          <w:lang w:val="bs-Latn-BA" w:eastAsia="bs-Latn-BA"/>
        </w:rPr>
        <w:t xml:space="preserve">za uspostavu </w:t>
      </w:r>
      <w:r w:rsidR="00A24BA4">
        <w:rPr>
          <w:rFonts w:ascii="Times New Roman" w:hAnsi="Times New Roman"/>
          <w:lang w:val="bs-Latn-BA" w:eastAsia="bs-Latn-BA"/>
        </w:rPr>
        <w:t>c</w:t>
      </w:r>
      <w:r w:rsidR="00344722" w:rsidRPr="00194EE8">
        <w:rPr>
          <w:rFonts w:ascii="Times New Roman" w:hAnsi="Times New Roman"/>
          <w:lang w:val="bs-Latn-BA" w:eastAsia="bs-Latn-BA"/>
        </w:rPr>
        <w:t xml:space="preserve">entra za upravljanje radioaktivni otpadom, </w:t>
      </w:r>
      <w:r w:rsidR="000640BD" w:rsidRPr="00194EE8">
        <w:rPr>
          <w:rFonts w:ascii="Times New Roman" w:hAnsi="Times New Roman"/>
          <w:lang w:val="bs-Latn-BA" w:eastAsia="bs-Latn-BA"/>
        </w:rPr>
        <w:t>dobijena od Vijeća ministara BiH</w:t>
      </w:r>
      <w:r w:rsidR="00344722" w:rsidRPr="00194EE8">
        <w:rPr>
          <w:rFonts w:ascii="Times New Roman" w:hAnsi="Times New Roman"/>
          <w:lang w:val="bs-Latn-BA" w:eastAsia="bs-Latn-BA"/>
        </w:rPr>
        <w:t>,</w:t>
      </w:r>
      <w:r w:rsidR="000640BD" w:rsidRPr="00194EE8">
        <w:rPr>
          <w:rFonts w:ascii="Times New Roman" w:hAnsi="Times New Roman"/>
          <w:lang w:val="bs-Latn-BA" w:eastAsia="bs-Latn-BA"/>
        </w:rPr>
        <w:t xml:space="preserve"> bila bi renovirana i služila bi za minimalne količine potrošenih radioaktivnih izvora i minimalne količine radioaktivnog otpada niske i veoma niske aktivnosti. Ovaj objekt bi uglavnom služio u slučaju 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w:t>
      </w:r>
      <w:r w:rsidR="006D3611" w:rsidRPr="00194EE8">
        <w:rPr>
          <w:rFonts w:ascii="Times New Roman" w:hAnsi="Times New Roman"/>
          <w:lang w:val="bs-Latn-BA" w:eastAsia="bs-Latn-BA"/>
        </w:rPr>
        <w:t>a</w:t>
      </w:r>
      <w:r w:rsidR="000640BD" w:rsidRPr="00194EE8">
        <w:rPr>
          <w:rFonts w:ascii="Times New Roman" w:hAnsi="Times New Roman"/>
          <w:lang w:val="bs-Latn-BA" w:eastAsia="bs-Latn-BA"/>
        </w:rPr>
        <w:t xml:space="preserve"> odgovarati za izgradnju ovakve vrste objekta. </w:t>
      </w:r>
    </w:p>
    <w:p w14:paraId="6A63F7FD" w14:textId="77777777" w:rsidR="000640BD" w:rsidRPr="00194EE8" w:rsidRDefault="000640BD" w:rsidP="00B00BA8">
      <w:pPr>
        <w:spacing w:line="240" w:lineRule="auto"/>
        <w:rPr>
          <w:rFonts w:ascii="Times New Roman" w:hAnsi="Times New Roman"/>
          <w:lang w:val="bs-Latn-BA" w:eastAsia="bs-Latn-BA"/>
        </w:rPr>
      </w:pPr>
    </w:p>
    <w:p w14:paraId="182D9C33" w14:textId="781C160C" w:rsidR="000640BD" w:rsidRPr="00194EE8" w:rsidRDefault="00344722" w:rsidP="00B00BA8">
      <w:pPr>
        <w:spacing w:line="240" w:lineRule="auto"/>
        <w:rPr>
          <w:rFonts w:ascii="Times New Roman" w:hAnsi="Times New Roman"/>
          <w:lang w:val="bs-Latn-BA" w:eastAsia="bs-Latn-BA"/>
        </w:rPr>
      </w:pPr>
      <w:r w:rsidRPr="00194EE8">
        <w:rPr>
          <w:rFonts w:ascii="Times New Roman" w:hAnsi="Times New Roman"/>
          <w:lang w:val="bs-Latn-BA" w:eastAsia="bs-Latn-BA"/>
        </w:rPr>
        <w:t>I u 2022</w:t>
      </w:r>
      <w:r w:rsidR="000640BD" w:rsidRPr="00194EE8">
        <w:rPr>
          <w:rFonts w:ascii="Times New Roman" w:hAnsi="Times New Roman"/>
          <w:lang w:val="bs-Latn-BA" w:eastAsia="bs-Latn-BA"/>
        </w:rPr>
        <w:t>. godini je uspješno nastavljena međunarodna saradnja, posebno sa IAEA-om</w:t>
      </w:r>
      <w:r w:rsidRPr="00194EE8">
        <w:rPr>
          <w:rFonts w:ascii="Times New Roman" w:hAnsi="Times New Roman"/>
          <w:lang w:val="bs-Latn-BA" w:eastAsia="bs-Latn-BA"/>
        </w:rPr>
        <w:t xml:space="preserve"> i DG INTPA</w:t>
      </w:r>
      <w:r w:rsidR="00333AFD" w:rsidRPr="00194EE8">
        <w:rPr>
          <w:rFonts w:ascii="Times New Roman" w:hAnsi="Times New Roman"/>
          <w:lang w:val="bs-Latn-BA" w:eastAsia="bs-Latn-BA"/>
        </w:rPr>
        <w:t>.</w:t>
      </w:r>
      <w:r w:rsidR="000640BD" w:rsidRPr="00194EE8">
        <w:rPr>
          <w:rFonts w:ascii="Times New Roman" w:hAnsi="Times New Roman"/>
          <w:lang w:val="bs-Latn-BA" w:eastAsia="bs-Latn-BA"/>
        </w:rPr>
        <w:t xml:space="preserve"> Nadalje, nastavljena </w:t>
      </w:r>
      <w:r w:rsidR="00A126FD" w:rsidRPr="00194EE8">
        <w:rPr>
          <w:rFonts w:ascii="Times New Roman" w:hAnsi="Times New Roman"/>
          <w:lang w:val="bs-Latn-BA" w:eastAsia="bs-Latn-BA"/>
        </w:rPr>
        <w:t xml:space="preserve">je implementacija revidiranog </w:t>
      </w:r>
      <w:r w:rsidR="000640BD" w:rsidRPr="00194EE8">
        <w:rPr>
          <w:rFonts w:ascii="Times New Roman" w:hAnsi="Times New Roman"/>
          <w:lang w:val="bs-Latn-BA" w:eastAsia="bs-Latn-BA"/>
        </w:rPr>
        <w:t xml:space="preserve">„Integriranog plana podrške nuklearnoj bezbjednosti“, koji je objavljen i u Odluci EU 2013/517/CFSP. U ovaj plan su </w:t>
      </w:r>
      <w:r w:rsidR="00C5771D" w:rsidRPr="00194EE8">
        <w:rPr>
          <w:rFonts w:ascii="Times New Roman" w:hAnsi="Times New Roman"/>
          <w:lang w:val="bs-Latn-BA" w:eastAsia="bs-Latn-BA"/>
        </w:rPr>
        <w:t>uključene</w:t>
      </w:r>
      <w:r w:rsidR="000640BD" w:rsidRPr="00194EE8">
        <w:rPr>
          <w:rFonts w:ascii="Times New Roman" w:hAnsi="Times New Roman"/>
          <w:lang w:val="bs-Latn-BA" w:eastAsia="bs-Latn-BA"/>
        </w:rPr>
        <w:t xml:space="preserve"> sve nadležne institucije u BiH zadužene</w:t>
      </w:r>
      <w:r w:rsidR="000F73D6" w:rsidRPr="00194EE8">
        <w:rPr>
          <w:rFonts w:ascii="Times New Roman" w:hAnsi="Times New Roman"/>
          <w:lang w:val="bs-Latn-BA" w:eastAsia="bs-Latn-BA"/>
        </w:rPr>
        <w:t>,</w:t>
      </w:r>
      <w:r w:rsidR="000640BD" w:rsidRPr="00194EE8">
        <w:rPr>
          <w:rFonts w:ascii="Times New Roman" w:hAnsi="Times New Roman"/>
          <w:lang w:val="bs-Latn-BA" w:eastAsia="bs-Latn-BA"/>
        </w:rPr>
        <w:t xml:space="preserve"> </w:t>
      </w:r>
      <w:r w:rsidR="00A126FD" w:rsidRPr="00194EE8">
        <w:rPr>
          <w:rFonts w:ascii="Times New Roman" w:hAnsi="Times New Roman"/>
          <w:lang w:val="bs-Latn-BA" w:eastAsia="bs-Latn-BA"/>
        </w:rPr>
        <w:t>između ostalog</w:t>
      </w:r>
      <w:r w:rsidR="000F73D6" w:rsidRPr="00194EE8">
        <w:rPr>
          <w:rFonts w:ascii="Times New Roman" w:hAnsi="Times New Roman"/>
          <w:lang w:val="bs-Latn-BA" w:eastAsia="bs-Latn-BA"/>
        </w:rPr>
        <w:t>,</w:t>
      </w:r>
      <w:r w:rsidR="00A126FD" w:rsidRPr="00194EE8">
        <w:rPr>
          <w:rFonts w:ascii="Times New Roman" w:hAnsi="Times New Roman"/>
          <w:lang w:val="bs-Latn-BA" w:eastAsia="bs-Latn-BA"/>
        </w:rPr>
        <w:t xml:space="preserve"> i </w:t>
      </w:r>
      <w:r w:rsidR="000640BD" w:rsidRPr="00194EE8">
        <w:rPr>
          <w:rFonts w:ascii="Times New Roman" w:hAnsi="Times New Roman"/>
          <w:lang w:val="bs-Latn-BA" w:eastAsia="bs-Latn-BA"/>
        </w:rPr>
        <w:t>za radijacijsku i nuklearnu bezbjednost.</w:t>
      </w:r>
    </w:p>
    <w:p w14:paraId="28CE0A99" w14:textId="77777777" w:rsidR="000640BD" w:rsidRPr="00194EE8" w:rsidRDefault="000640BD" w:rsidP="00B00BA8">
      <w:pPr>
        <w:spacing w:line="240" w:lineRule="auto"/>
        <w:rPr>
          <w:rFonts w:ascii="Times New Roman" w:hAnsi="Times New Roman"/>
          <w:lang w:val="bs-Latn-BA" w:eastAsia="bs-Latn-BA"/>
        </w:rPr>
      </w:pPr>
    </w:p>
    <w:p w14:paraId="2CDB2498" w14:textId="322E5930" w:rsidR="00344722"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 xml:space="preserve">Sve obaveze koje proizlaze iz ratificiranih međunarodnih ugovora uredno su </w:t>
      </w:r>
      <w:r w:rsidR="00460217" w:rsidRPr="00194EE8">
        <w:rPr>
          <w:rFonts w:ascii="Times New Roman" w:hAnsi="Times New Roman"/>
          <w:lang w:val="bs-Latn-BA" w:eastAsia="bs-Latn-BA"/>
        </w:rPr>
        <w:t>i na v</w:t>
      </w:r>
      <w:r w:rsidR="00344722" w:rsidRPr="00194EE8">
        <w:rPr>
          <w:rFonts w:ascii="Times New Roman" w:hAnsi="Times New Roman"/>
          <w:lang w:val="bs-Latn-BA" w:eastAsia="bs-Latn-BA"/>
        </w:rPr>
        <w:t xml:space="preserve">rijeme ispunjene. </w:t>
      </w:r>
      <w:r w:rsidR="00A24BA4" w:rsidRPr="00194EE8">
        <w:rPr>
          <w:rFonts w:ascii="Times New Roman" w:hAnsi="Times New Roman"/>
          <w:lang w:val="bs-Latn-BA" w:eastAsia="bs-Latn-BA"/>
        </w:rPr>
        <w:t>Pre</w:t>
      </w:r>
      <w:r w:rsidR="00A24BA4">
        <w:rPr>
          <w:rFonts w:ascii="Times New Roman" w:hAnsi="Times New Roman"/>
          <w:lang w:val="bs-Latn-BA" w:eastAsia="bs-Latn-BA"/>
        </w:rPr>
        <w:t>d</w:t>
      </w:r>
      <w:r w:rsidR="00A24BA4" w:rsidRPr="00194EE8">
        <w:rPr>
          <w:rFonts w:ascii="Times New Roman" w:hAnsi="Times New Roman"/>
          <w:lang w:val="bs-Latn-BA" w:eastAsia="bs-Latn-BA"/>
        </w:rPr>
        <w:t xml:space="preserve">stavnici Agencije </w:t>
      </w:r>
      <w:r w:rsidR="00A24BA4">
        <w:rPr>
          <w:rFonts w:ascii="Times New Roman" w:hAnsi="Times New Roman"/>
          <w:lang w:val="bs-Latn-BA" w:eastAsia="bs-Latn-BA"/>
        </w:rPr>
        <w:t xml:space="preserve">su </w:t>
      </w:r>
      <w:r w:rsidR="00A24BA4" w:rsidRPr="00194EE8">
        <w:rPr>
          <w:rFonts w:ascii="Times New Roman" w:hAnsi="Times New Roman"/>
          <w:lang w:val="bs-Latn-BA" w:eastAsia="bs-Latn-BA"/>
        </w:rPr>
        <w:t xml:space="preserve">po 15 dana </w:t>
      </w:r>
      <w:r w:rsidR="00A24BA4">
        <w:rPr>
          <w:rFonts w:ascii="Times New Roman" w:hAnsi="Times New Roman"/>
          <w:lang w:val="bs-Latn-BA" w:eastAsia="bs-Latn-BA"/>
        </w:rPr>
        <w:t xml:space="preserve">prisustvovali </w:t>
      </w:r>
      <w:r w:rsidR="00A24BA4" w:rsidRPr="00194EE8">
        <w:rPr>
          <w:rFonts w:ascii="Times New Roman" w:hAnsi="Times New Roman"/>
          <w:lang w:val="bs-Latn-BA" w:eastAsia="bs-Latn-BA"/>
        </w:rPr>
        <w:t xml:space="preserve">na preglednim sastancima u Beču po Konvenciji o nuklearnoj sigurnosti i Zajedničkoj konvenciji o sigurnom upravljanju </w:t>
      </w:r>
      <w:r w:rsidR="00923C4B">
        <w:rPr>
          <w:rFonts w:ascii="Times New Roman" w:hAnsi="Times New Roman"/>
          <w:lang w:val="bs-Latn-BA" w:eastAsia="bs-Latn-BA"/>
        </w:rPr>
        <w:t>is</w:t>
      </w:r>
      <w:r w:rsidR="00A24BA4" w:rsidRPr="00194EE8">
        <w:rPr>
          <w:rFonts w:ascii="Times New Roman" w:hAnsi="Times New Roman"/>
          <w:lang w:val="bs-Latn-BA" w:eastAsia="bs-Latn-BA"/>
        </w:rPr>
        <w:t>trošenim gorivom i sigurnom upravljanju radioaktivnim otpadom.</w:t>
      </w:r>
      <w:r w:rsidR="00344722" w:rsidRPr="00194EE8">
        <w:rPr>
          <w:rFonts w:ascii="Times New Roman" w:hAnsi="Times New Roman"/>
          <w:lang w:val="bs-Latn-BA" w:eastAsia="bs-Latn-BA"/>
        </w:rPr>
        <w:t xml:space="preserve"> </w:t>
      </w:r>
    </w:p>
    <w:p w14:paraId="541E8955" w14:textId="77777777" w:rsidR="0050606D" w:rsidRPr="00194EE8" w:rsidRDefault="0050606D" w:rsidP="00B00BA8">
      <w:pPr>
        <w:spacing w:line="240" w:lineRule="auto"/>
        <w:rPr>
          <w:rFonts w:ascii="Times New Roman" w:hAnsi="Times New Roman"/>
          <w:lang w:val="bs-Latn-BA" w:eastAsia="bs-Latn-BA"/>
        </w:rPr>
      </w:pPr>
    </w:p>
    <w:p w14:paraId="037960A9" w14:textId="181A2B09" w:rsidR="000640BD" w:rsidRPr="00194EE8" w:rsidRDefault="00344722" w:rsidP="00B00BA8">
      <w:pPr>
        <w:spacing w:line="240" w:lineRule="auto"/>
        <w:rPr>
          <w:rFonts w:ascii="Times New Roman" w:hAnsi="Times New Roman"/>
          <w:lang w:val="bs-Latn-BA" w:eastAsia="bs-Latn-BA"/>
        </w:rPr>
      </w:pPr>
      <w:r w:rsidRPr="00194EE8">
        <w:rPr>
          <w:rFonts w:ascii="Times New Roman" w:hAnsi="Times New Roman"/>
          <w:lang w:val="bs-Latn-BA" w:eastAsia="bs-Latn-BA"/>
        </w:rPr>
        <w:t>I u 2022</w:t>
      </w:r>
      <w:r w:rsidR="00333AFD" w:rsidRPr="00194EE8">
        <w:rPr>
          <w:rFonts w:ascii="Times New Roman" w:hAnsi="Times New Roman"/>
          <w:lang w:val="bs-Latn-BA" w:eastAsia="bs-Latn-BA"/>
        </w:rPr>
        <w:t xml:space="preserve">. godini </w:t>
      </w:r>
      <w:r w:rsidR="000F73D6" w:rsidRPr="00194EE8">
        <w:rPr>
          <w:rFonts w:ascii="Times New Roman" w:hAnsi="Times New Roman"/>
          <w:lang w:val="bs-Latn-BA" w:eastAsia="bs-Latn-BA"/>
        </w:rPr>
        <w:t xml:space="preserve">smo </w:t>
      </w:r>
      <w:r w:rsidR="00333AFD" w:rsidRPr="00194EE8">
        <w:rPr>
          <w:rFonts w:ascii="Times New Roman" w:hAnsi="Times New Roman"/>
          <w:lang w:val="bs-Latn-BA" w:eastAsia="bs-Latn-BA"/>
        </w:rPr>
        <w:t>p</w:t>
      </w:r>
      <w:r w:rsidR="000640BD" w:rsidRPr="00194EE8">
        <w:rPr>
          <w:rFonts w:ascii="Times New Roman" w:hAnsi="Times New Roman"/>
          <w:lang w:val="bs-Latn-BA" w:eastAsia="bs-Latn-BA"/>
        </w:rPr>
        <w:t>osebnu pažnju posvetili praćenju aktivnosti Republike Hrvatske koje se odnose na namjeru izgradnje objekta na Trgovskoj gori u neposrednoj blizini naše granice i povodom toga preduzimal</w:t>
      </w:r>
      <w:r w:rsidR="006D3611" w:rsidRPr="00194EE8">
        <w:rPr>
          <w:rFonts w:ascii="Times New Roman" w:hAnsi="Times New Roman"/>
          <w:lang w:val="bs-Latn-BA" w:eastAsia="bs-Latn-BA"/>
        </w:rPr>
        <w:t>i</w:t>
      </w:r>
      <w:r w:rsidR="000640BD" w:rsidRPr="00194EE8">
        <w:rPr>
          <w:rFonts w:ascii="Times New Roman" w:hAnsi="Times New Roman"/>
          <w:lang w:val="bs-Latn-BA" w:eastAsia="bs-Latn-BA"/>
        </w:rPr>
        <w:t xml:space="preserve"> mjere iz svoje nadležnosti</w:t>
      </w:r>
      <w:r w:rsidR="000F73D6" w:rsidRPr="00194EE8">
        <w:rPr>
          <w:rFonts w:ascii="Times New Roman" w:hAnsi="Times New Roman"/>
          <w:lang w:val="bs-Latn-BA" w:eastAsia="bs-Latn-BA"/>
        </w:rPr>
        <w:t xml:space="preserve"> i</w:t>
      </w:r>
      <w:r w:rsidR="00460217" w:rsidRPr="00194EE8">
        <w:rPr>
          <w:rFonts w:ascii="Times New Roman" w:hAnsi="Times New Roman"/>
          <w:lang w:val="bs-Latn-BA" w:eastAsia="bs-Latn-BA"/>
        </w:rPr>
        <w:t xml:space="preserve"> ko</w:t>
      </w:r>
      <w:r w:rsidR="00BB6AD2" w:rsidRPr="00194EE8">
        <w:rPr>
          <w:rFonts w:ascii="Times New Roman" w:hAnsi="Times New Roman"/>
          <w:lang w:val="bs-Latn-BA" w:eastAsia="bs-Latn-BA"/>
        </w:rPr>
        <w:t>o</w:t>
      </w:r>
      <w:r w:rsidR="00460217" w:rsidRPr="00194EE8">
        <w:rPr>
          <w:rFonts w:ascii="Times New Roman" w:hAnsi="Times New Roman"/>
          <w:lang w:val="bs-Latn-BA" w:eastAsia="bs-Latn-BA"/>
        </w:rPr>
        <w:t xml:space="preserve">rdinirali </w:t>
      </w:r>
      <w:r w:rsidR="00837CA9" w:rsidRPr="00194EE8">
        <w:rPr>
          <w:rFonts w:ascii="Times New Roman" w:hAnsi="Times New Roman"/>
          <w:lang w:val="bs-Latn-BA" w:eastAsia="bs-Latn-BA"/>
        </w:rPr>
        <w:t>Ekspertn</w:t>
      </w:r>
      <w:r w:rsidR="00460217" w:rsidRPr="00194EE8">
        <w:rPr>
          <w:rFonts w:ascii="Times New Roman" w:hAnsi="Times New Roman"/>
          <w:lang w:val="bs-Latn-BA" w:eastAsia="bs-Latn-BA"/>
        </w:rPr>
        <w:t>im timom</w:t>
      </w:r>
      <w:r w:rsidR="000640BD" w:rsidRPr="00194EE8">
        <w:rPr>
          <w:rFonts w:ascii="Times New Roman" w:hAnsi="Times New Roman"/>
          <w:lang w:val="bs-Latn-BA" w:eastAsia="bs-Latn-BA"/>
        </w:rPr>
        <w:t xml:space="preserve"> </w:t>
      </w:r>
      <w:r w:rsidRPr="00194EE8">
        <w:rPr>
          <w:rFonts w:ascii="Times New Roman" w:hAnsi="Times New Roman"/>
          <w:lang w:val="bs-Latn-BA" w:eastAsia="bs-Latn-BA"/>
        </w:rPr>
        <w:t xml:space="preserve">kako stručno tako i logistički </w:t>
      </w:r>
      <w:r w:rsidR="000640BD" w:rsidRPr="00194EE8">
        <w:rPr>
          <w:rFonts w:ascii="Times New Roman" w:hAnsi="Times New Roman"/>
          <w:lang w:val="bs-Latn-BA" w:eastAsia="bs-Latn-BA"/>
        </w:rPr>
        <w:t>kako samostalno</w:t>
      </w:r>
      <w:r w:rsidR="006D3611" w:rsidRPr="00194EE8">
        <w:rPr>
          <w:rFonts w:ascii="Times New Roman" w:hAnsi="Times New Roman"/>
          <w:lang w:val="bs-Latn-BA" w:eastAsia="bs-Latn-BA"/>
        </w:rPr>
        <w:t>,</w:t>
      </w:r>
      <w:r w:rsidR="000640BD" w:rsidRPr="00194EE8">
        <w:rPr>
          <w:rFonts w:ascii="Times New Roman" w:hAnsi="Times New Roman"/>
          <w:lang w:val="bs-Latn-BA" w:eastAsia="bs-Latn-BA"/>
        </w:rPr>
        <w:t xml:space="preserve"> tako i u saradnji s drugim nadležnim institucijama u BiH</w:t>
      </w:r>
      <w:r w:rsidR="0050606D" w:rsidRPr="00194EE8">
        <w:rPr>
          <w:rFonts w:ascii="Times New Roman" w:hAnsi="Times New Roman"/>
          <w:lang w:val="bs-Latn-BA" w:eastAsia="bs-Latn-BA"/>
        </w:rPr>
        <w:t xml:space="preserve">, </w:t>
      </w:r>
      <w:r w:rsidR="00A24BA4" w:rsidRPr="00194EE8">
        <w:rPr>
          <w:rFonts w:ascii="Times New Roman" w:hAnsi="Times New Roman"/>
          <w:lang w:val="bs-Latn-BA" w:eastAsia="bs-Latn-BA"/>
        </w:rPr>
        <w:t xml:space="preserve">a posebno Ministarstvom vanjske trgovine i ekonomskih odnosa </w:t>
      </w:r>
      <w:r w:rsidR="00A24BA4" w:rsidRPr="00A24BA4">
        <w:rPr>
          <w:rFonts w:ascii="Times New Roman" w:hAnsi="Times New Roman"/>
          <w:lang w:val="bs-Latn-BA" w:eastAsia="bs-Latn-BA"/>
        </w:rPr>
        <w:t xml:space="preserve">BiH </w:t>
      </w:r>
      <w:r w:rsidR="00A24BA4" w:rsidRPr="00194EE8">
        <w:rPr>
          <w:rFonts w:ascii="Times New Roman" w:hAnsi="Times New Roman"/>
          <w:lang w:val="bs-Latn-BA" w:eastAsia="bs-Latn-BA"/>
        </w:rPr>
        <w:t>i entitetskim ministarstvima</w:t>
      </w:r>
      <w:r w:rsidR="00A24BA4" w:rsidRPr="00A24BA4">
        <w:rPr>
          <w:rFonts w:ascii="Times New Roman" w:hAnsi="Times New Roman"/>
          <w:lang w:val="bs-Latn-BA" w:eastAsia="bs-Latn-BA"/>
        </w:rPr>
        <w:t xml:space="preserve"> </w:t>
      </w:r>
      <w:r w:rsidR="00A24BA4" w:rsidRPr="00194EE8">
        <w:rPr>
          <w:rFonts w:ascii="Times New Roman" w:hAnsi="Times New Roman"/>
          <w:lang w:val="bs-Latn-BA" w:eastAsia="bs-Latn-BA"/>
        </w:rPr>
        <w:t xml:space="preserve">nadležnim za </w:t>
      </w:r>
      <w:r w:rsidR="00A24BA4" w:rsidRPr="00A24BA4">
        <w:rPr>
          <w:rFonts w:ascii="Times New Roman" w:hAnsi="Times New Roman"/>
          <w:lang w:val="bs-Latn-BA" w:eastAsia="bs-Latn-BA"/>
        </w:rPr>
        <w:t>zaštitu okoliša.</w:t>
      </w:r>
      <w:r w:rsidR="00A24BA4">
        <w:rPr>
          <w:rFonts w:ascii="Times New Roman" w:hAnsi="Times New Roman"/>
          <w:lang w:val="bs-Latn-BA" w:eastAsia="bs-Latn-BA"/>
        </w:rPr>
        <w:t xml:space="preserve"> </w:t>
      </w:r>
      <w:r w:rsidR="000640BD" w:rsidRPr="00194EE8">
        <w:rPr>
          <w:rFonts w:ascii="Times New Roman" w:hAnsi="Times New Roman"/>
          <w:lang w:val="bs-Latn-BA" w:eastAsia="bs-Latn-BA"/>
        </w:rPr>
        <w:t>Aktivnosti po ovom pitanju su detaljnije objašnjene u Poglavlju 10 ovog izvještaja.</w:t>
      </w:r>
    </w:p>
    <w:p w14:paraId="627DD509" w14:textId="77777777" w:rsidR="000640BD" w:rsidRPr="00194EE8" w:rsidRDefault="000640BD" w:rsidP="00B00BA8">
      <w:pPr>
        <w:spacing w:line="240" w:lineRule="auto"/>
        <w:rPr>
          <w:rFonts w:ascii="Times New Roman" w:hAnsi="Times New Roman"/>
          <w:lang w:val="bs-Latn-BA" w:eastAsia="bs-Latn-BA"/>
        </w:rPr>
      </w:pPr>
    </w:p>
    <w:p w14:paraId="1062A977" w14:textId="2985E61F" w:rsidR="000640BD"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Još jednom želimo naglasiti da u</w:t>
      </w:r>
      <w:r w:rsidR="00333AFD" w:rsidRPr="00194EE8">
        <w:rPr>
          <w:rFonts w:ascii="Times New Roman" w:hAnsi="Times New Roman"/>
          <w:lang w:val="bs-Latn-BA" w:eastAsia="bs-Latn-BA"/>
        </w:rPr>
        <w:t>p</w:t>
      </w:r>
      <w:r w:rsidR="001D3F22" w:rsidRPr="00194EE8">
        <w:rPr>
          <w:rFonts w:ascii="Times New Roman" w:hAnsi="Times New Roman"/>
          <w:lang w:val="bs-Latn-BA" w:eastAsia="bs-Latn-BA"/>
        </w:rPr>
        <w:t>rkos činjenici od popunjenih 18</w:t>
      </w:r>
      <w:r w:rsidR="00460217" w:rsidRPr="00194EE8">
        <w:rPr>
          <w:rFonts w:ascii="Times New Roman" w:hAnsi="Times New Roman"/>
          <w:lang w:val="bs-Latn-BA" w:eastAsia="bs-Latn-BA"/>
        </w:rPr>
        <w:t xml:space="preserve"> i 1/2</w:t>
      </w:r>
      <w:r w:rsidRPr="00194EE8">
        <w:rPr>
          <w:rFonts w:ascii="Times New Roman" w:hAnsi="Times New Roman"/>
          <w:lang w:val="bs-Latn-BA" w:eastAsia="bs-Latn-BA"/>
        </w:rPr>
        <w:t xml:space="preserve"> radnih mjesta u Agenciji od sistematiziranih 34, ulažemo sve napore da radijacijska i nuklearna si</w:t>
      </w:r>
      <w:r w:rsidR="001D3F22" w:rsidRPr="00194EE8">
        <w:rPr>
          <w:rFonts w:ascii="Times New Roman" w:hAnsi="Times New Roman"/>
          <w:lang w:val="bs-Latn-BA" w:eastAsia="bs-Latn-BA"/>
        </w:rPr>
        <w:t>gurnost i bezbjednost u BiH bude</w:t>
      </w:r>
      <w:r w:rsidRPr="00194EE8">
        <w:rPr>
          <w:rFonts w:ascii="Times New Roman" w:hAnsi="Times New Roman"/>
          <w:lang w:val="bs-Latn-BA" w:eastAsia="bs-Latn-BA"/>
        </w:rPr>
        <w:t xml:space="preserve"> na zadovoljavaju</w:t>
      </w:r>
      <w:r w:rsidR="00460217" w:rsidRPr="00194EE8">
        <w:rPr>
          <w:rFonts w:ascii="Times New Roman" w:hAnsi="Times New Roman"/>
          <w:lang w:val="bs-Latn-BA" w:eastAsia="bs-Latn-BA"/>
        </w:rPr>
        <w:t>ćem nivou, prateći propise koje nastojimo uskladiti</w:t>
      </w:r>
      <w:r w:rsidRPr="00194EE8">
        <w:rPr>
          <w:rFonts w:ascii="Times New Roman" w:hAnsi="Times New Roman"/>
          <w:lang w:val="bs-Latn-BA" w:eastAsia="bs-Latn-BA"/>
        </w:rPr>
        <w:t xml:space="preserve"> s</w:t>
      </w:r>
      <w:r w:rsidR="00460217" w:rsidRPr="00194EE8">
        <w:rPr>
          <w:rFonts w:ascii="Times New Roman" w:hAnsi="Times New Roman"/>
          <w:lang w:val="bs-Latn-BA" w:eastAsia="bs-Latn-BA"/>
        </w:rPr>
        <w:t>a</w:t>
      </w:r>
      <w:r w:rsidRPr="00194EE8">
        <w:rPr>
          <w:rFonts w:ascii="Times New Roman" w:hAnsi="Times New Roman"/>
          <w:lang w:val="bs-Latn-BA" w:eastAsia="bs-Latn-BA"/>
        </w:rPr>
        <w:t xml:space="preserve"> međunarodnim </w:t>
      </w:r>
      <w:r w:rsidR="00460217" w:rsidRPr="00194EE8">
        <w:rPr>
          <w:rFonts w:ascii="Times New Roman" w:hAnsi="Times New Roman"/>
          <w:lang w:val="bs-Latn-BA" w:eastAsia="bs-Latn-BA"/>
        </w:rPr>
        <w:t xml:space="preserve">IAEA </w:t>
      </w:r>
      <w:r w:rsidRPr="00194EE8">
        <w:rPr>
          <w:rFonts w:ascii="Times New Roman" w:hAnsi="Times New Roman"/>
          <w:lang w:val="bs-Latn-BA" w:eastAsia="bs-Latn-BA"/>
        </w:rPr>
        <w:t>standardima i standardima EU iz ove oblasti.</w:t>
      </w:r>
    </w:p>
    <w:p w14:paraId="340C02FD" w14:textId="77777777" w:rsidR="000640BD" w:rsidRPr="00194EE8" w:rsidRDefault="000640BD" w:rsidP="00B00BA8">
      <w:pPr>
        <w:spacing w:line="240" w:lineRule="auto"/>
        <w:rPr>
          <w:rFonts w:ascii="Times New Roman" w:hAnsi="Times New Roman"/>
          <w:lang w:val="bs-Latn-BA" w:eastAsia="bs-Latn-BA"/>
        </w:rPr>
      </w:pPr>
    </w:p>
    <w:p w14:paraId="4BDB65B2" w14:textId="77777777" w:rsidR="000640BD" w:rsidRPr="00194EE8" w:rsidRDefault="000640BD" w:rsidP="00B00BA8">
      <w:pPr>
        <w:spacing w:line="240" w:lineRule="auto"/>
        <w:rPr>
          <w:rFonts w:ascii="Times New Roman" w:hAnsi="Times New Roman"/>
          <w:lang w:val="bs-Latn-BA" w:eastAsia="bs-Latn-BA"/>
        </w:rPr>
      </w:pPr>
    </w:p>
    <w:p w14:paraId="3AD949F0" w14:textId="77777777" w:rsidR="000F73D6" w:rsidRPr="00194EE8" w:rsidRDefault="000F73D6">
      <w:pPr>
        <w:spacing w:after="240"/>
        <w:rPr>
          <w:rFonts w:ascii="Times New Roman" w:hAnsi="Times New Roman"/>
          <w:b/>
          <w:lang w:val="bs-Latn-BA"/>
        </w:rPr>
      </w:pPr>
      <w:r w:rsidRPr="00194EE8">
        <w:rPr>
          <w:rFonts w:ascii="Times New Roman" w:hAnsi="Times New Roman"/>
          <w:b/>
          <w:lang w:val="bs-Latn-BA"/>
        </w:rPr>
        <w:br w:type="page"/>
      </w:r>
    </w:p>
    <w:p w14:paraId="3CF641B9" w14:textId="77777777" w:rsidR="00DA6BE9" w:rsidRPr="00194EE8" w:rsidRDefault="001023AC" w:rsidP="004A71AF">
      <w:pPr>
        <w:pStyle w:val="Heading2"/>
        <w:numPr>
          <w:ilvl w:val="0"/>
          <w:numId w:val="0"/>
        </w:numPr>
        <w:ind w:left="792"/>
      </w:pPr>
      <w:r w:rsidRPr="00194EE8">
        <w:lastRenderedPageBreak/>
        <w:tab/>
      </w:r>
      <w:bookmarkStart w:id="1445" w:name="_Toc142199542"/>
      <w:r w:rsidR="00B51771" w:rsidRPr="00194EE8">
        <w:t>ANEKS 1: REZULTATI MONITORINGA OKOLIŠA</w:t>
      </w:r>
      <w:bookmarkEnd w:id="1445"/>
    </w:p>
    <w:p w14:paraId="4E441F43" w14:textId="77777777" w:rsidR="00DA6BE9" w:rsidRPr="00194EE8" w:rsidRDefault="00DA6BE9" w:rsidP="00860DA6">
      <w:pPr>
        <w:spacing w:line="240" w:lineRule="auto"/>
        <w:ind w:firstLine="720"/>
        <w:rPr>
          <w:rFonts w:ascii="Times New Roman" w:hAnsi="Times New Roman"/>
          <w:color w:val="FF0000"/>
          <w:szCs w:val="24"/>
          <w:lang w:val="bs-Latn-BA"/>
        </w:rPr>
      </w:pPr>
    </w:p>
    <w:p w14:paraId="26702B01" w14:textId="7C049B6F" w:rsidR="00C85139" w:rsidRPr="00194EE8" w:rsidRDefault="00C85139" w:rsidP="00C85139">
      <w:pPr>
        <w:spacing w:line="240" w:lineRule="auto"/>
        <w:rPr>
          <w:rFonts w:ascii="Times New Roman" w:hAnsi="Times New Roman"/>
          <w:szCs w:val="24"/>
          <w:lang w:val="bs-Latn-BA"/>
        </w:rPr>
      </w:pPr>
      <w:r w:rsidRPr="00194EE8">
        <w:rPr>
          <w:rFonts w:ascii="Times New Roman" w:hAnsi="Times New Roman"/>
          <w:szCs w:val="24"/>
          <w:lang w:val="bs-Latn-BA"/>
        </w:rPr>
        <w:t xml:space="preserve">U Poglavlju 6 je opisana aktivnost po pitanju implementacije </w:t>
      </w:r>
      <w:r w:rsidRPr="00194EE8">
        <w:rPr>
          <w:rFonts w:ascii="Times New Roman" w:hAnsi="Times New Roman"/>
          <w:noProof/>
          <w:szCs w:val="24"/>
          <w:lang w:val="bs-Latn-BA" w:eastAsia="bs-Latn-BA"/>
        </w:rPr>
        <w:t>„</w:t>
      </w:r>
      <w:r w:rsidRPr="00194EE8">
        <w:rPr>
          <w:rFonts w:ascii="Times New Roman" w:hAnsi="Times New Roman"/>
          <w:szCs w:val="24"/>
          <w:lang w:val="bs-Latn-BA"/>
        </w:rPr>
        <w:t>Pravilnika o monitoringu radioaktivnosti u okolišu</w:t>
      </w:r>
      <w:r w:rsidRPr="00194EE8">
        <w:rPr>
          <w:rFonts w:ascii="Times New Roman" w:hAnsi="Times New Roman"/>
          <w:noProof/>
          <w:szCs w:val="24"/>
          <w:lang w:val="bs-Latn-BA" w:eastAsia="bs-Latn-BA"/>
        </w:rPr>
        <w:t>“</w:t>
      </w:r>
      <w:r w:rsidRPr="00194EE8">
        <w:rPr>
          <w:rFonts w:ascii="Times New Roman" w:hAnsi="Times New Roman"/>
          <w:szCs w:val="24"/>
          <w:lang w:val="bs-Latn-BA"/>
        </w:rPr>
        <w:t xml:space="preserve"> za 202</w:t>
      </w:r>
      <w:r w:rsidR="004F14D6" w:rsidRPr="00194EE8">
        <w:rPr>
          <w:rFonts w:ascii="Times New Roman" w:hAnsi="Times New Roman"/>
          <w:szCs w:val="24"/>
          <w:lang w:val="bs-Latn-BA"/>
        </w:rPr>
        <w:t>2</w:t>
      </w:r>
      <w:r w:rsidRPr="00194EE8">
        <w:rPr>
          <w:rFonts w:ascii="Times New Roman" w:hAnsi="Times New Roman"/>
          <w:szCs w:val="24"/>
          <w:lang w:val="bs-Latn-BA"/>
        </w:rPr>
        <w:t>. godinu. Cijeli proces javnih nabavki i rezultati obavljenog monitoringa nalaze se na službenoj internet stranici Agencije:</w:t>
      </w:r>
    </w:p>
    <w:p w14:paraId="382E7ACA" w14:textId="77777777" w:rsidR="00C85139" w:rsidRPr="00194EE8" w:rsidRDefault="00C85139" w:rsidP="00C85139">
      <w:pPr>
        <w:spacing w:line="240" w:lineRule="auto"/>
        <w:rPr>
          <w:rFonts w:ascii="Times New Roman" w:hAnsi="Times New Roman"/>
          <w:szCs w:val="24"/>
          <w:lang w:val="bs-Latn-BA"/>
        </w:rPr>
      </w:pPr>
    </w:p>
    <w:p w14:paraId="546C3B9D" w14:textId="77777777" w:rsidR="002560AF" w:rsidRDefault="00C12469" w:rsidP="002560AF">
      <w:pPr>
        <w:rPr>
          <w:rFonts w:ascii="Times New Roman" w:hAnsi="Times New Roman"/>
          <w:szCs w:val="24"/>
          <w:lang w:val="en-GB"/>
        </w:rPr>
      </w:pPr>
      <w:hyperlink r:id="rId40" w:history="1">
        <w:r w:rsidR="002560AF">
          <w:rPr>
            <w:rStyle w:val="Hyperlink"/>
            <w:rFonts w:ascii="Times New Roman" w:hAnsi="Times New Roman"/>
            <w:szCs w:val="24"/>
            <w:lang w:val="en-GB"/>
          </w:rPr>
          <w:t>http://www.darns.gov.ba/bs/InformacijeZaKorisnike/TenderiJavniOglasi</w:t>
        </w:r>
      </w:hyperlink>
    </w:p>
    <w:p w14:paraId="5017E9D7" w14:textId="77777777" w:rsidR="00C85139" w:rsidRPr="00194EE8" w:rsidRDefault="00C85139" w:rsidP="00C85139">
      <w:pPr>
        <w:spacing w:line="240" w:lineRule="auto"/>
        <w:rPr>
          <w:rStyle w:val="Hyperlink"/>
          <w:rFonts w:ascii="Times New Roman" w:eastAsiaTheme="majorEastAsia" w:hAnsi="Times New Roman"/>
          <w:lang w:val="bs-Latn-BA"/>
        </w:rPr>
      </w:pPr>
    </w:p>
    <w:p w14:paraId="4072B512" w14:textId="77777777" w:rsidR="00C85139" w:rsidRPr="00194EE8" w:rsidRDefault="00C85139" w:rsidP="00C85139">
      <w:pPr>
        <w:spacing w:line="240" w:lineRule="auto"/>
        <w:rPr>
          <w:rFonts w:ascii="Times New Roman" w:hAnsi="Times New Roman"/>
          <w:lang w:val="bs-Latn-BA"/>
        </w:rPr>
      </w:pPr>
      <w:r w:rsidRPr="00194EE8">
        <w:rPr>
          <w:rFonts w:ascii="Times New Roman" w:hAnsi="Times New Roman"/>
          <w:lang w:val="bs-Latn-BA"/>
        </w:rPr>
        <w:t>Analitički izvještaji za pojedine medije uzorkovanja dostupni su na službenoj</w:t>
      </w:r>
      <w:r w:rsidRPr="00194EE8">
        <w:rPr>
          <w:rFonts w:ascii="Times New Roman" w:hAnsi="Times New Roman"/>
          <w:szCs w:val="24"/>
          <w:lang w:val="bs-Latn-BA"/>
        </w:rPr>
        <w:t xml:space="preserve"> internet</w:t>
      </w:r>
      <w:r w:rsidRPr="00194EE8">
        <w:rPr>
          <w:rFonts w:ascii="Times New Roman" w:hAnsi="Times New Roman"/>
          <w:lang w:val="bs-Latn-BA"/>
        </w:rPr>
        <w:t xml:space="preserve"> stranici Agencije u dijelu </w:t>
      </w:r>
      <w:r w:rsidRPr="00194EE8">
        <w:rPr>
          <w:rFonts w:ascii="Times New Roman" w:hAnsi="Times New Roman"/>
          <w:i/>
          <w:lang w:val="bs-Latn-BA"/>
        </w:rPr>
        <w:t>Monitoring radioaktivnosti – izvještaji</w:t>
      </w:r>
      <w:r w:rsidRPr="00194EE8">
        <w:rPr>
          <w:rFonts w:ascii="Times New Roman" w:hAnsi="Times New Roman"/>
          <w:lang w:val="bs-Latn-BA"/>
        </w:rPr>
        <w:t>, tj. putem sljedećeg linka:</w:t>
      </w:r>
    </w:p>
    <w:p w14:paraId="0B9956D3" w14:textId="77777777" w:rsidR="00C85139" w:rsidRPr="00194EE8" w:rsidRDefault="00C85139" w:rsidP="00C85139">
      <w:pPr>
        <w:spacing w:line="240" w:lineRule="auto"/>
        <w:rPr>
          <w:rFonts w:ascii="Times New Roman" w:hAnsi="Times New Roman"/>
          <w:lang w:val="bs-Latn-BA"/>
        </w:rPr>
      </w:pPr>
    </w:p>
    <w:p w14:paraId="14A4839E" w14:textId="24A40EFB" w:rsidR="00C85139" w:rsidRPr="002560AF" w:rsidRDefault="00C12469" w:rsidP="00C85139">
      <w:pPr>
        <w:spacing w:line="240" w:lineRule="auto"/>
        <w:rPr>
          <w:rStyle w:val="Hyperlink"/>
          <w:rFonts w:ascii="Times New Roman" w:eastAsiaTheme="majorEastAsia" w:hAnsi="Times New Roman"/>
          <w:lang w:val="bs-Latn-BA"/>
        </w:rPr>
      </w:pPr>
      <w:hyperlink r:id="rId41" w:history="1">
        <w:r w:rsidR="002560AF" w:rsidRPr="002560AF">
          <w:rPr>
            <w:rStyle w:val="Hyperlink"/>
            <w:rFonts w:ascii="Times New Roman" w:hAnsi="Times New Roman"/>
            <w:bCs/>
            <w:szCs w:val="24"/>
          </w:rPr>
          <w:t>http://www.darns.gov.ba/bs/informacijezakorisnike/monitoringradioaktivnosti</w:t>
        </w:r>
      </w:hyperlink>
      <w:r w:rsidR="002560AF" w:rsidRPr="002560AF">
        <w:rPr>
          <w:rFonts w:ascii="Times New Roman" w:hAnsi="Times New Roman"/>
        </w:rPr>
        <w:t xml:space="preserve"> </w:t>
      </w:r>
    </w:p>
    <w:p w14:paraId="417FCDB5" w14:textId="1D2396CD" w:rsidR="00A24BA4" w:rsidRDefault="00A24BA4" w:rsidP="00C85139">
      <w:pPr>
        <w:spacing w:line="240" w:lineRule="auto"/>
        <w:rPr>
          <w:rStyle w:val="Hyperlink"/>
          <w:rFonts w:ascii="Times New Roman" w:eastAsiaTheme="majorEastAsia" w:hAnsi="Times New Roman"/>
          <w:lang w:val="bs-Latn-BA"/>
        </w:rPr>
      </w:pPr>
    </w:p>
    <w:p w14:paraId="1D98FA27" w14:textId="458C0096" w:rsidR="00A24BA4" w:rsidRPr="003C386C" w:rsidRDefault="00A24BA4" w:rsidP="00A24BA4">
      <w:pPr>
        <w:spacing w:line="240" w:lineRule="auto"/>
      </w:pPr>
      <w:r>
        <w:rPr>
          <w:rFonts w:ascii="Times New Roman" w:hAnsi="Times New Roman"/>
          <w:lang w:val="bs-Latn-BA"/>
        </w:rPr>
        <w:t>Link</w:t>
      </w:r>
      <w:r w:rsidRPr="003C386C">
        <w:rPr>
          <w:rFonts w:ascii="Times New Roman" w:hAnsi="Times New Roman"/>
          <w:lang w:val="bs-Latn-BA"/>
        </w:rPr>
        <w:t xml:space="preserve"> za primjedbe BiH na </w:t>
      </w:r>
      <w:r w:rsidRPr="00B9680C">
        <w:rPr>
          <w:rFonts w:ascii="Times New Roman" w:hAnsi="Times New Roman"/>
          <w:szCs w:val="24"/>
        </w:rPr>
        <w:t>„</w:t>
      </w:r>
      <w:r w:rsidRPr="00194EE8">
        <w:rPr>
          <w:rFonts w:ascii="Times New Roman" w:hAnsi="Times New Roman"/>
          <w:lang w:val="bs-Latn-BA"/>
        </w:rPr>
        <w:t xml:space="preserve">Sadržaj studije </w:t>
      </w:r>
      <w:r>
        <w:rPr>
          <w:rFonts w:ascii="Times New Roman" w:hAnsi="Times New Roman"/>
          <w:lang w:val="bs-Latn-BA"/>
        </w:rPr>
        <w:t>utjec</w:t>
      </w:r>
      <w:r w:rsidRPr="00194EE8">
        <w:rPr>
          <w:rFonts w:ascii="Times New Roman" w:hAnsi="Times New Roman"/>
          <w:lang w:val="bs-Latn-BA"/>
        </w:rPr>
        <w:t>aja na okoli</w:t>
      </w:r>
      <w:r>
        <w:rPr>
          <w:rFonts w:ascii="Times New Roman" w:hAnsi="Times New Roman"/>
          <w:lang w:val="bs-Latn-BA"/>
        </w:rPr>
        <w:t>š</w:t>
      </w:r>
      <w:r w:rsidRPr="00194EE8">
        <w:rPr>
          <w:rFonts w:ascii="Times New Roman" w:hAnsi="Times New Roman"/>
          <w:lang w:val="bs-Latn-BA"/>
        </w:rPr>
        <w:t xml:space="preserve"> za Centar za upravljanje radioaktivnim otpadom Čerkezovac, Trgovska gora, Dvor na Uni, </w:t>
      </w:r>
      <w:r>
        <w:rPr>
          <w:rFonts w:ascii="Times New Roman" w:hAnsi="Times New Roman"/>
          <w:lang w:val="bs-Latn-BA"/>
        </w:rPr>
        <w:t xml:space="preserve">Republika </w:t>
      </w:r>
      <w:r w:rsidRPr="00194EE8">
        <w:rPr>
          <w:rFonts w:ascii="Times New Roman" w:hAnsi="Times New Roman"/>
          <w:lang w:val="bs-Latn-BA"/>
        </w:rPr>
        <w:t>Hrvatska</w:t>
      </w:r>
      <w:r w:rsidRPr="00B9680C">
        <w:rPr>
          <w:rFonts w:ascii="Times New Roman" w:hAnsi="Times New Roman"/>
          <w:szCs w:val="24"/>
        </w:rPr>
        <w:t>“</w:t>
      </w:r>
      <w:r>
        <w:rPr>
          <w:rFonts w:ascii="Times New Roman" w:hAnsi="Times New Roman"/>
          <w:szCs w:val="24"/>
        </w:rPr>
        <w:t>:</w:t>
      </w:r>
    </w:p>
    <w:p w14:paraId="795CE7FF" w14:textId="77777777" w:rsidR="00A24BA4" w:rsidRPr="00194EE8" w:rsidRDefault="00A24BA4" w:rsidP="00C85139">
      <w:pPr>
        <w:spacing w:line="240" w:lineRule="auto"/>
        <w:rPr>
          <w:rStyle w:val="Hyperlink"/>
          <w:rFonts w:ascii="Times New Roman" w:eastAsiaTheme="majorEastAsia" w:hAnsi="Times New Roman"/>
          <w:lang w:val="bs-Latn-BA"/>
        </w:rPr>
      </w:pPr>
    </w:p>
    <w:p w14:paraId="2AEDF6D9" w14:textId="77777777" w:rsidR="003670E3" w:rsidRPr="003670E3" w:rsidRDefault="00C12469" w:rsidP="003670E3">
      <w:pPr>
        <w:rPr>
          <w:rFonts w:ascii="Times New Roman" w:hAnsi="Times New Roman"/>
          <w:sz w:val="22"/>
          <w:lang w:val="en-GB"/>
        </w:rPr>
      </w:pPr>
      <w:hyperlink r:id="rId42" w:history="1">
        <w:r w:rsidR="003670E3" w:rsidRPr="003670E3">
          <w:rPr>
            <w:rStyle w:val="Hyperlink"/>
            <w:rFonts w:ascii="Times New Roman" w:hAnsi="Times New Roman"/>
            <w:lang w:val="en-GB"/>
          </w:rPr>
          <w:t>http://www.darns.gov.ba/bs/InformacijeZaKorisnike/TrgovskaGora</w:t>
        </w:r>
      </w:hyperlink>
      <w:r w:rsidR="003670E3" w:rsidRPr="003670E3">
        <w:rPr>
          <w:rFonts w:ascii="Times New Roman" w:hAnsi="Times New Roman"/>
          <w:lang w:val="en-GB"/>
        </w:rPr>
        <w:t xml:space="preserve"> </w:t>
      </w:r>
    </w:p>
    <w:p w14:paraId="2ABFC348" w14:textId="77777777" w:rsidR="003670E3" w:rsidRDefault="003670E3" w:rsidP="004A71AF">
      <w:pPr>
        <w:pStyle w:val="Heading2"/>
        <w:numPr>
          <w:ilvl w:val="0"/>
          <w:numId w:val="0"/>
        </w:numPr>
        <w:ind w:left="792"/>
      </w:pPr>
      <w:bookmarkStart w:id="1446" w:name="_Toc142199543"/>
    </w:p>
    <w:p w14:paraId="4722000B" w14:textId="7615508A" w:rsidR="00B2454C" w:rsidRPr="00194EE8" w:rsidRDefault="00B2454C" w:rsidP="004A71AF">
      <w:pPr>
        <w:pStyle w:val="Heading2"/>
        <w:numPr>
          <w:ilvl w:val="0"/>
          <w:numId w:val="0"/>
        </w:numPr>
        <w:ind w:left="792"/>
      </w:pPr>
      <w:r w:rsidRPr="00194EE8">
        <w:t>LISTE</w:t>
      </w:r>
      <w:bookmarkEnd w:id="1446"/>
    </w:p>
    <w:p w14:paraId="7E688261" w14:textId="77777777" w:rsidR="00F13CC0" w:rsidRPr="00194EE8" w:rsidRDefault="00F13CC0" w:rsidP="00F13CC0">
      <w:pPr>
        <w:rPr>
          <w:rFonts w:ascii="Times New Roman" w:hAnsi="Times New Roman"/>
          <w:lang w:val="bs-Latn-BA"/>
        </w:rPr>
      </w:pPr>
    </w:p>
    <w:p w14:paraId="0A5EC205" w14:textId="77777777" w:rsidR="0052683D" w:rsidRPr="00194EE8" w:rsidRDefault="00D32A5C" w:rsidP="008534A9">
      <w:pPr>
        <w:pStyle w:val="Heading3"/>
        <w:numPr>
          <w:ilvl w:val="0"/>
          <w:numId w:val="0"/>
        </w:numPr>
        <w:ind w:left="360"/>
        <w:rPr>
          <w:lang w:val="bs-Latn-BA"/>
        </w:rPr>
      </w:pPr>
      <w:bookmarkStart w:id="1447" w:name="_Toc142199544"/>
      <w:r w:rsidRPr="00194EE8">
        <w:rPr>
          <w:lang w:val="bs-Latn-BA"/>
        </w:rPr>
        <w:t xml:space="preserve">1) </w:t>
      </w:r>
      <w:r w:rsidR="0052683D" w:rsidRPr="00194EE8">
        <w:rPr>
          <w:lang w:val="bs-Latn-BA"/>
        </w:rPr>
        <w:t xml:space="preserve">Lista </w:t>
      </w:r>
      <w:r w:rsidR="004C23D5" w:rsidRPr="00194EE8">
        <w:rPr>
          <w:lang w:val="bs-Latn-BA"/>
        </w:rPr>
        <w:t xml:space="preserve">češćih </w:t>
      </w:r>
      <w:r w:rsidR="0052683D" w:rsidRPr="00194EE8">
        <w:rPr>
          <w:lang w:val="bs-Latn-BA"/>
        </w:rPr>
        <w:t>skraćenic</w:t>
      </w:r>
      <w:r w:rsidR="00215FE7" w:rsidRPr="00194EE8">
        <w:rPr>
          <w:lang w:val="bs-Latn-BA"/>
        </w:rPr>
        <w:t>a</w:t>
      </w:r>
      <w:bookmarkEnd w:id="1447"/>
    </w:p>
    <w:p w14:paraId="7045FA2D" w14:textId="77777777" w:rsidR="00F13CC0" w:rsidRPr="00194EE8" w:rsidRDefault="00F13CC0" w:rsidP="0052683D">
      <w:pPr>
        <w:spacing w:line="240" w:lineRule="auto"/>
        <w:rPr>
          <w:rFonts w:ascii="Times New Roman" w:hAnsi="Times New Roman"/>
          <w:bCs/>
          <w:iCs/>
          <w:noProof/>
          <w:lang w:val="bs-Latn-BA"/>
        </w:rPr>
      </w:pPr>
    </w:p>
    <w:p w14:paraId="479B91AC" w14:textId="77777777" w:rsidR="0058618F" w:rsidRPr="00194EE8" w:rsidRDefault="0058618F" w:rsidP="00CA700D">
      <w:pPr>
        <w:spacing w:before="120" w:after="120" w:line="240" w:lineRule="auto"/>
        <w:rPr>
          <w:rFonts w:ascii="Times New Roman" w:hAnsi="Times New Roman"/>
          <w:b/>
          <w:noProof/>
          <w:lang w:val="bs-Latn-BA" w:eastAsia="bs-Latn-BA"/>
        </w:rPr>
      </w:pPr>
      <w:r w:rsidRPr="00194EE8">
        <w:rPr>
          <w:rFonts w:ascii="Times New Roman" w:hAnsi="Times New Roman"/>
          <w:b/>
          <w:noProof/>
          <w:lang w:val="bs-Latn-BA" w:eastAsia="bs-Latn-BA"/>
        </w:rPr>
        <w:t xml:space="preserve">DG DEVCO </w:t>
      </w:r>
      <w:r w:rsidR="001F74D2" w:rsidRPr="00194EE8">
        <w:rPr>
          <w:rFonts w:ascii="Times New Roman" w:hAnsi="Times New Roman"/>
          <w:noProof/>
          <w:lang w:val="bs-Latn-BA" w:eastAsia="bs-Latn-BA"/>
        </w:rPr>
        <w:t>(Directorate-General for International Cooperation and Development)</w:t>
      </w:r>
      <w:r w:rsidR="001F74D2" w:rsidRPr="00194EE8">
        <w:rPr>
          <w:rFonts w:ascii="Times New Roman" w:hAnsi="Times New Roman"/>
          <w:b/>
          <w:noProof/>
          <w:lang w:val="bs-Latn-BA" w:eastAsia="bs-Latn-BA"/>
        </w:rPr>
        <w:t xml:space="preserve"> </w:t>
      </w:r>
      <w:r w:rsidRPr="00194EE8">
        <w:rPr>
          <w:rFonts w:ascii="Times New Roman" w:hAnsi="Times New Roman"/>
          <w:b/>
          <w:noProof/>
          <w:lang w:val="bs-Latn-BA" w:eastAsia="bs-Latn-BA"/>
        </w:rPr>
        <w:t xml:space="preserve">– </w:t>
      </w:r>
      <w:r w:rsidRPr="00194EE8">
        <w:rPr>
          <w:rFonts w:ascii="Times New Roman" w:hAnsi="Times New Roman"/>
          <w:noProof/>
          <w:lang w:val="bs-Latn-BA" w:eastAsia="bs-Latn-BA"/>
        </w:rPr>
        <w:t>Generalna direkcija Evropske komisije za međunarodnu saradnju i razvoj</w:t>
      </w:r>
    </w:p>
    <w:p w14:paraId="1B12C632" w14:textId="1040FC95" w:rsidR="00666101" w:rsidRDefault="00666101" w:rsidP="00CA700D">
      <w:pPr>
        <w:spacing w:before="120" w:after="120" w:line="240" w:lineRule="auto"/>
        <w:rPr>
          <w:rFonts w:ascii="Times New Roman" w:hAnsi="Times New Roman"/>
          <w:b/>
          <w:bCs/>
          <w:iCs/>
          <w:noProof/>
          <w:lang w:val="bs-Latn-BA"/>
        </w:rPr>
      </w:pPr>
      <w:r>
        <w:rPr>
          <w:rFonts w:ascii="Times New Roman" w:hAnsi="Times New Roman"/>
          <w:b/>
          <w:bCs/>
          <w:iCs/>
          <w:noProof/>
          <w:lang w:val="bs-Latn-BA"/>
        </w:rPr>
        <w:t>DG INTPA</w:t>
      </w:r>
      <w:r w:rsidRPr="00666101">
        <w:t xml:space="preserve"> </w:t>
      </w:r>
      <w:r>
        <w:t>(</w:t>
      </w:r>
      <w:r w:rsidRPr="00666101">
        <w:rPr>
          <w:rFonts w:ascii="Times New Roman" w:hAnsi="Times New Roman"/>
          <w:bCs/>
          <w:iCs/>
          <w:noProof/>
        </w:rPr>
        <w:t>Directorate-General for International Partnerships</w:t>
      </w:r>
      <w:r>
        <w:rPr>
          <w:rFonts w:ascii="Times New Roman" w:hAnsi="Times New Roman"/>
          <w:bCs/>
          <w:iCs/>
          <w:noProof/>
        </w:rPr>
        <w:t>)</w:t>
      </w:r>
      <w:r w:rsidRPr="00666101">
        <w:rPr>
          <w:rFonts w:ascii="Times New Roman" w:hAnsi="Times New Roman"/>
          <w:b/>
          <w:bCs/>
          <w:iCs/>
          <w:noProof/>
          <w:lang w:val="bs-Latn-BA"/>
        </w:rPr>
        <w:t xml:space="preserve"> </w:t>
      </w:r>
      <w:r>
        <w:rPr>
          <w:rFonts w:ascii="Times New Roman" w:hAnsi="Times New Roman"/>
          <w:b/>
          <w:bCs/>
          <w:iCs/>
          <w:noProof/>
          <w:lang w:val="bs-Latn-BA"/>
        </w:rPr>
        <w:t xml:space="preserve">– </w:t>
      </w:r>
      <w:r w:rsidRPr="00194EE8">
        <w:rPr>
          <w:rFonts w:ascii="Times New Roman" w:hAnsi="Times New Roman"/>
          <w:noProof/>
          <w:lang w:val="bs-Latn-BA" w:eastAsia="bs-Latn-BA"/>
        </w:rPr>
        <w:t>Generaln</w:t>
      </w:r>
      <w:r>
        <w:rPr>
          <w:rFonts w:ascii="Times New Roman" w:hAnsi="Times New Roman"/>
          <w:noProof/>
          <w:lang w:val="bs-Latn-BA" w:eastAsia="bs-Latn-BA"/>
        </w:rPr>
        <w:t>a</w:t>
      </w:r>
      <w:r w:rsidRPr="00194EE8">
        <w:rPr>
          <w:rFonts w:ascii="Times New Roman" w:hAnsi="Times New Roman"/>
          <w:noProof/>
          <w:lang w:val="bs-Latn-BA" w:eastAsia="bs-Latn-BA"/>
        </w:rPr>
        <w:t xml:space="preserve"> direkcij</w:t>
      </w:r>
      <w:r>
        <w:rPr>
          <w:rFonts w:ascii="Times New Roman" w:hAnsi="Times New Roman"/>
          <w:noProof/>
          <w:lang w:val="bs-Latn-BA" w:eastAsia="bs-Latn-BA"/>
        </w:rPr>
        <w:t>a</w:t>
      </w:r>
      <w:r w:rsidRPr="00194EE8">
        <w:rPr>
          <w:rFonts w:ascii="Times New Roman" w:hAnsi="Times New Roman"/>
          <w:noProof/>
          <w:lang w:val="bs-Latn-BA" w:eastAsia="bs-Latn-BA"/>
        </w:rPr>
        <w:t xml:space="preserve"> Evropske komisije za </w:t>
      </w:r>
      <w:r>
        <w:rPr>
          <w:rFonts w:ascii="Times New Roman" w:hAnsi="Times New Roman"/>
          <w:noProof/>
          <w:lang w:val="bs-Latn-BA" w:eastAsia="bs-Latn-BA"/>
        </w:rPr>
        <w:t>međunarodno</w:t>
      </w:r>
      <w:r w:rsidRPr="00194EE8">
        <w:rPr>
          <w:rFonts w:ascii="Times New Roman" w:hAnsi="Times New Roman"/>
          <w:noProof/>
          <w:lang w:val="bs-Latn-BA" w:eastAsia="bs-Latn-BA"/>
        </w:rPr>
        <w:t xml:space="preserve"> partnerstvo</w:t>
      </w:r>
    </w:p>
    <w:p w14:paraId="3630611B" w14:textId="76493A5F" w:rsidR="0052683D" w:rsidRPr="00194EE8" w:rsidRDefault="0052683D" w:rsidP="00CA700D">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EU</w:t>
      </w:r>
      <w:r w:rsidRPr="00194EE8">
        <w:rPr>
          <w:rFonts w:ascii="Times New Roman" w:hAnsi="Times New Roman"/>
          <w:bCs/>
          <w:iCs/>
          <w:noProof/>
          <w:lang w:val="bs-Latn-BA"/>
        </w:rPr>
        <w:t xml:space="preserve"> (European Union) – Evropska unija</w:t>
      </w:r>
    </w:p>
    <w:p w14:paraId="790A18AE" w14:textId="77777777" w:rsidR="0052683D" w:rsidRPr="00194EE8" w:rsidRDefault="0052683D" w:rsidP="00CA700D">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IAEA</w:t>
      </w:r>
      <w:r w:rsidRPr="00194EE8">
        <w:rPr>
          <w:rFonts w:ascii="Times New Roman" w:hAnsi="Times New Roman"/>
          <w:bCs/>
          <w:iCs/>
          <w:noProof/>
          <w:lang w:val="bs-Latn-BA"/>
        </w:rPr>
        <w:t xml:space="preserve"> (International Atomic Energy Agency) – Međunarodna agencija za atomsku energiju</w:t>
      </w:r>
    </w:p>
    <w:p w14:paraId="1361BD2E" w14:textId="77777777" w:rsidR="000F1474" w:rsidRPr="00194EE8" w:rsidRDefault="000F1474" w:rsidP="000F1474">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ITDB</w:t>
      </w:r>
      <w:r w:rsidRPr="00194EE8">
        <w:rPr>
          <w:rFonts w:ascii="Times New Roman" w:hAnsi="Times New Roman"/>
          <w:bCs/>
          <w:iCs/>
          <w:noProof/>
          <w:lang w:val="bs-Latn-BA"/>
        </w:rPr>
        <w:t xml:space="preserve"> (Illicit Trafficking Data Base) – Baza podataka o nedozvoljenom prometu radioaktivnih materijala</w:t>
      </w:r>
    </w:p>
    <w:p w14:paraId="27A34BD4" w14:textId="77777777" w:rsidR="0052683D" w:rsidRPr="00194EE8" w:rsidRDefault="0052683D" w:rsidP="00CA700D">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IPA</w:t>
      </w:r>
      <w:r w:rsidRPr="00194EE8">
        <w:rPr>
          <w:rFonts w:ascii="Times New Roman" w:hAnsi="Times New Roman"/>
          <w:bCs/>
          <w:iCs/>
          <w:noProof/>
          <w:lang w:val="bs-Latn-BA"/>
        </w:rPr>
        <w:t xml:space="preserve"> (Instrument for Pre-Accession) – Instrument za pre</w:t>
      </w:r>
      <w:r w:rsidR="00E23640" w:rsidRPr="00194EE8">
        <w:rPr>
          <w:rFonts w:ascii="Times New Roman" w:hAnsi="Times New Roman"/>
          <w:bCs/>
          <w:iCs/>
          <w:noProof/>
          <w:lang w:val="bs-Latn-BA"/>
        </w:rPr>
        <w:t>t</w:t>
      </w:r>
      <w:r w:rsidRPr="00194EE8">
        <w:rPr>
          <w:rFonts w:ascii="Times New Roman" w:hAnsi="Times New Roman"/>
          <w:bCs/>
          <w:iCs/>
          <w:noProof/>
          <w:lang w:val="bs-Latn-BA"/>
        </w:rPr>
        <w:t>pristupnu pomoć</w:t>
      </w:r>
    </w:p>
    <w:p w14:paraId="3EA0CDBF" w14:textId="77777777" w:rsidR="0052683D" w:rsidRPr="00194EE8" w:rsidRDefault="0052683D" w:rsidP="00BD79BF">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OWIS</w:t>
      </w:r>
      <w:r w:rsidRPr="00194EE8">
        <w:rPr>
          <w:rFonts w:ascii="Times New Roman" w:hAnsi="Times New Roman"/>
          <w:bCs/>
          <w:iCs/>
          <w:noProof/>
          <w:lang w:val="bs-Latn-BA"/>
        </w:rPr>
        <w:t xml:space="preserve"> (Office Workflow Information System) – Informacioni sistem za kancelarijsko poslovanje</w:t>
      </w:r>
    </w:p>
    <w:p w14:paraId="3A01E809" w14:textId="77777777" w:rsidR="0052683D" w:rsidRPr="00194EE8" w:rsidRDefault="0052683D" w:rsidP="00CA700D">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RAIS</w:t>
      </w:r>
      <w:r w:rsidRPr="00194EE8">
        <w:rPr>
          <w:rFonts w:ascii="Times New Roman" w:hAnsi="Times New Roman"/>
          <w:bCs/>
          <w:iCs/>
          <w:noProof/>
          <w:lang w:val="bs-Latn-BA"/>
        </w:rPr>
        <w:t xml:space="preserve"> (Regulatory Authority Information System) – Informacioni sistem regulatornog </w:t>
      </w:r>
      <w:r w:rsidR="001B2A13" w:rsidRPr="00194EE8">
        <w:rPr>
          <w:rFonts w:ascii="Times New Roman" w:hAnsi="Times New Roman"/>
          <w:bCs/>
          <w:iCs/>
          <w:noProof/>
          <w:lang w:val="bs-Latn-BA"/>
        </w:rPr>
        <w:t>tijela</w:t>
      </w:r>
    </w:p>
    <w:p w14:paraId="762F7E54" w14:textId="77777777" w:rsidR="0052683D" w:rsidRPr="00194EE8" w:rsidRDefault="004B3B55" w:rsidP="00CA700D">
      <w:pPr>
        <w:spacing w:before="120" w:after="120" w:line="240" w:lineRule="auto"/>
        <w:rPr>
          <w:rFonts w:ascii="Times New Roman" w:eastAsia="Calibri" w:hAnsi="Times New Roman"/>
          <w:noProof/>
          <w:lang w:val="bs-Latn-BA"/>
        </w:rPr>
      </w:pPr>
      <w:r w:rsidRPr="00194EE8">
        <w:rPr>
          <w:rFonts w:ascii="Times New Roman" w:eastAsia="Calibri" w:hAnsi="Times New Roman"/>
          <w:b/>
          <w:noProof/>
          <w:lang w:val="bs-Latn-BA"/>
        </w:rPr>
        <w:t>RASIMS</w:t>
      </w:r>
      <w:r w:rsidRPr="00194EE8">
        <w:rPr>
          <w:rFonts w:ascii="Times New Roman" w:eastAsia="Calibri" w:hAnsi="Times New Roman"/>
          <w:noProof/>
          <w:lang w:val="bs-Latn-BA"/>
        </w:rPr>
        <w:t xml:space="preserve"> (R</w:t>
      </w:r>
      <w:r w:rsidR="009C675B" w:rsidRPr="00194EE8">
        <w:rPr>
          <w:rFonts w:ascii="Times New Roman" w:eastAsia="Calibri" w:hAnsi="Times New Roman"/>
          <w:noProof/>
          <w:lang w:val="bs-Latn-BA"/>
        </w:rPr>
        <w:t>a</w:t>
      </w:r>
      <w:r w:rsidRPr="00194EE8">
        <w:rPr>
          <w:rFonts w:ascii="Times New Roman" w:eastAsia="Calibri" w:hAnsi="Times New Roman"/>
          <w:noProof/>
          <w:lang w:val="bs-Latn-BA"/>
        </w:rPr>
        <w:t>diation Safety Information Management System)</w:t>
      </w:r>
      <w:r w:rsidR="009C675B" w:rsidRPr="00194EE8">
        <w:rPr>
          <w:rFonts w:ascii="Times New Roman" w:eastAsia="Calibri" w:hAnsi="Times New Roman"/>
          <w:noProof/>
          <w:lang w:val="bs-Latn-BA"/>
        </w:rPr>
        <w:t xml:space="preserve"> </w:t>
      </w:r>
      <w:r w:rsidRPr="00194EE8">
        <w:rPr>
          <w:rFonts w:ascii="Times New Roman" w:eastAsia="Calibri" w:hAnsi="Times New Roman"/>
          <w:noProof/>
          <w:lang w:val="bs-Latn-BA"/>
        </w:rPr>
        <w:t xml:space="preserve">– Sistem upravljanja informacijama o radijacijskoj sigurnosti </w:t>
      </w:r>
    </w:p>
    <w:p w14:paraId="170E4D49" w14:textId="77777777" w:rsidR="004B3B55" w:rsidRPr="00194EE8" w:rsidRDefault="004B3B55" w:rsidP="00CA700D">
      <w:pPr>
        <w:spacing w:before="120" w:after="120" w:line="240" w:lineRule="auto"/>
        <w:rPr>
          <w:rFonts w:ascii="Times New Roman" w:hAnsi="Times New Roman"/>
          <w:bCs/>
          <w:iCs/>
          <w:noProof/>
          <w:lang w:val="bs-Latn-BA"/>
        </w:rPr>
      </w:pPr>
      <w:r w:rsidRPr="00194EE8">
        <w:rPr>
          <w:rFonts w:ascii="Times New Roman" w:hAnsi="Times New Roman"/>
          <w:b/>
          <w:bCs/>
          <w:iCs/>
          <w:noProof/>
          <w:lang w:val="bs-Latn-BA"/>
        </w:rPr>
        <w:t>SARIS</w:t>
      </w:r>
      <w:r w:rsidRPr="00194EE8">
        <w:rPr>
          <w:rFonts w:ascii="Times New Roman" w:hAnsi="Times New Roman"/>
          <w:bCs/>
          <w:iCs/>
          <w:noProof/>
          <w:lang w:val="bs-Latn-BA"/>
        </w:rPr>
        <w:t xml:space="preserve"> </w:t>
      </w:r>
      <w:r w:rsidRPr="00194EE8">
        <w:rPr>
          <w:rFonts w:ascii="Times New Roman" w:eastAsia="Calibri" w:hAnsi="Times New Roman"/>
          <w:noProof/>
          <w:lang w:val="bs-Latn-BA"/>
        </w:rPr>
        <w:t xml:space="preserve">(Self-Assessment of Regulatory Infrastructure for Safety) </w:t>
      </w:r>
      <w:r w:rsidRPr="00194EE8">
        <w:rPr>
          <w:rFonts w:ascii="Times New Roman" w:hAnsi="Times New Roman"/>
          <w:bCs/>
          <w:iCs/>
          <w:noProof/>
          <w:lang w:val="bs-Latn-BA"/>
        </w:rPr>
        <w:t>– Samoprocjena regulatorne in</w:t>
      </w:r>
      <w:r w:rsidR="00AD0457" w:rsidRPr="00194EE8">
        <w:rPr>
          <w:rFonts w:ascii="Times New Roman" w:hAnsi="Times New Roman"/>
          <w:bCs/>
          <w:iCs/>
          <w:noProof/>
          <w:lang w:val="bs-Latn-BA"/>
        </w:rPr>
        <w:t>frastrukture u cilju sigurnosti</w:t>
      </w:r>
    </w:p>
    <w:p w14:paraId="1AB7AB3C" w14:textId="77777777" w:rsidR="00D1752B" w:rsidRPr="00194EE8" w:rsidRDefault="00D1752B" w:rsidP="00D1752B">
      <w:pPr>
        <w:rPr>
          <w:rFonts w:ascii="Times New Roman" w:hAnsi="Times New Roman"/>
          <w:lang w:val="bs-Latn-BA" w:eastAsia="bs-Latn-BA"/>
        </w:rPr>
      </w:pPr>
    </w:p>
    <w:p w14:paraId="1330DBBD" w14:textId="77777777" w:rsidR="0052683D" w:rsidRPr="00194EE8" w:rsidRDefault="00D32A5C" w:rsidP="008534A9">
      <w:pPr>
        <w:pStyle w:val="Heading3"/>
        <w:numPr>
          <w:ilvl w:val="0"/>
          <w:numId w:val="0"/>
        </w:numPr>
        <w:ind w:left="360"/>
        <w:rPr>
          <w:lang w:val="bs-Latn-BA"/>
        </w:rPr>
      </w:pPr>
      <w:bookmarkStart w:id="1448" w:name="_Toc142199545"/>
      <w:r w:rsidRPr="00194EE8">
        <w:rPr>
          <w:lang w:val="bs-Latn-BA"/>
        </w:rPr>
        <w:t xml:space="preserve">2) </w:t>
      </w:r>
      <w:r w:rsidR="0052683D" w:rsidRPr="00194EE8">
        <w:rPr>
          <w:lang w:val="bs-Latn-BA"/>
        </w:rPr>
        <w:t>Lista tabela</w:t>
      </w:r>
      <w:bookmarkEnd w:id="1448"/>
    </w:p>
    <w:p w14:paraId="546AAB50" w14:textId="77777777" w:rsidR="00F13CC0" w:rsidRPr="00194EE8" w:rsidRDefault="00F13CC0" w:rsidP="001A6BF5">
      <w:pPr>
        <w:rPr>
          <w:rFonts w:ascii="Times New Roman" w:hAnsi="Times New Roman"/>
          <w:lang w:val="bs-Latn-BA" w:eastAsia="bs-Latn-BA"/>
        </w:rPr>
      </w:pPr>
    </w:p>
    <w:p w14:paraId="1B3B0B1C" w14:textId="4CAAE17C" w:rsidR="0052683D" w:rsidRPr="00194EE8" w:rsidRDefault="0052683D"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3.1</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w:t>
      </w:r>
      <w:r w:rsidR="00B102D6" w:rsidRPr="00194EE8">
        <w:rPr>
          <w:rFonts w:ascii="Times New Roman" w:hAnsi="Times New Roman"/>
          <w:noProof/>
          <w:lang w:val="bs-Latn-BA" w:eastAsia="bs-Latn-BA"/>
        </w:rPr>
        <w:t>Doze koje su primili profesionalno izloženi radnici u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00B102D6" w:rsidRPr="00194EE8">
        <w:rPr>
          <w:rFonts w:ascii="Times New Roman" w:hAnsi="Times New Roman"/>
          <w:noProof/>
          <w:lang w:val="bs-Latn-BA" w:eastAsia="bs-Latn-BA"/>
        </w:rPr>
        <w:t>. godini</w:t>
      </w:r>
      <w:r w:rsidRPr="00194EE8">
        <w:rPr>
          <w:rFonts w:ascii="Times New Roman" w:hAnsi="Times New Roman"/>
          <w:noProof/>
          <w:lang w:val="bs-Latn-BA" w:eastAsia="bs-Latn-BA"/>
        </w:rPr>
        <w:t>, ZZJZ FBiH</w:t>
      </w:r>
    </w:p>
    <w:p w14:paraId="4325EBFE" w14:textId="77777777" w:rsidR="0052683D" w:rsidRPr="00194EE8" w:rsidRDefault="0052683D"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3.2</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Broj radnika prema djelatnostima i intervalima doza u mSv, ZZJZ FBiH</w:t>
      </w:r>
    </w:p>
    <w:p w14:paraId="20DB394E" w14:textId="2BA0BC91" w:rsidR="0052683D" w:rsidRPr="00194EE8" w:rsidRDefault="00B84D36"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3.3.</w:t>
      </w:r>
      <w:r w:rsidR="0052683D" w:rsidRPr="00194EE8">
        <w:rPr>
          <w:rFonts w:ascii="Times New Roman" w:hAnsi="Times New Roman"/>
          <w:noProof/>
          <w:lang w:val="bs-Latn-BA" w:eastAsia="bs-Latn-BA"/>
        </w:rPr>
        <w:t xml:space="preserve"> Doze koje su primili profesionalno izloženi radnici u</w:t>
      </w:r>
      <w:r w:rsidR="00295CBE" w:rsidRPr="00194EE8">
        <w:rPr>
          <w:rFonts w:ascii="Times New Roman" w:hAnsi="Times New Roman"/>
          <w:noProof/>
          <w:lang w:val="bs-Latn-BA" w:eastAsia="bs-Latn-BA"/>
        </w:rPr>
        <w:t xml:space="preserve">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0052683D" w:rsidRPr="00194EE8">
        <w:rPr>
          <w:rFonts w:ascii="Times New Roman" w:hAnsi="Times New Roman"/>
          <w:noProof/>
          <w:lang w:val="bs-Latn-BA" w:eastAsia="bs-Latn-BA"/>
        </w:rPr>
        <w:t>. godini, IZJZ RS</w:t>
      </w:r>
    </w:p>
    <w:p w14:paraId="15322A7F" w14:textId="77777777" w:rsidR="0052683D" w:rsidRPr="00194EE8" w:rsidRDefault="0052683D"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lastRenderedPageBreak/>
        <w:t>Tabela 3.4</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Broj radnika prema djelatnostima i intervalima doza u mSv, IZJZ RS</w:t>
      </w:r>
    </w:p>
    <w:p w14:paraId="409516B7" w14:textId="525D960C" w:rsidR="004B3B55" w:rsidRPr="00194EE8" w:rsidRDefault="0052683D" w:rsidP="00BD79BF">
      <w:pPr>
        <w:spacing w:before="120" w:after="120" w:line="240" w:lineRule="auto"/>
        <w:rPr>
          <w:rFonts w:ascii="Times New Roman" w:hAnsi="Times New Roman"/>
          <w:i/>
          <w:noProof/>
          <w:lang w:val="bs-Latn-BA" w:eastAsia="bs-Latn-BA"/>
        </w:rPr>
      </w:pPr>
      <w:r w:rsidRPr="00194EE8">
        <w:rPr>
          <w:rFonts w:ascii="Times New Roman" w:hAnsi="Times New Roman"/>
          <w:b/>
          <w:noProof/>
          <w:lang w:val="bs-Latn-BA" w:eastAsia="bs-Latn-BA"/>
        </w:rPr>
        <w:t>Tabela 3.5</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w:t>
      </w:r>
      <w:r w:rsidR="004B3B55" w:rsidRPr="00194EE8">
        <w:rPr>
          <w:rFonts w:ascii="Times New Roman" w:hAnsi="Times New Roman"/>
          <w:noProof/>
          <w:lang w:val="bs-Latn-BA" w:eastAsia="bs-Latn-BA"/>
        </w:rPr>
        <w:t>Doze koje su primili profesionalno izloženi radnici u</w:t>
      </w:r>
      <w:r w:rsidR="00295CBE" w:rsidRPr="00194EE8">
        <w:rPr>
          <w:rFonts w:ascii="Times New Roman" w:hAnsi="Times New Roman"/>
          <w:noProof/>
          <w:lang w:val="bs-Latn-BA" w:eastAsia="bs-Latn-BA"/>
        </w:rPr>
        <w:t xml:space="preserve">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004B3B55" w:rsidRPr="00194EE8">
        <w:rPr>
          <w:rFonts w:ascii="Times New Roman" w:hAnsi="Times New Roman"/>
          <w:noProof/>
          <w:lang w:val="bs-Latn-BA" w:eastAsia="bs-Latn-BA"/>
        </w:rPr>
        <w:t>. godini, Ekoteh d.o.o.</w:t>
      </w:r>
    </w:p>
    <w:p w14:paraId="32953662" w14:textId="77777777" w:rsidR="004B3B55" w:rsidRPr="00194EE8" w:rsidRDefault="004B3B55"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3.6</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Broj radnika prema djelatnostima i intervalima doza u mSv, Ekoteh d.o.o</w:t>
      </w:r>
      <w:r w:rsidR="0015463C" w:rsidRPr="00194EE8">
        <w:rPr>
          <w:rFonts w:ascii="Times New Roman" w:hAnsi="Times New Roman"/>
          <w:noProof/>
          <w:lang w:val="bs-Latn-BA" w:eastAsia="bs-Latn-BA"/>
        </w:rPr>
        <w:t>.</w:t>
      </w:r>
      <w:r w:rsidRPr="00194EE8">
        <w:rPr>
          <w:rFonts w:ascii="Times New Roman" w:hAnsi="Times New Roman"/>
          <w:noProof/>
          <w:lang w:val="bs-Latn-BA" w:eastAsia="bs-Latn-BA"/>
        </w:rPr>
        <w:t xml:space="preserve"> </w:t>
      </w:r>
    </w:p>
    <w:p w14:paraId="21542785" w14:textId="3F1235A4" w:rsidR="0052683D" w:rsidRPr="00194EE8" w:rsidRDefault="004B3B55"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3.7</w:t>
      </w:r>
      <w:r w:rsidR="00B84D36"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w:t>
      </w:r>
      <w:r w:rsidR="0052683D" w:rsidRPr="00194EE8">
        <w:rPr>
          <w:rFonts w:ascii="Times New Roman" w:hAnsi="Times New Roman"/>
          <w:noProof/>
          <w:lang w:val="bs-Latn-BA" w:eastAsia="bs-Latn-BA"/>
        </w:rPr>
        <w:t>Zdravstveni pregled profesionalno izloženih lica</w:t>
      </w:r>
      <w:r w:rsidRPr="00194EE8">
        <w:rPr>
          <w:rFonts w:ascii="Times New Roman" w:hAnsi="Times New Roman"/>
          <w:noProof/>
          <w:lang w:val="bs-Latn-BA" w:eastAsia="bs-Latn-BA"/>
        </w:rPr>
        <w:t xml:space="preserve"> u</w:t>
      </w:r>
      <w:r w:rsidR="00295CBE" w:rsidRPr="00194EE8">
        <w:rPr>
          <w:rFonts w:ascii="Times New Roman" w:hAnsi="Times New Roman"/>
          <w:noProof/>
          <w:lang w:val="bs-Latn-BA" w:eastAsia="bs-Latn-BA"/>
        </w:rPr>
        <w:t xml:space="preserve">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Pr="00194EE8">
        <w:rPr>
          <w:rFonts w:ascii="Times New Roman" w:hAnsi="Times New Roman"/>
          <w:noProof/>
          <w:lang w:val="bs-Latn-BA" w:eastAsia="bs-Latn-BA"/>
        </w:rPr>
        <w:t>. godini</w:t>
      </w:r>
    </w:p>
    <w:p w14:paraId="347CCB98" w14:textId="5558D9DC" w:rsidR="00B00BA8" w:rsidRPr="00194EE8" w:rsidRDefault="006530BA" w:rsidP="00BD79BF">
      <w:pPr>
        <w:spacing w:before="120" w:after="120" w:line="240" w:lineRule="auto"/>
        <w:rPr>
          <w:rFonts w:ascii="Times New Roman" w:hAnsi="Times New Roman"/>
          <w:i/>
          <w:noProof/>
          <w:szCs w:val="24"/>
          <w:lang w:val="bs-Latn-BA"/>
        </w:rPr>
      </w:pPr>
      <w:r w:rsidRPr="00194EE8">
        <w:rPr>
          <w:rFonts w:ascii="Times New Roman" w:hAnsi="Times New Roman"/>
          <w:b/>
          <w:noProof/>
          <w:lang w:val="bs-Latn-BA" w:eastAsia="bs-Latn-BA"/>
        </w:rPr>
        <w:t>Tabela 4.1.</w:t>
      </w:r>
      <w:r w:rsidRPr="00194EE8">
        <w:rPr>
          <w:rFonts w:ascii="Times New Roman" w:hAnsi="Times New Roman"/>
          <w:noProof/>
          <w:lang w:val="bs-Latn-BA" w:eastAsia="bs-Latn-BA"/>
        </w:rPr>
        <w:t xml:space="preserve"> </w:t>
      </w:r>
      <w:r w:rsidR="00B00BA8" w:rsidRPr="00194EE8">
        <w:rPr>
          <w:rFonts w:ascii="Times New Roman" w:hAnsi="Times New Roman"/>
          <w:noProof/>
          <w:szCs w:val="24"/>
          <w:lang w:val="bs-Latn-BA"/>
        </w:rPr>
        <w:t>Broj obavljenih kontrola kvaliteta izvora jonizirajućeg zračenja koji se koriste u medicini u</w:t>
      </w:r>
      <w:r w:rsidR="00295CBE" w:rsidRPr="00194EE8">
        <w:rPr>
          <w:rFonts w:ascii="Times New Roman" w:hAnsi="Times New Roman"/>
          <w:noProof/>
          <w:szCs w:val="24"/>
          <w:lang w:val="bs-Latn-BA"/>
        </w:rPr>
        <w:t xml:space="preserve"> 20</w:t>
      </w:r>
      <w:r w:rsidR="00014F0F" w:rsidRPr="00194EE8">
        <w:rPr>
          <w:rFonts w:ascii="Times New Roman" w:hAnsi="Times New Roman"/>
          <w:noProof/>
          <w:szCs w:val="24"/>
          <w:lang w:val="bs-Latn-BA"/>
        </w:rPr>
        <w:t>2</w:t>
      </w:r>
      <w:r w:rsidR="0094478D">
        <w:rPr>
          <w:rFonts w:ascii="Times New Roman" w:hAnsi="Times New Roman"/>
          <w:noProof/>
          <w:szCs w:val="24"/>
          <w:lang w:val="bs-Latn-BA"/>
        </w:rPr>
        <w:t>2</w:t>
      </w:r>
      <w:r w:rsidR="00B00BA8" w:rsidRPr="00194EE8">
        <w:rPr>
          <w:rFonts w:ascii="Times New Roman" w:hAnsi="Times New Roman"/>
          <w:noProof/>
          <w:szCs w:val="24"/>
          <w:lang w:val="bs-Latn-BA"/>
        </w:rPr>
        <w:t xml:space="preserve">. godini (potvrda o kontroli kvaliteta) </w:t>
      </w:r>
      <w:r w:rsidR="00B00BA8" w:rsidRPr="00194EE8">
        <w:rPr>
          <w:rFonts w:ascii="Times New Roman" w:hAnsi="Times New Roman"/>
          <w:i/>
          <w:noProof/>
          <w:szCs w:val="24"/>
          <w:lang w:val="bs-Latn-BA"/>
        </w:rPr>
        <w:t xml:space="preserve"> </w:t>
      </w:r>
    </w:p>
    <w:p w14:paraId="329B5B7D" w14:textId="5D7C1468" w:rsidR="0052683D" w:rsidRPr="00194EE8" w:rsidRDefault="006530BA"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4.2.</w:t>
      </w:r>
      <w:r w:rsidRPr="00194EE8">
        <w:rPr>
          <w:rFonts w:ascii="Times New Roman" w:hAnsi="Times New Roman"/>
          <w:noProof/>
          <w:lang w:val="bs-Latn-BA" w:eastAsia="bs-Latn-BA"/>
        </w:rPr>
        <w:t xml:space="preserve"> Broj kontroliranih uređaja koji sadrže izvor</w:t>
      </w:r>
      <w:r w:rsidR="00AC1F63" w:rsidRPr="00194EE8">
        <w:rPr>
          <w:rFonts w:ascii="Times New Roman" w:hAnsi="Times New Roman"/>
          <w:noProof/>
          <w:lang w:val="bs-Latn-BA" w:eastAsia="bs-Latn-BA"/>
        </w:rPr>
        <w:t xml:space="preserve"> zračenja</w:t>
      </w:r>
      <w:r w:rsidRPr="00194EE8">
        <w:rPr>
          <w:rFonts w:ascii="Times New Roman" w:hAnsi="Times New Roman"/>
          <w:noProof/>
          <w:lang w:val="bs-Latn-BA" w:eastAsia="bs-Latn-BA"/>
        </w:rPr>
        <w:t xml:space="preserve"> u</w:t>
      </w:r>
      <w:r w:rsidR="00295CBE" w:rsidRPr="00194EE8">
        <w:rPr>
          <w:rFonts w:ascii="Times New Roman" w:hAnsi="Times New Roman"/>
          <w:noProof/>
          <w:lang w:val="bs-Latn-BA" w:eastAsia="bs-Latn-BA"/>
        </w:rPr>
        <w:t xml:space="preserve">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Pr="00194EE8">
        <w:rPr>
          <w:rFonts w:ascii="Times New Roman" w:hAnsi="Times New Roman"/>
          <w:noProof/>
          <w:lang w:val="bs-Latn-BA" w:eastAsia="bs-Latn-BA"/>
        </w:rPr>
        <w:t>. godini (</w:t>
      </w:r>
      <w:r w:rsidR="00B6292C" w:rsidRPr="00194EE8">
        <w:rPr>
          <w:rFonts w:ascii="Times New Roman" w:hAnsi="Times New Roman"/>
          <w:noProof/>
          <w:lang w:val="bs-Latn-BA" w:eastAsia="bs-Latn-BA"/>
        </w:rPr>
        <w:t>p</w:t>
      </w:r>
      <w:r w:rsidRPr="00194EE8">
        <w:rPr>
          <w:rFonts w:ascii="Times New Roman" w:hAnsi="Times New Roman"/>
          <w:noProof/>
          <w:lang w:val="bs-Latn-BA" w:eastAsia="bs-Latn-BA"/>
        </w:rPr>
        <w:t>otvrda o radijacijskoj sigurnosti)</w:t>
      </w:r>
    </w:p>
    <w:p w14:paraId="0D119903" w14:textId="73F639E4" w:rsidR="000E4DED" w:rsidRPr="00194EE8" w:rsidRDefault="000E4DED" w:rsidP="00BD79B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Tabela 4.3.</w:t>
      </w:r>
      <w:r w:rsidRPr="00194EE8">
        <w:rPr>
          <w:rFonts w:ascii="Times New Roman" w:hAnsi="Times New Roman"/>
          <w:noProof/>
          <w:lang w:val="bs-Latn-BA" w:eastAsia="bs-Latn-BA"/>
        </w:rPr>
        <w:t xml:space="preserve"> Broj kontroliranih uređaja koji proizvode jonizirajuće zračenje u</w:t>
      </w:r>
      <w:r w:rsidR="00295CBE" w:rsidRPr="00194EE8">
        <w:rPr>
          <w:rFonts w:ascii="Times New Roman" w:hAnsi="Times New Roman"/>
          <w:noProof/>
          <w:lang w:val="bs-Latn-BA" w:eastAsia="bs-Latn-BA"/>
        </w:rPr>
        <w:t xml:space="preserve"> 20</w:t>
      </w:r>
      <w:r w:rsidR="00014F0F" w:rsidRPr="00194EE8">
        <w:rPr>
          <w:rFonts w:ascii="Times New Roman" w:hAnsi="Times New Roman"/>
          <w:noProof/>
          <w:lang w:val="bs-Latn-BA" w:eastAsia="bs-Latn-BA"/>
        </w:rPr>
        <w:t>2</w:t>
      </w:r>
      <w:r w:rsidR="0094478D">
        <w:rPr>
          <w:rFonts w:ascii="Times New Roman" w:hAnsi="Times New Roman"/>
          <w:noProof/>
          <w:lang w:val="bs-Latn-BA" w:eastAsia="bs-Latn-BA"/>
        </w:rPr>
        <w:t>2</w:t>
      </w:r>
      <w:r w:rsidRPr="00194EE8">
        <w:rPr>
          <w:rFonts w:ascii="Times New Roman" w:hAnsi="Times New Roman"/>
          <w:noProof/>
          <w:lang w:val="bs-Latn-BA" w:eastAsia="bs-Latn-BA"/>
        </w:rPr>
        <w:t>. godini (</w:t>
      </w:r>
      <w:r w:rsidR="00056656" w:rsidRPr="00194EE8">
        <w:rPr>
          <w:rFonts w:ascii="Times New Roman" w:hAnsi="Times New Roman"/>
          <w:noProof/>
          <w:lang w:val="bs-Latn-BA" w:eastAsia="bs-Latn-BA"/>
        </w:rPr>
        <w:t>p</w:t>
      </w:r>
      <w:r w:rsidRPr="00194EE8">
        <w:rPr>
          <w:rFonts w:ascii="Times New Roman" w:hAnsi="Times New Roman"/>
          <w:noProof/>
          <w:lang w:val="bs-Latn-BA" w:eastAsia="bs-Latn-BA"/>
        </w:rPr>
        <w:t>otvrda o radijacijskoj sigurnosti)</w:t>
      </w:r>
    </w:p>
    <w:p w14:paraId="7727D051" w14:textId="28CFF759" w:rsidR="00787690" w:rsidRPr="00194EE8" w:rsidRDefault="00015148" w:rsidP="00787690">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w:t>
      </w:r>
      <w:r w:rsidR="00C56795" w:rsidRPr="00194EE8">
        <w:rPr>
          <w:rFonts w:ascii="Times New Roman" w:hAnsi="Times New Roman"/>
          <w:b/>
          <w:noProof/>
          <w:lang w:val="bs-Latn-BA" w:eastAsia="bs-Latn-BA"/>
        </w:rPr>
        <w:t>ela</w:t>
      </w:r>
      <w:r w:rsidRPr="00194EE8">
        <w:rPr>
          <w:rFonts w:ascii="Times New Roman" w:hAnsi="Times New Roman"/>
          <w:b/>
          <w:noProof/>
          <w:lang w:val="bs-Latn-BA" w:eastAsia="bs-Latn-BA"/>
        </w:rPr>
        <w:t xml:space="preserve"> 11.</w:t>
      </w:r>
      <w:r w:rsidR="00C56795" w:rsidRPr="00194EE8">
        <w:rPr>
          <w:rFonts w:ascii="Times New Roman" w:hAnsi="Times New Roman"/>
          <w:b/>
          <w:noProof/>
          <w:lang w:val="bs-Latn-BA" w:eastAsia="bs-Latn-BA"/>
        </w:rPr>
        <w:t>1</w:t>
      </w:r>
      <w:r w:rsidR="00295CBE" w:rsidRPr="00194EE8">
        <w:rPr>
          <w:rFonts w:ascii="Times New Roman" w:hAnsi="Times New Roman"/>
          <w:b/>
          <w:noProof/>
          <w:lang w:val="bs-Latn-BA" w:eastAsia="bs-Latn-BA"/>
        </w:rPr>
        <w:t>.</w:t>
      </w:r>
      <w:r w:rsidRPr="00194EE8">
        <w:rPr>
          <w:rFonts w:ascii="Times New Roman" w:hAnsi="Times New Roman"/>
          <w:b/>
          <w:noProof/>
          <w:lang w:val="bs-Latn-BA" w:eastAsia="bs-Latn-BA"/>
        </w:rPr>
        <w:t xml:space="preserve"> </w:t>
      </w:r>
      <w:r w:rsidRPr="00194EE8">
        <w:rPr>
          <w:rFonts w:ascii="Times New Roman" w:hAnsi="Times New Roman"/>
          <w:noProof/>
          <w:lang w:val="bs-Latn-BA" w:eastAsia="bs-Latn-BA"/>
        </w:rPr>
        <w:t>Lista projekata tehničke s</w:t>
      </w:r>
      <w:r w:rsidR="00C56795" w:rsidRPr="00194EE8">
        <w:rPr>
          <w:rFonts w:ascii="Times New Roman" w:hAnsi="Times New Roman"/>
          <w:noProof/>
          <w:lang w:val="bs-Latn-BA" w:eastAsia="bs-Latn-BA"/>
        </w:rPr>
        <w:t>a</w:t>
      </w:r>
      <w:r w:rsidRPr="00194EE8">
        <w:rPr>
          <w:rFonts w:ascii="Times New Roman" w:hAnsi="Times New Roman"/>
          <w:noProof/>
          <w:lang w:val="bs-Latn-BA" w:eastAsia="bs-Latn-BA"/>
        </w:rPr>
        <w:t xml:space="preserve">radnje za ciklus </w:t>
      </w:r>
      <w:r w:rsidR="00014F0F" w:rsidRPr="00194EE8">
        <w:rPr>
          <w:rFonts w:ascii="Times New Roman" w:hAnsi="Times New Roman"/>
          <w:noProof/>
          <w:lang w:val="bs-Latn-BA" w:eastAsia="bs-Latn-BA"/>
        </w:rPr>
        <w:t>202</w:t>
      </w:r>
      <w:r w:rsidR="0094478D">
        <w:rPr>
          <w:rFonts w:ascii="Times New Roman" w:hAnsi="Times New Roman"/>
          <w:noProof/>
          <w:lang w:val="bs-Latn-BA" w:eastAsia="bs-Latn-BA"/>
        </w:rPr>
        <w:t>2</w:t>
      </w:r>
      <w:r w:rsidR="00014F0F" w:rsidRPr="00194EE8">
        <w:rPr>
          <w:rFonts w:ascii="Times New Roman" w:hAnsi="Times New Roman"/>
          <w:noProof/>
          <w:lang w:val="bs-Latn-BA" w:eastAsia="bs-Latn-BA"/>
        </w:rPr>
        <w:t>–202</w:t>
      </w:r>
      <w:r w:rsidR="0094478D">
        <w:rPr>
          <w:rFonts w:ascii="Times New Roman" w:hAnsi="Times New Roman"/>
          <w:noProof/>
          <w:lang w:val="bs-Latn-BA" w:eastAsia="bs-Latn-BA"/>
        </w:rPr>
        <w:t>3</w:t>
      </w:r>
      <w:r w:rsidR="009849AD" w:rsidRPr="00194EE8">
        <w:rPr>
          <w:rFonts w:ascii="Times New Roman" w:hAnsi="Times New Roman"/>
          <w:noProof/>
          <w:lang w:val="bs-Latn-BA" w:eastAsia="bs-Latn-BA"/>
        </w:rPr>
        <w:t>. godine</w:t>
      </w:r>
    </w:p>
    <w:p w14:paraId="4D6FB786" w14:textId="05C91BD9" w:rsidR="00D469C5" w:rsidRPr="0094478D" w:rsidRDefault="00015148" w:rsidP="00014F0F">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Tab</w:t>
      </w:r>
      <w:r w:rsidR="00C56795" w:rsidRPr="00194EE8">
        <w:rPr>
          <w:rFonts w:ascii="Times New Roman" w:hAnsi="Times New Roman"/>
          <w:b/>
          <w:noProof/>
          <w:lang w:val="bs-Latn-BA" w:eastAsia="bs-Latn-BA"/>
        </w:rPr>
        <w:t>ela</w:t>
      </w:r>
      <w:r w:rsidRPr="00194EE8">
        <w:rPr>
          <w:rFonts w:ascii="Times New Roman" w:hAnsi="Times New Roman"/>
          <w:b/>
          <w:noProof/>
          <w:lang w:val="bs-Latn-BA" w:eastAsia="bs-Latn-BA"/>
        </w:rPr>
        <w:t xml:space="preserve"> 11.</w:t>
      </w:r>
      <w:r w:rsidR="00C56795" w:rsidRPr="00194EE8">
        <w:rPr>
          <w:rFonts w:ascii="Times New Roman" w:hAnsi="Times New Roman"/>
          <w:b/>
          <w:noProof/>
          <w:lang w:val="bs-Latn-BA" w:eastAsia="bs-Latn-BA"/>
        </w:rPr>
        <w:t>2</w:t>
      </w:r>
      <w:r w:rsidR="00295CBE" w:rsidRPr="00194EE8">
        <w:rPr>
          <w:rFonts w:ascii="Times New Roman" w:hAnsi="Times New Roman"/>
          <w:b/>
          <w:noProof/>
          <w:lang w:val="bs-Latn-BA" w:eastAsia="bs-Latn-BA"/>
        </w:rPr>
        <w:t>.</w:t>
      </w:r>
      <w:r w:rsidRPr="00194EE8">
        <w:rPr>
          <w:rFonts w:ascii="Times New Roman" w:hAnsi="Times New Roman"/>
          <w:b/>
          <w:noProof/>
          <w:lang w:val="bs-Latn-BA" w:eastAsia="bs-Latn-BA"/>
        </w:rPr>
        <w:t xml:space="preserve"> </w:t>
      </w:r>
      <w:r w:rsidR="0094478D" w:rsidRPr="0094478D">
        <w:rPr>
          <w:rFonts w:ascii="Times New Roman" w:hAnsi="Times New Roman"/>
          <w:lang w:val="bs-Latn-BA"/>
        </w:rPr>
        <w:t xml:space="preserve">Predloženi i prihvaćeni projekti za razmatranje od strane IAEA-e za </w:t>
      </w:r>
      <w:r w:rsidR="0094478D">
        <w:rPr>
          <w:rFonts w:ascii="Times New Roman" w:hAnsi="Times New Roman"/>
          <w:lang w:val="bs-Latn-BA"/>
        </w:rPr>
        <w:t>period 2024</w:t>
      </w:r>
      <w:r w:rsidR="0094478D" w:rsidRPr="0094478D">
        <w:rPr>
          <w:rFonts w:ascii="Times New Roman" w:hAnsi="Times New Roman"/>
          <w:lang w:val="bs-Latn-BA"/>
        </w:rPr>
        <w:t>–2025. godin</w:t>
      </w:r>
      <w:r w:rsidR="00151C33">
        <w:rPr>
          <w:rFonts w:ascii="Times New Roman" w:hAnsi="Times New Roman"/>
          <w:lang w:val="bs-Latn-BA"/>
        </w:rPr>
        <w:t>e</w:t>
      </w:r>
    </w:p>
    <w:p w14:paraId="51E07282" w14:textId="77777777" w:rsidR="00CE1C52" w:rsidRPr="00194EE8" w:rsidRDefault="00CE1C52" w:rsidP="00D469C5">
      <w:pPr>
        <w:spacing w:line="240" w:lineRule="auto"/>
        <w:rPr>
          <w:rFonts w:ascii="Times New Roman" w:eastAsia="Calibri" w:hAnsi="Times New Roman"/>
          <w:i/>
          <w:noProof/>
          <w:lang w:val="bs-Latn-BA"/>
        </w:rPr>
      </w:pPr>
    </w:p>
    <w:p w14:paraId="2A95D579" w14:textId="77777777" w:rsidR="0052683D" w:rsidRPr="00194EE8" w:rsidRDefault="00D32A5C" w:rsidP="008534A9">
      <w:pPr>
        <w:pStyle w:val="Heading3"/>
        <w:numPr>
          <w:ilvl w:val="0"/>
          <w:numId w:val="0"/>
        </w:numPr>
        <w:ind w:left="360"/>
        <w:rPr>
          <w:lang w:val="bs-Latn-BA"/>
        </w:rPr>
      </w:pPr>
      <w:bookmarkStart w:id="1449" w:name="_Toc142199546"/>
      <w:r w:rsidRPr="00194EE8">
        <w:rPr>
          <w:lang w:val="bs-Latn-BA"/>
        </w:rPr>
        <w:t xml:space="preserve">3) </w:t>
      </w:r>
      <w:r w:rsidR="0052683D" w:rsidRPr="00194EE8">
        <w:rPr>
          <w:lang w:val="bs-Latn-BA"/>
        </w:rPr>
        <w:t xml:space="preserve">Lista </w:t>
      </w:r>
      <w:r w:rsidR="00CA700D" w:rsidRPr="00194EE8">
        <w:rPr>
          <w:lang w:val="bs-Latn-BA"/>
        </w:rPr>
        <w:t>grafika</w:t>
      </w:r>
      <w:bookmarkEnd w:id="1449"/>
      <w:r w:rsidR="0052683D" w:rsidRPr="00194EE8">
        <w:rPr>
          <w:lang w:val="bs-Latn-BA"/>
        </w:rPr>
        <w:t xml:space="preserve"> </w:t>
      </w:r>
    </w:p>
    <w:p w14:paraId="512B3A2E" w14:textId="77777777" w:rsidR="00F13CC0" w:rsidRPr="00194EE8" w:rsidRDefault="00F13CC0" w:rsidP="00F13CC0">
      <w:pPr>
        <w:rPr>
          <w:rFonts w:ascii="Times New Roman" w:hAnsi="Times New Roman"/>
          <w:lang w:val="bs-Latn-BA" w:eastAsia="bs-Latn-BA"/>
        </w:rPr>
      </w:pPr>
    </w:p>
    <w:p w14:paraId="0263CB89" w14:textId="13BC6937" w:rsidR="00014F0F" w:rsidRPr="00194EE8" w:rsidRDefault="00CA700D" w:rsidP="00014F0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2.1</w:t>
      </w:r>
      <w:r w:rsidR="00CB302A" w:rsidRPr="00194EE8">
        <w:rPr>
          <w:rFonts w:ascii="Times New Roman" w:hAnsi="Times New Roman"/>
          <w:b/>
          <w:lang w:val="bs-Latn-BA" w:eastAsia="bs-Latn-BA"/>
        </w:rPr>
        <w:t xml:space="preserve">. </w:t>
      </w:r>
      <w:r w:rsidRPr="00194EE8">
        <w:rPr>
          <w:rFonts w:ascii="Times New Roman" w:hAnsi="Times New Roman"/>
          <w:lang w:val="bs-Latn-BA" w:eastAsia="bs-Latn-BA"/>
        </w:rPr>
        <w:t>Pregled uređaja po djelatnostima</w:t>
      </w:r>
      <w:r w:rsidR="00014F0F" w:rsidRPr="00194EE8">
        <w:rPr>
          <w:rFonts w:ascii="Times New Roman" w:hAnsi="Times New Roman"/>
          <w:lang w:val="bs-Latn-BA" w:eastAsia="bs-Latn-BA"/>
        </w:rPr>
        <w:t xml:space="preserve"> u 202</w:t>
      </w:r>
      <w:r w:rsidR="0094478D">
        <w:rPr>
          <w:rFonts w:ascii="Times New Roman" w:hAnsi="Times New Roman"/>
          <w:lang w:val="bs-Latn-BA" w:eastAsia="bs-Latn-BA"/>
        </w:rPr>
        <w:t>2</w:t>
      </w:r>
      <w:r w:rsidR="00014F0F" w:rsidRPr="00194EE8">
        <w:rPr>
          <w:rFonts w:ascii="Times New Roman" w:hAnsi="Times New Roman"/>
          <w:lang w:val="bs-Latn-BA" w:eastAsia="bs-Latn-BA"/>
        </w:rPr>
        <w:t>. godini</w:t>
      </w:r>
    </w:p>
    <w:p w14:paraId="4983EB8F" w14:textId="77777777" w:rsidR="00CB302A" w:rsidRPr="00194EE8" w:rsidRDefault="00CB302A"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 xml:space="preserve">Grafik </w:t>
      </w:r>
      <w:r w:rsidR="00CA700D" w:rsidRPr="00194EE8">
        <w:rPr>
          <w:rFonts w:ascii="Times New Roman" w:hAnsi="Times New Roman"/>
          <w:b/>
          <w:lang w:val="bs-Latn-BA" w:eastAsia="bs-Latn-BA"/>
        </w:rPr>
        <w:t>2.</w:t>
      </w:r>
      <w:r w:rsidRPr="00194EE8">
        <w:rPr>
          <w:rFonts w:ascii="Times New Roman" w:hAnsi="Times New Roman"/>
          <w:b/>
          <w:lang w:val="bs-Latn-BA" w:eastAsia="bs-Latn-BA"/>
        </w:rPr>
        <w:t>2</w:t>
      </w:r>
      <w:r w:rsidR="00CA700D" w:rsidRPr="00194EE8">
        <w:rPr>
          <w:rFonts w:ascii="Times New Roman" w:hAnsi="Times New Roman"/>
          <w:b/>
          <w:lang w:val="bs-Latn-BA" w:eastAsia="bs-Latn-BA"/>
        </w:rPr>
        <w:t>.</w:t>
      </w:r>
      <w:r w:rsidRPr="00194EE8">
        <w:rPr>
          <w:rFonts w:ascii="Times New Roman" w:hAnsi="Times New Roman"/>
          <w:b/>
          <w:lang w:val="bs-Latn-BA" w:eastAsia="bs-Latn-BA"/>
        </w:rPr>
        <w:t xml:space="preserve"> </w:t>
      </w:r>
      <w:r w:rsidR="00CA700D" w:rsidRPr="00194EE8">
        <w:rPr>
          <w:rFonts w:ascii="Times New Roman" w:hAnsi="Times New Roman"/>
          <w:lang w:val="bs-Latn-BA" w:eastAsia="bs-Latn-BA"/>
        </w:rPr>
        <w:t>Broj autorizacija po godinama</w:t>
      </w:r>
    </w:p>
    <w:p w14:paraId="64F0ADE8" w14:textId="4A0CA2D2" w:rsidR="00014F0F" w:rsidRPr="00194EE8" w:rsidRDefault="00CA700D" w:rsidP="00014F0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2.3</w:t>
      </w:r>
      <w:r w:rsidR="00CB302A" w:rsidRPr="00194EE8">
        <w:rPr>
          <w:rFonts w:ascii="Times New Roman" w:hAnsi="Times New Roman"/>
          <w:b/>
          <w:lang w:val="bs-Latn-BA" w:eastAsia="bs-Latn-BA"/>
        </w:rPr>
        <w:t>.</w:t>
      </w:r>
      <w:r w:rsidR="00CB302A" w:rsidRPr="00194EE8">
        <w:rPr>
          <w:rFonts w:ascii="Times New Roman" w:hAnsi="Times New Roman"/>
          <w:lang w:val="bs-Latn-BA" w:eastAsia="bs-Latn-BA"/>
        </w:rPr>
        <w:t xml:space="preserve"> </w:t>
      </w:r>
      <w:r w:rsidRPr="00194EE8">
        <w:rPr>
          <w:rFonts w:ascii="Times New Roman" w:hAnsi="Times New Roman"/>
          <w:lang w:val="bs-Latn-BA" w:eastAsia="bs-Latn-BA"/>
        </w:rPr>
        <w:t>Broj obrađenih predmeta</w:t>
      </w:r>
      <w:r w:rsidR="00666101">
        <w:rPr>
          <w:rFonts w:ascii="Times New Roman" w:hAnsi="Times New Roman"/>
          <w:lang w:val="bs-Latn-BA" w:eastAsia="bs-Latn-BA"/>
        </w:rPr>
        <w:t xml:space="preserve"> </w:t>
      </w:r>
      <w:r w:rsidR="00666101" w:rsidRPr="00194EE8">
        <w:rPr>
          <w:rFonts w:ascii="Times New Roman" w:hAnsi="Times New Roman"/>
          <w:lang w:val="bs-Latn-BA" w:eastAsia="bs-Latn-BA"/>
        </w:rPr>
        <w:t>u 202</w:t>
      </w:r>
      <w:r w:rsidR="00666101">
        <w:rPr>
          <w:rFonts w:ascii="Times New Roman" w:hAnsi="Times New Roman"/>
          <w:lang w:val="bs-Latn-BA" w:eastAsia="bs-Latn-BA"/>
        </w:rPr>
        <w:t>2</w:t>
      </w:r>
      <w:r w:rsidR="00666101" w:rsidRPr="00194EE8">
        <w:rPr>
          <w:rFonts w:ascii="Times New Roman" w:hAnsi="Times New Roman"/>
          <w:lang w:val="bs-Latn-BA" w:eastAsia="bs-Latn-BA"/>
        </w:rPr>
        <w:t>. godini</w:t>
      </w:r>
    </w:p>
    <w:p w14:paraId="004C8FC7" w14:textId="77777777" w:rsidR="00014F0F" w:rsidRPr="00194EE8" w:rsidRDefault="00CA700D" w:rsidP="00014F0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2.4.</w:t>
      </w:r>
      <w:r w:rsidRPr="00194EE8">
        <w:rPr>
          <w:rFonts w:ascii="Times New Roman" w:hAnsi="Times New Roman"/>
          <w:lang w:val="bs-Latn-BA" w:eastAsia="bs-Latn-BA"/>
        </w:rPr>
        <w:t xml:space="preserve"> Detaljan prikaz priznatih eksperata</w:t>
      </w:r>
      <w:r w:rsidR="00430F10" w:rsidRPr="00194EE8">
        <w:rPr>
          <w:rFonts w:ascii="Times New Roman" w:hAnsi="Times New Roman"/>
          <w:lang w:val="bs-Latn-BA" w:eastAsia="bs-Latn-BA"/>
        </w:rPr>
        <w:t xml:space="preserve"> i</w:t>
      </w:r>
      <w:r w:rsidRPr="00194EE8">
        <w:rPr>
          <w:rFonts w:ascii="Times New Roman" w:hAnsi="Times New Roman"/>
          <w:lang w:val="bs-Latn-BA" w:eastAsia="bs-Latn-BA"/>
        </w:rPr>
        <w:t xml:space="preserve"> lica </w:t>
      </w:r>
      <w:r w:rsidR="00A33DBB" w:rsidRPr="00194EE8">
        <w:rPr>
          <w:rFonts w:ascii="Times New Roman" w:hAnsi="Times New Roman"/>
          <w:lang w:val="bs-Latn-BA" w:eastAsia="bs-Latn-BA"/>
        </w:rPr>
        <w:t xml:space="preserve">kvalificiranih </w:t>
      </w:r>
      <w:r w:rsidRPr="00194EE8">
        <w:rPr>
          <w:rFonts w:ascii="Times New Roman" w:hAnsi="Times New Roman"/>
          <w:lang w:val="bs-Latn-BA" w:eastAsia="bs-Latn-BA"/>
        </w:rPr>
        <w:t xml:space="preserve">za obavljanje </w:t>
      </w:r>
      <w:r w:rsidR="00CB302A" w:rsidRPr="00194EE8">
        <w:rPr>
          <w:rFonts w:ascii="Times New Roman" w:hAnsi="Times New Roman"/>
          <w:lang w:val="bs-Latn-BA" w:eastAsia="bs-Latn-BA"/>
        </w:rPr>
        <w:t>poslova</w:t>
      </w:r>
      <w:r w:rsidR="006F7778" w:rsidRPr="00194EE8">
        <w:rPr>
          <w:rFonts w:ascii="Times New Roman" w:hAnsi="Times New Roman"/>
          <w:lang w:val="bs-Latn-BA" w:eastAsia="bs-Latn-BA"/>
        </w:rPr>
        <w:t xml:space="preserve"> </w:t>
      </w:r>
      <w:r w:rsidR="00CB302A" w:rsidRPr="00194EE8">
        <w:rPr>
          <w:rFonts w:ascii="Times New Roman" w:hAnsi="Times New Roman"/>
          <w:lang w:val="bs-Latn-BA" w:eastAsia="bs-Latn-BA"/>
        </w:rPr>
        <w:t>specijaliste medicinske fizike</w:t>
      </w:r>
    </w:p>
    <w:p w14:paraId="396F0D3E" w14:textId="4BCA64B1" w:rsidR="00430F10" w:rsidRPr="00194EE8" w:rsidRDefault="00CA700D"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w:t>
      </w:r>
      <w:r w:rsidR="00AD5A2D">
        <w:rPr>
          <w:rFonts w:ascii="Times New Roman" w:hAnsi="Times New Roman"/>
          <w:b/>
          <w:lang w:val="bs-Latn-BA" w:eastAsia="bs-Latn-BA"/>
        </w:rPr>
        <w:t>5</w:t>
      </w:r>
      <w:r w:rsidRPr="00194EE8">
        <w:rPr>
          <w:rFonts w:ascii="Times New Roman" w:hAnsi="Times New Roman"/>
          <w:b/>
          <w:lang w:val="bs-Latn-BA" w:eastAsia="bs-Latn-BA"/>
        </w:rPr>
        <w:t>.</w:t>
      </w:r>
      <w:r w:rsidRPr="00194EE8">
        <w:rPr>
          <w:rFonts w:ascii="Times New Roman" w:hAnsi="Times New Roman"/>
          <w:lang w:val="bs-Latn-BA" w:eastAsia="bs-Latn-BA"/>
        </w:rPr>
        <w:t xml:space="preserve"> </w:t>
      </w:r>
      <w:r w:rsidR="00430F10" w:rsidRPr="00194EE8">
        <w:rPr>
          <w:rFonts w:ascii="Times New Roman" w:hAnsi="Times New Roman"/>
          <w:lang w:val="bs-Latn-BA" w:eastAsia="bs-Latn-BA"/>
        </w:rPr>
        <w:t>Broj inspekcijskih kontrola po godinama</w:t>
      </w:r>
    </w:p>
    <w:p w14:paraId="745BE848" w14:textId="0907E491" w:rsidR="00CA700D" w:rsidRPr="00194EE8" w:rsidRDefault="00430F10"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w:t>
      </w:r>
      <w:r w:rsidR="00AD5A2D">
        <w:rPr>
          <w:rFonts w:ascii="Times New Roman" w:hAnsi="Times New Roman"/>
          <w:b/>
          <w:lang w:val="bs-Latn-BA" w:eastAsia="bs-Latn-BA"/>
        </w:rPr>
        <w:t>6</w:t>
      </w:r>
      <w:r w:rsidRPr="00194EE8">
        <w:rPr>
          <w:rFonts w:ascii="Times New Roman" w:hAnsi="Times New Roman"/>
          <w:b/>
          <w:lang w:val="bs-Latn-BA" w:eastAsia="bs-Latn-BA"/>
        </w:rPr>
        <w:t xml:space="preserve">. </w:t>
      </w:r>
      <w:r w:rsidR="0016157E" w:rsidRPr="00194EE8">
        <w:rPr>
          <w:rFonts w:ascii="Times New Roman" w:hAnsi="Times New Roman"/>
          <w:lang w:val="bs-Latn-BA" w:eastAsia="bs-Latn-BA"/>
        </w:rPr>
        <w:t>Broj mjera donesenih u 202</w:t>
      </w:r>
      <w:r w:rsidR="0094478D">
        <w:rPr>
          <w:rFonts w:ascii="Times New Roman" w:hAnsi="Times New Roman"/>
          <w:lang w:val="bs-Latn-BA" w:eastAsia="bs-Latn-BA"/>
        </w:rPr>
        <w:t>2</w:t>
      </w:r>
      <w:r w:rsidR="0016157E" w:rsidRPr="00194EE8">
        <w:rPr>
          <w:rFonts w:ascii="Times New Roman" w:hAnsi="Times New Roman"/>
          <w:lang w:val="bs-Latn-BA" w:eastAsia="bs-Latn-BA"/>
        </w:rPr>
        <w:t>. godini</w:t>
      </w:r>
    </w:p>
    <w:p w14:paraId="04EAFFA1" w14:textId="4547CD3E" w:rsidR="00430F10" w:rsidRPr="00194EE8" w:rsidRDefault="00430F10" w:rsidP="00430F10">
      <w:pPr>
        <w:spacing w:before="120" w:after="120" w:line="240" w:lineRule="auto"/>
        <w:rPr>
          <w:rFonts w:ascii="Times New Roman" w:hAnsi="Times New Roman"/>
          <w:b/>
          <w:lang w:val="bs-Latn-BA" w:eastAsia="bs-Latn-BA"/>
        </w:rPr>
      </w:pPr>
      <w:r w:rsidRPr="00194EE8">
        <w:rPr>
          <w:rFonts w:ascii="Times New Roman" w:hAnsi="Times New Roman"/>
          <w:b/>
          <w:lang w:val="bs-Latn-BA" w:eastAsia="bs-Latn-BA"/>
        </w:rPr>
        <w:t>Grafik 2.</w:t>
      </w:r>
      <w:r w:rsidR="00AD5A2D">
        <w:rPr>
          <w:rFonts w:ascii="Times New Roman" w:hAnsi="Times New Roman"/>
          <w:b/>
          <w:lang w:val="bs-Latn-BA" w:eastAsia="bs-Latn-BA"/>
        </w:rPr>
        <w:t>7</w:t>
      </w:r>
      <w:r w:rsidRPr="00194EE8">
        <w:rPr>
          <w:rFonts w:ascii="Times New Roman" w:hAnsi="Times New Roman"/>
          <w:b/>
          <w:lang w:val="bs-Latn-BA" w:eastAsia="bs-Latn-BA"/>
        </w:rPr>
        <w:t xml:space="preserve">. </w:t>
      </w:r>
      <w:r w:rsidRPr="00194EE8">
        <w:rPr>
          <w:rFonts w:ascii="Times New Roman" w:hAnsi="Times New Roman"/>
          <w:lang w:val="bs-Latn-BA" w:eastAsia="bs-Latn-BA"/>
        </w:rPr>
        <w:t>Rješenja o otklanjanju nedostataka</w:t>
      </w:r>
      <w:r w:rsidR="00014F0F" w:rsidRPr="00194EE8">
        <w:rPr>
          <w:rFonts w:ascii="Times New Roman" w:hAnsi="Times New Roman"/>
          <w:lang w:val="bs-Latn-BA" w:eastAsia="bs-Latn-BA"/>
        </w:rPr>
        <w:t xml:space="preserve"> po godinama</w:t>
      </w:r>
    </w:p>
    <w:p w14:paraId="465D8580" w14:textId="6BDCA0A5" w:rsidR="00430F10" w:rsidRPr="00194EE8" w:rsidRDefault="00430F10"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w:t>
      </w:r>
      <w:r w:rsidR="00AD5A2D">
        <w:rPr>
          <w:rFonts w:ascii="Times New Roman" w:hAnsi="Times New Roman"/>
          <w:b/>
          <w:lang w:val="bs-Latn-BA" w:eastAsia="bs-Latn-BA"/>
        </w:rPr>
        <w:t>8</w:t>
      </w:r>
      <w:r w:rsidRPr="00194EE8">
        <w:rPr>
          <w:rFonts w:ascii="Times New Roman" w:hAnsi="Times New Roman"/>
          <w:b/>
          <w:lang w:val="bs-Latn-BA" w:eastAsia="bs-Latn-BA"/>
        </w:rPr>
        <w:t xml:space="preserve">. </w:t>
      </w:r>
      <w:r w:rsidRPr="00194EE8">
        <w:rPr>
          <w:rFonts w:ascii="Times New Roman" w:hAnsi="Times New Roman"/>
          <w:lang w:val="bs-Latn-BA" w:eastAsia="bs-Latn-BA"/>
        </w:rPr>
        <w:t>Rješenja o zabrani rada</w:t>
      </w:r>
      <w:r w:rsidR="00014F0F" w:rsidRPr="00194EE8">
        <w:rPr>
          <w:rFonts w:ascii="Times New Roman" w:hAnsi="Times New Roman"/>
          <w:lang w:val="bs-Latn-BA" w:eastAsia="bs-Latn-BA"/>
        </w:rPr>
        <w:t xml:space="preserve"> po godinama</w:t>
      </w:r>
    </w:p>
    <w:p w14:paraId="0CD75A51" w14:textId="54AB57B6" w:rsidR="00430F10" w:rsidRPr="00194EE8" w:rsidRDefault="00430F10"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w:t>
      </w:r>
      <w:r w:rsidR="00AD5A2D">
        <w:rPr>
          <w:rFonts w:ascii="Times New Roman" w:hAnsi="Times New Roman"/>
          <w:b/>
          <w:lang w:val="bs-Latn-BA" w:eastAsia="bs-Latn-BA"/>
        </w:rPr>
        <w:t>9</w:t>
      </w:r>
      <w:r w:rsidR="005E08BE" w:rsidRPr="00194EE8">
        <w:rPr>
          <w:rFonts w:ascii="Times New Roman" w:hAnsi="Times New Roman"/>
          <w:b/>
          <w:lang w:val="bs-Latn-BA" w:eastAsia="bs-Latn-BA"/>
        </w:rPr>
        <w:t>.</w:t>
      </w:r>
      <w:r w:rsidRPr="00194EE8">
        <w:rPr>
          <w:rFonts w:ascii="Times New Roman" w:hAnsi="Times New Roman"/>
          <w:b/>
          <w:lang w:val="bs-Latn-BA" w:eastAsia="bs-Latn-BA"/>
        </w:rPr>
        <w:t xml:space="preserve"> </w:t>
      </w:r>
      <w:r w:rsidRPr="00194EE8">
        <w:rPr>
          <w:rFonts w:ascii="Times New Roman" w:hAnsi="Times New Roman"/>
          <w:lang w:val="bs-Latn-BA" w:eastAsia="bs-Latn-BA"/>
        </w:rPr>
        <w:t xml:space="preserve">Rješenja </w:t>
      </w:r>
      <w:r w:rsidR="001E11A2" w:rsidRPr="00194EE8">
        <w:rPr>
          <w:rFonts w:ascii="Times New Roman" w:hAnsi="Times New Roman"/>
          <w:lang w:val="bs-Latn-BA" w:eastAsia="bs-Latn-BA"/>
        </w:rPr>
        <w:t>kod</w:t>
      </w:r>
      <w:r w:rsidRPr="00194EE8">
        <w:rPr>
          <w:rFonts w:ascii="Times New Roman" w:hAnsi="Times New Roman"/>
          <w:lang w:val="bs-Latn-BA" w:eastAsia="bs-Latn-BA"/>
        </w:rPr>
        <w:t xml:space="preserve"> opasnosti po zdravlje i okoliš</w:t>
      </w:r>
      <w:r w:rsidR="00014F0F" w:rsidRPr="00194EE8">
        <w:rPr>
          <w:rFonts w:ascii="Times New Roman" w:hAnsi="Times New Roman"/>
          <w:lang w:val="bs-Latn-BA" w:eastAsia="bs-Latn-BA"/>
        </w:rPr>
        <w:t xml:space="preserve"> po godinama</w:t>
      </w:r>
    </w:p>
    <w:p w14:paraId="3CB08E99" w14:textId="4B54E651" w:rsidR="00430F10" w:rsidRPr="00194EE8" w:rsidRDefault="00430F10"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2.1</w:t>
      </w:r>
      <w:r w:rsidR="00AD5A2D">
        <w:rPr>
          <w:rFonts w:ascii="Times New Roman" w:hAnsi="Times New Roman"/>
          <w:b/>
          <w:lang w:val="bs-Latn-BA" w:eastAsia="bs-Latn-BA"/>
        </w:rPr>
        <w:t>0</w:t>
      </w:r>
      <w:r w:rsidRPr="00194EE8">
        <w:rPr>
          <w:rFonts w:ascii="Times New Roman" w:hAnsi="Times New Roman"/>
          <w:b/>
          <w:lang w:val="bs-Latn-BA" w:eastAsia="bs-Latn-BA"/>
        </w:rPr>
        <w:t xml:space="preserve">. </w:t>
      </w:r>
      <w:r w:rsidRPr="00194EE8">
        <w:rPr>
          <w:rFonts w:ascii="Times New Roman" w:hAnsi="Times New Roman"/>
          <w:lang w:val="bs-Latn-BA" w:eastAsia="bs-Latn-BA"/>
        </w:rPr>
        <w:t>Kontrola izvještaja o kontroli izvora zračenja</w:t>
      </w:r>
      <w:r w:rsidR="00014F0F" w:rsidRPr="00194EE8">
        <w:rPr>
          <w:rFonts w:ascii="Times New Roman" w:hAnsi="Times New Roman"/>
          <w:lang w:val="bs-Latn-BA" w:eastAsia="bs-Latn-BA"/>
        </w:rPr>
        <w:t xml:space="preserve"> po godinama</w:t>
      </w:r>
    </w:p>
    <w:p w14:paraId="5C5B4DC2" w14:textId="4B8C09CB" w:rsidR="00430F10" w:rsidRPr="00194EE8" w:rsidRDefault="00430F10"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2.1</w:t>
      </w:r>
      <w:r w:rsidR="00AD5A2D">
        <w:rPr>
          <w:rFonts w:ascii="Times New Roman" w:hAnsi="Times New Roman"/>
          <w:b/>
          <w:lang w:val="bs-Latn-BA" w:eastAsia="bs-Latn-BA"/>
        </w:rPr>
        <w:t>1</w:t>
      </w:r>
      <w:r w:rsidRPr="00194EE8">
        <w:rPr>
          <w:rFonts w:ascii="Times New Roman" w:hAnsi="Times New Roman"/>
          <w:b/>
          <w:lang w:val="bs-Latn-BA" w:eastAsia="bs-Latn-BA"/>
        </w:rPr>
        <w:t xml:space="preserve">. </w:t>
      </w:r>
      <w:r w:rsidRPr="00194EE8">
        <w:rPr>
          <w:rFonts w:ascii="Times New Roman" w:hAnsi="Times New Roman"/>
          <w:lang w:val="bs-Latn-BA" w:eastAsia="bs-Latn-BA"/>
        </w:rPr>
        <w:t xml:space="preserve">Kontrola izvještaja o izvršenim </w:t>
      </w:r>
      <w:r w:rsidR="00036B74" w:rsidRPr="00194EE8">
        <w:rPr>
          <w:rFonts w:ascii="Times New Roman" w:hAnsi="Times New Roman"/>
          <w:lang w:val="bs-Latn-BA" w:eastAsia="bs-Latn-BA"/>
        </w:rPr>
        <w:t>zdravstvenim</w:t>
      </w:r>
      <w:r w:rsidRPr="00194EE8">
        <w:rPr>
          <w:rFonts w:ascii="Times New Roman" w:hAnsi="Times New Roman"/>
          <w:lang w:val="bs-Latn-BA" w:eastAsia="bs-Latn-BA"/>
        </w:rPr>
        <w:t xml:space="preserve"> pregledima</w:t>
      </w:r>
      <w:r w:rsidR="00014F0F" w:rsidRPr="00194EE8">
        <w:rPr>
          <w:rFonts w:ascii="Times New Roman" w:hAnsi="Times New Roman"/>
          <w:lang w:val="bs-Latn-BA" w:eastAsia="bs-Latn-BA"/>
        </w:rPr>
        <w:t xml:space="preserve"> po godinama</w:t>
      </w:r>
    </w:p>
    <w:p w14:paraId="35C304F0" w14:textId="473FA74D" w:rsidR="00430F10" w:rsidRPr="00194EE8" w:rsidRDefault="00430F10" w:rsidP="00430F10">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2.1</w:t>
      </w:r>
      <w:r w:rsidR="00AD5A2D">
        <w:rPr>
          <w:rFonts w:ascii="Times New Roman" w:hAnsi="Times New Roman"/>
          <w:b/>
          <w:lang w:val="bs-Latn-BA" w:eastAsia="bs-Latn-BA"/>
        </w:rPr>
        <w:t>2</w:t>
      </w:r>
      <w:r w:rsidRPr="00194EE8">
        <w:rPr>
          <w:rFonts w:ascii="Times New Roman" w:hAnsi="Times New Roman"/>
          <w:b/>
          <w:lang w:val="bs-Latn-BA" w:eastAsia="bs-Latn-BA"/>
        </w:rPr>
        <w:t xml:space="preserve">. </w:t>
      </w:r>
      <w:r w:rsidRPr="00194EE8">
        <w:rPr>
          <w:rFonts w:ascii="Times New Roman" w:hAnsi="Times New Roman"/>
          <w:lang w:val="bs-Latn-BA" w:eastAsia="bs-Latn-BA"/>
        </w:rPr>
        <w:t>Kontrola izvještaja</w:t>
      </w:r>
      <w:r w:rsidR="00CA66CD" w:rsidRPr="00194EE8">
        <w:rPr>
          <w:rFonts w:ascii="Times New Roman" w:hAnsi="Times New Roman"/>
          <w:lang w:val="bs-Latn-BA" w:eastAsia="bs-Latn-BA"/>
        </w:rPr>
        <w:t xml:space="preserve"> iz</w:t>
      </w:r>
      <w:r w:rsidRPr="00194EE8">
        <w:rPr>
          <w:rFonts w:ascii="Times New Roman" w:hAnsi="Times New Roman"/>
          <w:lang w:val="bs-Latn-BA" w:eastAsia="bs-Latn-BA"/>
        </w:rPr>
        <w:t xml:space="preserve"> ITDB</w:t>
      </w:r>
      <w:r w:rsidR="00CA66CD" w:rsidRPr="00194EE8">
        <w:rPr>
          <w:rFonts w:ascii="Times New Roman" w:hAnsi="Times New Roman"/>
          <w:lang w:val="bs-Latn-BA" w:eastAsia="bs-Latn-BA"/>
        </w:rPr>
        <w:t>-a</w:t>
      </w:r>
      <w:r w:rsidR="00014F0F" w:rsidRPr="00194EE8">
        <w:rPr>
          <w:rFonts w:ascii="Times New Roman" w:hAnsi="Times New Roman"/>
          <w:lang w:val="bs-Latn-BA" w:eastAsia="bs-Latn-BA"/>
        </w:rPr>
        <w:t xml:space="preserve"> po godinama</w:t>
      </w:r>
    </w:p>
    <w:p w14:paraId="15A12F86" w14:textId="22397CCB" w:rsidR="00CA700D" w:rsidRPr="00194EE8" w:rsidRDefault="00CA700D"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2.</w:t>
      </w:r>
      <w:r w:rsidR="00430F10" w:rsidRPr="00194EE8">
        <w:rPr>
          <w:rFonts w:ascii="Times New Roman" w:hAnsi="Times New Roman"/>
          <w:b/>
          <w:lang w:val="bs-Latn-BA" w:eastAsia="bs-Latn-BA"/>
        </w:rPr>
        <w:t>1</w:t>
      </w:r>
      <w:r w:rsidR="00AD5A2D">
        <w:rPr>
          <w:rFonts w:ascii="Times New Roman" w:hAnsi="Times New Roman"/>
          <w:b/>
          <w:lang w:val="bs-Latn-BA" w:eastAsia="bs-Latn-BA"/>
        </w:rPr>
        <w:t>3</w:t>
      </w:r>
      <w:r w:rsidRPr="00194EE8">
        <w:rPr>
          <w:rFonts w:ascii="Times New Roman" w:hAnsi="Times New Roman"/>
          <w:b/>
          <w:lang w:val="bs-Latn-BA" w:eastAsia="bs-Latn-BA"/>
        </w:rPr>
        <w:t>.</w:t>
      </w:r>
      <w:r w:rsidRPr="00194EE8">
        <w:rPr>
          <w:rFonts w:ascii="Times New Roman" w:hAnsi="Times New Roman"/>
          <w:lang w:val="bs-Latn-BA" w:eastAsia="bs-Latn-BA"/>
        </w:rPr>
        <w:t xml:space="preserve"> Pregled ostalih inspekcijskih aktivnosti</w:t>
      </w:r>
      <w:r w:rsidR="00014F0F" w:rsidRPr="00194EE8">
        <w:rPr>
          <w:rFonts w:ascii="Times New Roman" w:hAnsi="Times New Roman"/>
          <w:noProof/>
          <w:sz w:val="22"/>
          <w:lang w:val="bs-Latn-BA"/>
        </w:rPr>
        <w:t xml:space="preserve"> </w:t>
      </w:r>
      <w:r w:rsidR="00014F0F" w:rsidRPr="00194EE8">
        <w:rPr>
          <w:rFonts w:ascii="Times New Roman" w:hAnsi="Times New Roman"/>
          <w:lang w:val="bs-Latn-BA" w:eastAsia="bs-Latn-BA"/>
        </w:rPr>
        <w:t>za 202</w:t>
      </w:r>
      <w:r w:rsidR="0094478D">
        <w:rPr>
          <w:rFonts w:ascii="Times New Roman" w:hAnsi="Times New Roman"/>
          <w:lang w:val="bs-Latn-BA" w:eastAsia="bs-Latn-BA"/>
        </w:rPr>
        <w:t>2</w:t>
      </w:r>
      <w:r w:rsidR="00014F0F" w:rsidRPr="00194EE8">
        <w:rPr>
          <w:rFonts w:ascii="Times New Roman" w:hAnsi="Times New Roman"/>
          <w:lang w:val="bs-Latn-BA" w:eastAsia="bs-Latn-BA"/>
        </w:rPr>
        <w:t>. godinu</w:t>
      </w:r>
    </w:p>
    <w:p w14:paraId="63A8F454" w14:textId="77777777" w:rsidR="00B86F04" w:rsidRPr="00194EE8" w:rsidRDefault="00B86F04"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3.1.</w:t>
      </w:r>
      <w:r w:rsidRPr="00194EE8">
        <w:rPr>
          <w:rFonts w:ascii="Times New Roman" w:hAnsi="Times New Roman"/>
          <w:lang w:val="bs-Latn-BA" w:eastAsia="bs-Latn-BA"/>
        </w:rPr>
        <w:t xml:space="preserve"> Pregled doza profesionalno izloženih lica</w:t>
      </w:r>
    </w:p>
    <w:p w14:paraId="63B233BF" w14:textId="77777777" w:rsidR="00B86F04" w:rsidRPr="00194EE8" w:rsidRDefault="00B86F04"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3.2.</w:t>
      </w:r>
      <w:r w:rsidRPr="00194EE8">
        <w:rPr>
          <w:rFonts w:ascii="Times New Roman" w:hAnsi="Times New Roman"/>
          <w:lang w:val="bs-Latn-BA" w:eastAsia="bs-Latn-BA"/>
        </w:rPr>
        <w:t xml:space="preserve"> Zdravstvena sposobnost profesionalno izloženih lica</w:t>
      </w:r>
    </w:p>
    <w:p w14:paraId="4678228B" w14:textId="13F01945" w:rsidR="00AE699A" w:rsidRPr="00194EE8" w:rsidRDefault="006530BA" w:rsidP="00AE699A">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4.1.</w:t>
      </w:r>
      <w:r w:rsidRPr="00194EE8">
        <w:rPr>
          <w:rFonts w:ascii="Times New Roman" w:hAnsi="Times New Roman"/>
          <w:lang w:val="bs-Latn-BA" w:eastAsia="bs-Latn-BA"/>
        </w:rPr>
        <w:t xml:space="preserve"> Kontrola kvaliteta </w:t>
      </w:r>
      <w:r w:rsidR="00AE699A" w:rsidRPr="00194EE8">
        <w:rPr>
          <w:rFonts w:ascii="Times New Roman" w:hAnsi="Times New Roman"/>
          <w:lang w:val="bs-Latn-BA" w:eastAsia="bs-Latn-BA"/>
        </w:rPr>
        <w:t>izvora jonizirajućeg zračenja po specifičnim medicinskim djelatnostima u</w:t>
      </w:r>
      <w:r w:rsidR="00295CBE" w:rsidRPr="00194EE8">
        <w:rPr>
          <w:rFonts w:ascii="Times New Roman" w:hAnsi="Times New Roman"/>
          <w:lang w:val="bs-Latn-BA" w:eastAsia="bs-Latn-BA"/>
        </w:rPr>
        <w:t xml:space="preserve"> 20</w:t>
      </w:r>
      <w:r w:rsidR="00014F0F" w:rsidRPr="00194EE8">
        <w:rPr>
          <w:rFonts w:ascii="Times New Roman" w:hAnsi="Times New Roman"/>
          <w:lang w:val="bs-Latn-BA" w:eastAsia="bs-Latn-BA"/>
        </w:rPr>
        <w:t>2</w:t>
      </w:r>
      <w:r w:rsidR="0094478D">
        <w:rPr>
          <w:rFonts w:ascii="Times New Roman" w:hAnsi="Times New Roman"/>
          <w:lang w:val="bs-Latn-BA" w:eastAsia="bs-Latn-BA"/>
        </w:rPr>
        <w:t>2</w:t>
      </w:r>
      <w:r w:rsidR="00AE699A" w:rsidRPr="00194EE8">
        <w:rPr>
          <w:rFonts w:ascii="Times New Roman" w:hAnsi="Times New Roman"/>
          <w:lang w:val="bs-Latn-BA" w:eastAsia="bs-Latn-BA"/>
        </w:rPr>
        <w:t>. godini</w:t>
      </w:r>
    </w:p>
    <w:p w14:paraId="09D20784" w14:textId="4E905DE9" w:rsidR="006530BA" w:rsidRPr="00194EE8" w:rsidRDefault="006530BA"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4.2.</w:t>
      </w:r>
      <w:r w:rsidRPr="00194EE8">
        <w:rPr>
          <w:rFonts w:ascii="Times New Roman" w:hAnsi="Times New Roman"/>
          <w:lang w:val="bs-Latn-BA" w:eastAsia="bs-Latn-BA"/>
        </w:rPr>
        <w:t xml:space="preserve"> Potvrda o radijacijskoj sigurnosti za uređaje koji sadrže izvor</w:t>
      </w:r>
      <w:r w:rsidR="00AC1F63" w:rsidRPr="00194EE8">
        <w:rPr>
          <w:rFonts w:ascii="Times New Roman" w:hAnsi="Times New Roman"/>
          <w:lang w:val="bs-Latn-BA" w:eastAsia="bs-Latn-BA"/>
        </w:rPr>
        <w:t xml:space="preserve"> zračenja</w:t>
      </w:r>
      <w:r w:rsidR="008B51F6" w:rsidRPr="00194EE8">
        <w:rPr>
          <w:rFonts w:ascii="Times New Roman" w:hAnsi="Times New Roman"/>
          <w:lang w:val="bs-Latn-BA" w:eastAsia="bs-Latn-BA"/>
        </w:rPr>
        <w:t xml:space="preserve"> po djelatnostima</w:t>
      </w:r>
      <w:r w:rsidRPr="00194EE8">
        <w:rPr>
          <w:rFonts w:ascii="Times New Roman" w:hAnsi="Times New Roman"/>
          <w:lang w:val="bs-Latn-BA" w:eastAsia="bs-Latn-BA"/>
        </w:rPr>
        <w:t xml:space="preserve"> u</w:t>
      </w:r>
      <w:r w:rsidR="00295CBE" w:rsidRPr="00194EE8">
        <w:rPr>
          <w:rFonts w:ascii="Times New Roman" w:hAnsi="Times New Roman"/>
          <w:lang w:val="bs-Latn-BA" w:eastAsia="bs-Latn-BA"/>
        </w:rPr>
        <w:t xml:space="preserve"> 20</w:t>
      </w:r>
      <w:r w:rsidR="00014F0F" w:rsidRPr="00194EE8">
        <w:rPr>
          <w:rFonts w:ascii="Times New Roman" w:hAnsi="Times New Roman"/>
          <w:lang w:val="bs-Latn-BA" w:eastAsia="bs-Latn-BA"/>
        </w:rPr>
        <w:t>2</w:t>
      </w:r>
      <w:r w:rsidR="0094478D">
        <w:rPr>
          <w:rFonts w:ascii="Times New Roman" w:hAnsi="Times New Roman"/>
          <w:lang w:val="bs-Latn-BA" w:eastAsia="bs-Latn-BA"/>
        </w:rPr>
        <w:t>2</w:t>
      </w:r>
      <w:r w:rsidRPr="00194EE8">
        <w:rPr>
          <w:rFonts w:ascii="Times New Roman" w:hAnsi="Times New Roman"/>
          <w:lang w:val="bs-Latn-BA" w:eastAsia="bs-Latn-BA"/>
        </w:rPr>
        <w:t>. godini</w:t>
      </w:r>
    </w:p>
    <w:p w14:paraId="5976FE56" w14:textId="61B8E007" w:rsidR="00BD79BF" w:rsidRPr="00194EE8" w:rsidRDefault="00BD79BF" w:rsidP="00BD79BF">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Grafik 4.3.</w:t>
      </w:r>
      <w:r w:rsidRPr="00194EE8">
        <w:rPr>
          <w:rFonts w:ascii="Times New Roman" w:hAnsi="Times New Roman"/>
          <w:lang w:val="bs-Latn-BA" w:eastAsia="bs-Latn-BA"/>
        </w:rPr>
        <w:t xml:space="preserve"> Potvrda o radijacijskoj sigurnosti uređaja koji proizvode jonizirajuće zračenje po djelatnostima u</w:t>
      </w:r>
      <w:r w:rsidR="00295CBE" w:rsidRPr="00194EE8">
        <w:rPr>
          <w:rFonts w:ascii="Times New Roman" w:hAnsi="Times New Roman"/>
          <w:lang w:val="bs-Latn-BA" w:eastAsia="bs-Latn-BA"/>
        </w:rPr>
        <w:t xml:space="preserve"> 20</w:t>
      </w:r>
      <w:r w:rsidR="002318DE" w:rsidRPr="00194EE8">
        <w:rPr>
          <w:rFonts w:ascii="Times New Roman" w:hAnsi="Times New Roman"/>
          <w:lang w:val="bs-Latn-BA" w:eastAsia="bs-Latn-BA"/>
        </w:rPr>
        <w:t>2</w:t>
      </w:r>
      <w:r w:rsidR="0094478D">
        <w:rPr>
          <w:rFonts w:ascii="Times New Roman" w:hAnsi="Times New Roman"/>
          <w:lang w:val="bs-Latn-BA" w:eastAsia="bs-Latn-BA"/>
        </w:rPr>
        <w:t>2</w:t>
      </w:r>
      <w:r w:rsidRPr="00194EE8">
        <w:rPr>
          <w:rFonts w:ascii="Times New Roman" w:hAnsi="Times New Roman"/>
          <w:lang w:val="bs-Latn-BA" w:eastAsia="bs-Latn-BA"/>
        </w:rPr>
        <w:t>. godini</w:t>
      </w:r>
    </w:p>
    <w:p w14:paraId="4508099A" w14:textId="177D3F66" w:rsidR="00AE699A" w:rsidRPr="00194EE8" w:rsidRDefault="000E4DED" w:rsidP="00AE699A">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lastRenderedPageBreak/>
        <w:t>Grafik 4.4.</w:t>
      </w:r>
      <w:r w:rsidRPr="00194EE8">
        <w:rPr>
          <w:rFonts w:ascii="Times New Roman" w:hAnsi="Times New Roman"/>
          <w:lang w:val="bs-Latn-BA" w:eastAsia="bs-Latn-BA"/>
        </w:rPr>
        <w:t xml:space="preserve"> </w:t>
      </w:r>
      <w:r w:rsidR="00AE699A" w:rsidRPr="00194EE8">
        <w:rPr>
          <w:rFonts w:ascii="Times New Roman" w:hAnsi="Times New Roman"/>
          <w:lang w:val="bs-Latn-BA" w:eastAsia="bs-Latn-BA"/>
        </w:rPr>
        <w:t>Potvrda o radijacijskoj sigurnosti izvora jonizirajućeg zračenja po specifičnim medicinskim djelatnostima u</w:t>
      </w:r>
      <w:r w:rsidR="00295CBE" w:rsidRPr="00194EE8">
        <w:rPr>
          <w:rFonts w:ascii="Times New Roman" w:hAnsi="Times New Roman"/>
          <w:lang w:val="bs-Latn-BA" w:eastAsia="bs-Latn-BA"/>
        </w:rPr>
        <w:t xml:space="preserve"> 20</w:t>
      </w:r>
      <w:r w:rsidR="00014F0F" w:rsidRPr="00194EE8">
        <w:rPr>
          <w:rFonts w:ascii="Times New Roman" w:hAnsi="Times New Roman"/>
          <w:lang w:val="bs-Latn-BA" w:eastAsia="bs-Latn-BA"/>
        </w:rPr>
        <w:t>2</w:t>
      </w:r>
      <w:r w:rsidR="0094478D">
        <w:rPr>
          <w:rFonts w:ascii="Times New Roman" w:hAnsi="Times New Roman"/>
          <w:lang w:val="bs-Latn-BA" w:eastAsia="bs-Latn-BA"/>
        </w:rPr>
        <w:t>2</w:t>
      </w:r>
      <w:r w:rsidR="00AE699A" w:rsidRPr="00194EE8">
        <w:rPr>
          <w:rFonts w:ascii="Times New Roman" w:hAnsi="Times New Roman"/>
          <w:lang w:val="bs-Latn-BA" w:eastAsia="bs-Latn-BA"/>
        </w:rPr>
        <w:t>. godini</w:t>
      </w:r>
    </w:p>
    <w:p w14:paraId="22FE75DA" w14:textId="77777777" w:rsidR="00E15D52" w:rsidRPr="00194EE8" w:rsidRDefault="00D32A5C" w:rsidP="008534A9">
      <w:pPr>
        <w:pStyle w:val="Heading3"/>
        <w:numPr>
          <w:ilvl w:val="0"/>
          <w:numId w:val="0"/>
        </w:numPr>
        <w:ind w:left="360"/>
        <w:rPr>
          <w:lang w:val="bs-Latn-BA"/>
        </w:rPr>
      </w:pPr>
      <w:bookmarkStart w:id="1450" w:name="_Toc142199547"/>
      <w:r w:rsidRPr="00194EE8">
        <w:rPr>
          <w:lang w:val="bs-Latn-BA"/>
        </w:rPr>
        <w:t xml:space="preserve">4) </w:t>
      </w:r>
      <w:r w:rsidR="00E15D52" w:rsidRPr="00194EE8">
        <w:rPr>
          <w:lang w:val="bs-Latn-BA"/>
        </w:rPr>
        <w:t>Lista slika</w:t>
      </w:r>
      <w:bookmarkEnd w:id="1450"/>
      <w:r w:rsidR="00E15D52" w:rsidRPr="00194EE8">
        <w:rPr>
          <w:lang w:val="bs-Latn-BA"/>
        </w:rPr>
        <w:t xml:space="preserve"> </w:t>
      </w:r>
    </w:p>
    <w:p w14:paraId="16FBF4A7" w14:textId="77777777" w:rsidR="00E15D52" w:rsidRPr="00194EE8" w:rsidRDefault="00E15D52" w:rsidP="00F13CC0">
      <w:pPr>
        <w:rPr>
          <w:rFonts w:ascii="Times New Roman" w:hAnsi="Times New Roman"/>
          <w:lang w:val="bs-Latn-BA" w:eastAsia="bs-Latn-BA"/>
        </w:rPr>
      </w:pPr>
    </w:p>
    <w:p w14:paraId="6105DA00" w14:textId="709EC863" w:rsidR="00666101" w:rsidRPr="006C401C" w:rsidRDefault="0052683D" w:rsidP="006C401C">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Slika 6.1</w:t>
      </w:r>
      <w:r w:rsidR="00BB590E" w:rsidRPr="00194EE8">
        <w:rPr>
          <w:rFonts w:ascii="Times New Roman" w:hAnsi="Times New Roman"/>
          <w:b/>
          <w:noProof/>
          <w:lang w:val="bs-Latn-BA" w:eastAsia="bs-Latn-BA"/>
        </w:rPr>
        <w:t>.</w:t>
      </w:r>
      <w:r w:rsidR="00BB590E" w:rsidRPr="00194EE8">
        <w:rPr>
          <w:rFonts w:ascii="Times New Roman" w:hAnsi="Times New Roman"/>
          <w:noProof/>
          <w:lang w:val="bs-Latn-BA" w:eastAsia="bs-Latn-BA"/>
        </w:rPr>
        <w:t xml:space="preserve"> </w:t>
      </w:r>
      <w:r w:rsidR="006C401C" w:rsidRPr="006C401C">
        <w:rPr>
          <w:rFonts w:ascii="Times New Roman" w:hAnsi="Times New Roman"/>
          <w:noProof/>
          <w:lang w:val="bs-Latn-BA" w:eastAsia="bs-Latn-BA"/>
        </w:rPr>
        <w:t>Prikaz instaliranih gama-stanica u novom sistemu</w:t>
      </w:r>
      <w:r w:rsidR="006C401C">
        <w:rPr>
          <w:rFonts w:ascii="Times New Roman" w:hAnsi="Times New Roman"/>
          <w:noProof/>
          <w:lang w:val="bs-Latn-BA" w:eastAsia="bs-Latn-BA"/>
        </w:rPr>
        <w:t xml:space="preserve"> </w:t>
      </w:r>
      <w:r w:rsidR="006C401C" w:rsidRPr="006C401C">
        <w:rPr>
          <w:rFonts w:ascii="Times New Roman" w:hAnsi="Times New Roman"/>
          <w:noProof/>
          <w:lang w:val="bs-Latn-BA" w:eastAsia="bs-Latn-BA"/>
        </w:rPr>
        <w:t>za ranu najavu vanrednog događaja</w:t>
      </w:r>
    </w:p>
    <w:p w14:paraId="5519636B" w14:textId="1B475CB1" w:rsidR="00666101" w:rsidRPr="00194EE8" w:rsidRDefault="00DD6AE8" w:rsidP="00666101">
      <w:pPr>
        <w:spacing w:before="120" w:after="120" w:line="240" w:lineRule="auto"/>
        <w:rPr>
          <w:rFonts w:ascii="Times New Roman" w:hAnsi="Times New Roman"/>
          <w:noProof/>
          <w:lang w:val="bs-Latn-BA" w:eastAsia="bs-Latn-BA"/>
        </w:rPr>
      </w:pPr>
      <w:r w:rsidRPr="00194EE8">
        <w:rPr>
          <w:rFonts w:ascii="Times New Roman" w:hAnsi="Times New Roman"/>
          <w:b/>
          <w:szCs w:val="24"/>
          <w:lang w:val="bs-Latn-BA"/>
        </w:rPr>
        <w:t xml:space="preserve">Slika 6.2. </w:t>
      </w:r>
      <w:r w:rsidR="00666101" w:rsidRPr="00194EE8">
        <w:rPr>
          <w:rFonts w:ascii="Times New Roman" w:hAnsi="Times New Roman"/>
          <w:lang w:val="bs-Latn-BA"/>
        </w:rPr>
        <w:t>Prikaz softvera DataExpert10</w:t>
      </w:r>
    </w:p>
    <w:p w14:paraId="3010F84F" w14:textId="6FD5BC2D" w:rsidR="00DD6AE8" w:rsidRPr="00194EE8" w:rsidRDefault="00666101" w:rsidP="00DD6AE8">
      <w:pPr>
        <w:spacing w:line="240" w:lineRule="auto"/>
        <w:rPr>
          <w:rFonts w:ascii="Times New Roman" w:eastAsiaTheme="minorHAnsi" w:hAnsi="Times New Roman"/>
          <w:noProof/>
          <w:lang w:val="bs-Latn-BA" w:eastAsia="bs-Latn-BA"/>
        </w:rPr>
      </w:pPr>
      <w:r w:rsidRPr="00666101">
        <w:rPr>
          <w:rFonts w:ascii="Times New Roman" w:hAnsi="Times New Roman"/>
          <w:b/>
          <w:szCs w:val="24"/>
          <w:lang w:val="bs-Latn-BA"/>
        </w:rPr>
        <w:t xml:space="preserve">Slika 6.3. </w:t>
      </w:r>
      <w:r w:rsidR="00DD6AE8" w:rsidRPr="00194EE8">
        <w:rPr>
          <w:rFonts w:ascii="Times New Roman" w:hAnsi="Times New Roman"/>
          <w:szCs w:val="24"/>
          <w:lang w:val="bs-Latn-BA"/>
        </w:rPr>
        <w:t xml:space="preserve">Prijedlog </w:t>
      </w:r>
      <w:r w:rsidR="00DD6AE8" w:rsidRPr="00194EE8">
        <w:rPr>
          <w:rFonts w:ascii="Times New Roman" w:eastAsiaTheme="minorHAnsi" w:hAnsi="Times New Roman"/>
          <w:noProof/>
          <w:lang w:val="bs-Latn-BA" w:eastAsia="bs-Latn-BA"/>
        </w:rPr>
        <w:t xml:space="preserve">proširenog </w:t>
      </w:r>
      <w:r w:rsidR="00DD6AE8" w:rsidRPr="00194EE8">
        <w:rPr>
          <w:rFonts w:ascii="Times New Roman" w:eastAsiaTheme="minorHAnsi" w:hAnsi="Times New Roman"/>
          <w:i/>
          <w:noProof/>
          <w:lang w:val="bs-Latn-BA" w:eastAsia="bs-Latn-BA"/>
        </w:rPr>
        <w:t>online</w:t>
      </w:r>
      <w:r w:rsidR="00DD6AE8" w:rsidRPr="00194EE8">
        <w:rPr>
          <w:rFonts w:ascii="Times New Roman" w:eastAsiaTheme="minorHAnsi" w:hAnsi="Times New Roman"/>
          <w:noProof/>
          <w:lang w:val="bs-Latn-BA" w:eastAsia="bs-Latn-BA"/>
        </w:rPr>
        <w:t xml:space="preserve"> sistema rane najave vanrednog događaja</w:t>
      </w:r>
    </w:p>
    <w:p w14:paraId="1612B2BD" w14:textId="77777777" w:rsidR="00DD6AE8" w:rsidRPr="00194EE8" w:rsidRDefault="00DD6AE8" w:rsidP="00DD6AE8">
      <w:pPr>
        <w:spacing w:line="240" w:lineRule="auto"/>
        <w:rPr>
          <w:rFonts w:ascii="Times New Roman" w:eastAsiaTheme="minorHAnsi" w:hAnsi="Times New Roman"/>
          <w:noProof/>
          <w:lang w:val="bs-Latn-BA" w:eastAsia="bs-Latn-BA"/>
        </w:rPr>
      </w:pPr>
      <w:r w:rsidRPr="00194EE8">
        <w:rPr>
          <w:rFonts w:ascii="Times New Roman" w:eastAsiaTheme="minorHAnsi" w:hAnsi="Times New Roman"/>
          <w:noProof/>
          <w:lang w:val="bs-Latn-BA" w:eastAsia="bs-Latn-BA"/>
        </w:rPr>
        <w:t>(plav</w:t>
      </w:r>
      <w:r w:rsidR="003204F1" w:rsidRPr="00194EE8">
        <w:rPr>
          <w:rFonts w:ascii="Times New Roman" w:eastAsiaTheme="minorHAnsi" w:hAnsi="Times New Roman"/>
          <w:noProof/>
          <w:lang w:val="bs-Latn-BA" w:eastAsia="bs-Latn-BA"/>
        </w:rPr>
        <w:t>a</w:t>
      </w:r>
      <w:r w:rsidR="005E08BE" w:rsidRPr="00194EE8">
        <w:rPr>
          <w:rFonts w:ascii="Times New Roman" w:eastAsiaTheme="minorHAnsi" w:hAnsi="Times New Roman"/>
          <w:noProof/>
          <w:lang w:val="bs-Latn-BA" w:eastAsia="bs-Latn-BA"/>
        </w:rPr>
        <w:t xml:space="preserve"> –</w:t>
      </w:r>
      <w:r w:rsidRPr="00194EE8">
        <w:rPr>
          <w:rFonts w:ascii="Times New Roman" w:eastAsiaTheme="minorHAnsi" w:hAnsi="Times New Roman"/>
          <w:noProof/>
          <w:lang w:val="bs-Latn-BA" w:eastAsia="bs-Latn-BA"/>
        </w:rPr>
        <w:t xml:space="preserve"> postojeće stanice,</w:t>
      </w:r>
      <w:r w:rsidR="004320B4" w:rsidRPr="00194EE8">
        <w:rPr>
          <w:rFonts w:ascii="Times New Roman" w:eastAsiaTheme="minorHAnsi" w:hAnsi="Times New Roman"/>
          <w:noProof/>
          <w:lang w:val="bs-Latn-BA" w:eastAsia="bs-Latn-BA"/>
        </w:rPr>
        <w:t xml:space="preserve"> </w:t>
      </w:r>
      <w:r w:rsidRPr="00194EE8">
        <w:rPr>
          <w:rFonts w:ascii="Times New Roman" w:eastAsiaTheme="minorHAnsi" w:hAnsi="Times New Roman"/>
          <w:noProof/>
          <w:lang w:val="bs-Latn-BA" w:eastAsia="bs-Latn-BA"/>
        </w:rPr>
        <w:t>crvena – novoinstalirane stanice)</w:t>
      </w:r>
    </w:p>
    <w:p w14:paraId="665FAD70" w14:textId="77777777" w:rsidR="0095001C" w:rsidRPr="00194EE8" w:rsidRDefault="0095001C" w:rsidP="0095001C">
      <w:pPr>
        <w:spacing w:before="120" w:after="120" w:line="240" w:lineRule="auto"/>
        <w:rPr>
          <w:rFonts w:ascii="Times New Roman" w:hAnsi="Times New Roman"/>
          <w:noProof/>
          <w:lang w:val="bs-Latn-BA" w:eastAsia="bs-Latn-BA"/>
        </w:rPr>
      </w:pPr>
      <w:bookmarkStart w:id="1451" w:name="_Toc12782187"/>
      <w:bookmarkStart w:id="1452" w:name="_Toc12793712"/>
      <w:bookmarkStart w:id="1453" w:name="_Toc12808454"/>
      <w:bookmarkStart w:id="1454" w:name="_Toc13412924"/>
      <w:bookmarkStart w:id="1455" w:name="_Toc13418906"/>
      <w:bookmarkStart w:id="1456" w:name="_Toc13508016"/>
      <w:bookmarkStart w:id="1457" w:name="_Toc12782188"/>
      <w:bookmarkStart w:id="1458" w:name="_Toc12793713"/>
      <w:bookmarkStart w:id="1459" w:name="_Toc12808455"/>
      <w:bookmarkStart w:id="1460" w:name="_Toc13412925"/>
      <w:bookmarkStart w:id="1461" w:name="_Toc13418907"/>
      <w:bookmarkStart w:id="1462" w:name="_Toc13508017"/>
      <w:bookmarkStart w:id="1463" w:name="_Toc51225832"/>
      <w:bookmarkStart w:id="1464" w:name="_Toc51241073"/>
      <w:bookmarkStart w:id="1465" w:name="_Toc51259433"/>
      <w:bookmarkStart w:id="1466" w:name="_Toc51261746"/>
      <w:bookmarkStart w:id="1467" w:name="_Toc51344416"/>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r w:rsidRPr="00194EE8">
        <w:rPr>
          <w:rFonts w:ascii="Times New Roman" w:hAnsi="Times New Roman"/>
          <w:b/>
          <w:noProof/>
          <w:lang w:val="bs-Latn-BA" w:eastAsia="bs-Latn-BA"/>
        </w:rPr>
        <w:t xml:space="preserve">Slika 8.1. </w:t>
      </w:r>
      <w:r w:rsidRPr="00194EE8">
        <w:rPr>
          <w:rFonts w:ascii="Times New Roman" w:hAnsi="Times New Roman"/>
          <w:noProof/>
          <w:lang w:val="bs-Latn-BA" w:eastAsia="bs-Latn-BA"/>
        </w:rPr>
        <w:t xml:space="preserve">Izvor nepoznatog vlasnika </w:t>
      </w:r>
    </w:p>
    <w:p w14:paraId="7F8D850A" w14:textId="77777777" w:rsidR="0095001C" w:rsidRPr="00194EE8" w:rsidRDefault="0095001C" w:rsidP="0095001C">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Slika 8.</w:t>
      </w:r>
      <w:r w:rsidR="00B722DC" w:rsidRPr="00194EE8">
        <w:rPr>
          <w:rFonts w:ascii="Times New Roman" w:hAnsi="Times New Roman"/>
          <w:b/>
          <w:noProof/>
          <w:lang w:val="bs-Latn-BA" w:eastAsia="bs-Latn-BA"/>
        </w:rPr>
        <w:t>2</w:t>
      </w:r>
      <w:r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Broj incidenata – ITDB prikaz</w:t>
      </w:r>
    </w:p>
    <w:p w14:paraId="7335CB4A" w14:textId="77777777" w:rsidR="00B722DC" w:rsidRPr="00194EE8" w:rsidRDefault="0095001C" w:rsidP="00B722DC">
      <w:pPr>
        <w:spacing w:before="120" w:after="120" w:line="240" w:lineRule="auto"/>
        <w:rPr>
          <w:rFonts w:ascii="Times New Roman" w:hAnsi="Times New Roman"/>
          <w:noProof/>
          <w:szCs w:val="24"/>
          <w:lang w:val="bs-Latn-BA" w:eastAsia="bs-Latn-BA"/>
        </w:rPr>
      </w:pPr>
      <w:r w:rsidRPr="00194EE8">
        <w:rPr>
          <w:rFonts w:ascii="Times New Roman" w:hAnsi="Times New Roman"/>
          <w:b/>
          <w:noProof/>
          <w:szCs w:val="24"/>
          <w:lang w:val="bs-Latn-BA" w:eastAsia="bs-Latn-BA"/>
        </w:rPr>
        <w:t>Slika 8.</w:t>
      </w:r>
      <w:r w:rsidR="00B722DC" w:rsidRPr="00194EE8">
        <w:rPr>
          <w:rFonts w:ascii="Times New Roman" w:hAnsi="Times New Roman"/>
          <w:b/>
          <w:noProof/>
          <w:szCs w:val="24"/>
          <w:lang w:val="bs-Latn-BA" w:eastAsia="bs-Latn-BA"/>
        </w:rPr>
        <w:t>3</w:t>
      </w:r>
      <w:r w:rsidRPr="00194EE8">
        <w:rPr>
          <w:rFonts w:ascii="Times New Roman" w:hAnsi="Times New Roman"/>
          <w:b/>
          <w:noProof/>
          <w:szCs w:val="24"/>
          <w:lang w:val="bs-Latn-BA" w:eastAsia="bs-Latn-BA"/>
        </w:rPr>
        <w:t xml:space="preserve">. </w:t>
      </w:r>
      <w:r w:rsidRPr="00194EE8">
        <w:rPr>
          <w:rFonts w:ascii="Times New Roman" w:hAnsi="Times New Roman"/>
          <w:noProof/>
          <w:szCs w:val="24"/>
          <w:lang w:val="bs-Latn-BA" w:eastAsia="bs-Latn-BA"/>
        </w:rPr>
        <w:t>Prikaz incidenata po vrsti i grupi incidenata</w:t>
      </w:r>
    </w:p>
    <w:p w14:paraId="71C4BD0E" w14:textId="77777777" w:rsidR="00B722DC" w:rsidRPr="00194EE8" w:rsidRDefault="0095001C" w:rsidP="00B722DC">
      <w:pPr>
        <w:spacing w:before="120" w:after="120" w:line="240" w:lineRule="auto"/>
        <w:rPr>
          <w:rFonts w:ascii="Times New Roman" w:hAnsi="Times New Roman"/>
          <w:noProof/>
          <w:lang w:val="bs-Latn-BA" w:eastAsia="bs-Latn-BA"/>
        </w:rPr>
      </w:pPr>
      <w:r w:rsidRPr="00194EE8">
        <w:rPr>
          <w:rFonts w:ascii="Times New Roman" w:hAnsi="Times New Roman"/>
          <w:b/>
          <w:noProof/>
          <w:lang w:val="bs-Latn-BA" w:eastAsia="bs-Latn-BA"/>
        </w:rPr>
        <w:t>Slika 8.</w:t>
      </w:r>
      <w:r w:rsidR="00B722DC" w:rsidRPr="00194EE8">
        <w:rPr>
          <w:rFonts w:ascii="Times New Roman" w:hAnsi="Times New Roman"/>
          <w:b/>
          <w:noProof/>
          <w:lang w:val="bs-Latn-BA" w:eastAsia="bs-Latn-BA"/>
        </w:rPr>
        <w:t>4</w:t>
      </w:r>
      <w:r w:rsidRPr="00194EE8">
        <w:rPr>
          <w:rFonts w:ascii="Times New Roman" w:hAnsi="Times New Roman"/>
          <w:b/>
          <w:noProof/>
          <w:lang w:val="bs-Latn-BA" w:eastAsia="bs-Latn-BA"/>
        </w:rPr>
        <w:t>.</w:t>
      </w:r>
      <w:r w:rsidRPr="00194EE8">
        <w:rPr>
          <w:rFonts w:ascii="Times New Roman" w:hAnsi="Times New Roman"/>
          <w:noProof/>
          <w:lang w:val="bs-Latn-BA" w:eastAsia="bs-Latn-BA"/>
        </w:rPr>
        <w:t xml:space="preserve"> Prikaz incidenata po vrsti nuklearnog materijala </w:t>
      </w:r>
    </w:p>
    <w:p w14:paraId="2395C6F0" w14:textId="77777777" w:rsidR="00B722DC" w:rsidRPr="00194EE8" w:rsidRDefault="00B722DC" w:rsidP="00B722DC">
      <w:pPr>
        <w:spacing w:before="120" w:after="120" w:line="240" w:lineRule="auto"/>
        <w:rPr>
          <w:rFonts w:ascii="Times New Roman" w:hAnsi="Times New Roman"/>
          <w:noProof/>
          <w:szCs w:val="24"/>
          <w:lang w:val="bs-Latn-BA" w:eastAsia="bs-Latn-BA"/>
        </w:rPr>
      </w:pPr>
      <w:r w:rsidRPr="00194EE8">
        <w:rPr>
          <w:rFonts w:ascii="Times New Roman" w:hAnsi="Times New Roman"/>
          <w:b/>
          <w:noProof/>
          <w:szCs w:val="24"/>
          <w:lang w:val="bs-Latn-BA" w:eastAsia="bs-Latn-BA"/>
        </w:rPr>
        <w:t xml:space="preserve">Slika 8.5. </w:t>
      </w:r>
      <w:r w:rsidRPr="00194EE8">
        <w:rPr>
          <w:rFonts w:ascii="Times New Roman" w:hAnsi="Times New Roman"/>
          <w:noProof/>
          <w:szCs w:val="24"/>
          <w:lang w:val="bs-Latn-BA" w:eastAsia="bs-Latn-BA"/>
        </w:rPr>
        <w:t>Prikaz incidenata po vrsti radionuklida i kategoriji radioaktivnih izvora</w:t>
      </w:r>
    </w:p>
    <w:p w14:paraId="43FD9A9D" w14:textId="77777777" w:rsidR="0095001C" w:rsidRPr="00194EE8" w:rsidRDefault="0095001C" w:rsidP="0095001C">
      <w:pPr>
        <w:spacing w:before="120" w:after="120" w:line="240" w:lineRule="auto"/>
        <w:rPr>
          <w:rFonts w:ascii="Times New Roman" w:hAnsi="Times New Roman"/>
          <w:noProof/>
          <w:lang w:val="bs-Latn-BA" w:eastAsia="bs-Latn-BA"/>
        </w:rPr>
      </w:pPr>
      <w:r w:rsidRPr="00194EE8">
        <w:rPr>
          <w:rFonts w:ascii="Times New Roman" w:hAnsi="Times New Roman"/>
          <w:noProof/>
          <w:lang w:val="bs-Latn-BA" w:eastAsia="bs-Latn-BA"/>
        </w:rPr>
        <w:br/>
      </w:r>
    </w:p>
    <w:p w14:paraId="73214010" w14:textId="77777777" w:rsidR="009E09A5" w:rsidRPr="00194EE8" w:rsidRDefault="009E09A5" w:rsidP="00EB31DC">
      <w:pPr>
        <w:spacing w:after="240"/>
        <w:rPr>
          <w:rFonts w:ascii="Times New Roman" w:eastAsia="Calibri" w:hAnsi="Times New Roman"/>
          <w:b/>
          <w:bCs/>
          <w:iCs/>
          <w:noProof/>
          <w:vanish/>
          <w:sz w:val="26"/>
          <w:lang w:val="bs-Latn-BA" w:eastAsia="bs-Latn-BA"/>
        </w:rPr>
      </w:pPr>
    </w:p>
    <w:p w14:paraId="5DA3AD82" w14:textId="77777777" w:rsidR="009E09A5" w:rsidRPr="00194EE8" w:rsidRDefault="009E09A5"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1468" w:name="_Toc12782189"/>
      <w:bookmarkStart w:id="1469" w:name="_Toc12793714"/>
      <w:bookmarkStart w:id="1470" w:name="_Toc12808456"/>
      <w:bookmarkStart w:id="1471" w:name="_Toc13412926"/>
      <w:bookmarkStart w:id="1472" w:name="_Toc13418908"/>
      <w:bookmarkStart w:id="1473" w:name="_Toc13508018"/>
      <w:bookmarkStart w:id="1474" w:name="_Toc51225833"/>
      <w:bookmarkStart w:id="1475" w:name="_Toc51241074"/>
      <w:bookmarkStart w:id="1476" w:name="_Toc51259434"/>
      <w:bookmarkStart w:id="1477" w:name="_Toc51261747"/>
      <w:bookmarkStart w:id="1478" w:name="_Toc51344417"/>
      <w:bookmarkStart w:id="1479" w:name="_Toc51749275"/>
      <w:bookmarkStart w:id="1480" w:name="_Toc52394388"/>
      <w:bookmarkStart w:id="1481" w:name="_Toc52469344"/>
      <w:bookmarkStart w:id="1482" w:name="_Toc52521856"/>
      <w:bookmarkStart w:id="1483" w:name="_Toc53390504"/>
      <w:bookmarkStart w:id="1484" w:name="_Toc53422564"/>
      <w:bookmarkStart w:id="1485" w:name="_Toc88390910"/>
      <w:bookmarkStart w:id="1486" w:name="_Toc88391269"/>
      <w:bookmarkStart w:id="1487" w:name="_Toc88391391"/>
      <w:bookmarkStart w:id="1488" w:name="_Toc88391815"/>
      <w:bookmarkStart w:id="1489" w:name="_Toc88391944"/>
      <w:bookmarkStart w:id="1490" w:name="_Toc88392074"/>
      <w:bookmarkStart w:id="1491" w:name="_Toc88392204"/>
      <w:bookmarkStart w:id="1492" w:name="_Toc88392464"/>
      <w:bookmarkStart w:id="1493" w:name="_Toc89601992"/>
      <w:bookmarkStart w:id="1494" w:name="_Toc142034716"/>
      <w:bookmarkStart w:id="1495" w:name="_Toc142199548"/>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p>
    <w:p w14:paraId="6B442C44" w14:textId="77777777" w:rsidR="009E09A5" w:rsidRPr="00194EE8" w:rsidRDefault="009E09A5" w:rsidP="00394F70">
      <w:pPr>
        <w:pStyle w:val="ListParagraph"/>
        <w:keepNext/>
        <w:numPr>
          <w:ilvl w:val="0"/>
          <w:numId w:val="19"/>
        </w:numPr>
        <w:spacing w:line="240" w:lineRule="auto"/>
        <w:contextualSpacing w:val="0"/>
        <w:outlineLvl w:val="1"/>
        <w:rPr>
          <w:rFonts w:eastAsia="Calibri"/>
          <w:b/>
          <w:bCs/>
          <w:iCs/>
          <w:noProof/>
          <w:vanish/>
          <w:sz w:val="26"/>
          <w:szCs w:val="22"/>
          <w:lang w:val="bs-Latn-BA" w:eastAsia="bs-Latn-BA"/>
        </w:rPr>
      </w:pPr>
      <w:bookmarkStart w:id="1496" w:name="_Toc12782190"/>
      <w:bookmarkStart w:id="1497" w:name="_Toc12793715"/>
      <w:bookmarkStart w:id="1498" w:name="_Toc12808457"/>
      <w:bookmarkStart w:id="1499" w:name="_Toc13412927"/>
      <w:bookmarkStart w:id="1500" w:name="_Toc13418909"/>
      <w:bookmarkStart w:id="1501" w:name="_Toc13508019"/>
      <w:bookmarkStart w:id="1502" w:name="_Toc51225834"/>
      <w:bookmarkStart w:id="1503" w:name="_Toc51241075"/>
      <w:bookmarkStart w:id="1504" w:name="_Toc51259435"/>
      <w:bookmarkStart w:id="1505" w:name="_Toc51261748"/>
      <w:bookmarkStart w:id="1506" w:name="_Toc51344418"/>
      <w:bookmarkStart w:id="1507" w:name="_Toc51749276"/>
      <w:bookmarkStart w:id="1508" w:name="_Toc52394389"/>
      <w:bookmarkStart w:id="1509" w:name="_Toc52469345"/>
      <w:bookmarkStart w:id="1510" w:name="_Toc52521857"/>
      <w:bookmarkStart w:id="1511" w:name="_Toc53390505"/>
      <w:bookmarkStart w:id="1512" w:name="_Toc53422565"/>
      <w:bookmarkStart w:id="1513" w:name="_Toc88390911"/>
      <w:bookmarkStart w:id="1514" w:name="_Toc88391270"/>
      <w:bookmarkStart w:id="1515" w:name="_Toc88391392"/>
      <w:bookmarkStart w:id="1516" w:name="_Toc88391816"/>
      <w:bookmarkStart w:id="1517" w:name="_Toc88391945"/>
      <w:bookmarkStart w:id="1518" w:name="_Toc88392075"/>
      <w:bookmarkStart w:id="1519" w:name="_Toc88392205"/>
      <w:bookmarkStart w:id="1520" w:name="_Toc88392465"/>
      <w:bookmarkStart w:id="1521" w:name="_Toc89601993"/>
      <w:bookmarkStart w:id="1522" w:name="_Toc142034717"/>
      <w:bookmarkStart w:id="1523" w:name="_Toc142199549"/>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14:paraId="316316F4" w14:textId="77777777" w:rsidR="009E09A5" w:rsidRPr="00194EE8" w:rsidRDefault="009E09A5"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1524" w:name="_Toc12782191"/>
      <w:bookmarkStart w:id="1525" w:name="_Toc12793716"/>
      <w:bookmarkStart w:id="1526" w:name="_Toc12808458"/>
      <w:bookmarkStart w:id="1527" w:name="_Toc13412928"/>
      <w:bookmarkStart w:id="1528" w:name="_Toc13418910"/>
      <w:bookmarkStart w:id="1529" w:name="_Toc13508020"/>
      <w:bookmarkStart w:id="1530" w:name="_Toc51225835"/>
      <w:bookmarkStart w:id="1531" w:name="_Toc51241076"/>
      <w:bookmarkStart w:id="1532" w:name="_Toc51259436"/>
      <w:bookmarkStart w:id="1533" w:name="_Toc51261749"/>
      <w:bookmarkStart w:id="1534" w:name="_Toc51344419"/>
      <w:bookmarkStart w:id="1535" w:name="_Toc51749277"/>
      <w:bookmarkStart w:id="1536" w:name="_Toc52394390"/>
      <w:bookmarkStart w:id="1537" w:name="_Toc52469346"/>
      <w:bookmarkStart w:id="1538" w:name="_Toc52521858"/>
      <w:bookmarkStart w:id="1539" w:name="_Toc53390506"/>
      <w:bookmarkStart w:id="1540" w:name="_Toc53422566"/>
      <w:bookmarkStart w:id="1541" w:name="_Toc88390912"/>
      <w:bookmarkStart w:id="1542" w:name="_Toc88391271"/>
      <w:bookmarkStart w:id="1543" w:name="_Toc88391393"/>
      <w:bookmarkStart w:id="1544" w:name="_Toc88391817"/>
      <w:bookmarkStart w:id="1545" w:name="_Toc88391946"/>
      <w:bookmarkStart w:id="1546" w:name="_Toc88392076"/>
      <w:bookmarkStart w:id="1547" w:name="_Toc88392206"/>
      <w:bookmarkStart w:id="1548" w:name="_Toc88392466"/>
      <w:bookmarkStart w:id="1549" w:name="_Toc89601994"/>
      <w:bookmarkStart w:id="1550" w:name="_Toc142034718"/>
      <w:bookmarkStart w:id="1551" w:name="_Toc142199550"/>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p>
    <w:p w14:paraId="417457FF" w14:textId="77777777" w:rsidR="009E09A5" w:rsidRPr="00194EE8" w:rsidRDefault="009E09A5" w:rsidP="00394F70">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1552" w:name="_Toc12782192"/>
      <w:bookmarkStart w:id="1553" w:name="_Toc12793717"/>
      <w:bookmarkStart w:id="1554" w:name="_Toc12808459"/>
      <w:bookmarkStart w:id="1555" w:name="_Toc13412929"/>
      <w:bookmarkStart w:id="1556" w:name="_Toc13418911"/>
      <w:bookmarkStart w:id="1557" w:name="_Toc13508021"/>
      <w:bookmarkStart w:id="1558" w:name="_Toc51225836"/>
      <w:bookmarkStart w:id="1559" w:name="_Toc51241077"/>
      <w:bookmarkStart w:id="1560" w:name="_Toc51259437"/>
      <w:bookmarkStart w:id="1561" w:name="_Toc51261750"/>
      <w:bookmarkStart w:id="1562" w:name="_Toc51344420"/>
      <w:bookmarkStart w:id="1563" w:name="_Toc51749278"/>
      <w:bookmarkStart w:id="1564" w:name="_Toc52394391"/>
      <w:bookmarkStart w:id="1565" w:name="_Toc52469347"/>
      <w:bookmarkStart w:id="1566" w:name="_Toc52521859"/>
      <w:bookmarkStart w:id="1567" w:name="_Toc53390507"/>
      <w:bookmarkStart w:id="1568" w:name="_Toc53422567"/>
      <w:bookmarkStart w:id="1569" w:name="_Toc88390913"/>
      <w:bookmarkStart w:id="1570" w:name="_Toc88391272"/>
      <w:bookmarkStart w:id="1571" w:name="_Toc88391394"/>
      <w:bookmarkStart w:id="1572" w:name="_Toc88391818"/>
      <w:bookmarkStart w:id="1573" w:name="_Toc88391947"/>
      <w:bookmarkStart w:id="1574" w:name="_Toc88392077"/>
      <w:bookmarkStart w:id="1575" w:name="_Toc88392207"/>
      <w:bookmarkStart w:id="1576" w:name="_Toc88392467"/>
      <w:bookmarkStart w:id="1577" w:name="_Toc89601995"/>
      <w:bookmarkStart w:id="1578" w:name="_Toc142034719"/>
      <w:bookmarkStart w:id="1579" w:name="_Toc142199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p>
    <w:p w14:paraId="2760A4CF" w14:textId="77777777" w:rsidR="009E09A5" w:rsidRPr="00194EE8" w:rsidRDefault="009E09A5" w:rsidP="00394F70">
      <w:pPr>
        <w:pStyle w:val="ListParagraph"/>
        <w:keepNext/>
        <w:keepLines/>
        <w:numPr>
          <w:ilvl w:val="1"/>
          <w:numId w:val="16"/>
        </w:numPr>
        <w:tabs>
          <w:tab w:val="left" w:pos="1276"/>
        </w:tabs>
        <w:spacing w:before="40"/>
        <w:contextualSpacing w:val="0"/>
        <w:outlineLvl w:val="3"/>
        <w:rPr>
          <w:rFonts w:eastAsiaTheme="majorEastAsia"/>
          <w:b/>
          <w:iCs/>
          <w:noProof/>
          <w:vanish/>
          <w:szCs w:val="22"/>
          <w:lang w:val="bs-Latn-BA" w:eastAsia="bs-Latn-BA"/>
        </w:rPr>
      </w:pPr>
    </w:p>
    <w:p w14:paraId="419F6481" w14:textId="77777777" w:rsidR="009E09A5" w:rsidRPr="00194EE8" w:rsidRDefault="009E09A5" w:rsidP="00394F70">
      <w:pPr>
        <w:pStyle w:val="ListParagraph"/>
        <w:keepNext/>
        <w:numPr>
          <w:ilvl w:val="0"/>
          <w:numId w:val="27"/>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580" w:name="_Toc51225900"/>
      <w:bookmarkStart w:id="1581" w:name="_Toc51241159"/>
      <w:bookmarkStart w:id="1582" w:name="_Toc51259517"/>
      <w:bookmarkStart w:id="1583" w:name="_Toc51261827"/>
      <w:bookmarkStart w:id="1584" w:name="_Toc51344497"/>
      <w:bookmarkStart w:id="1585" w:name="_Toc51749279"/>
      <w:bookmarkStart w:id="1586" w:name="_Toc52394392"/>
      <w:bookmarkStart w:id="1587" w:name="_Toc52469348"/>
      <w:bookmarkStart w:id="1588" w:name="_Toc52521860"/>
      <w:bookmarkStart w:id="1589" w:name="_Toc53390508"/>
      <w:bookmarkStart w:id="1590" w:name="_Toc53422568"/>
      <w:bookmarkStart w:id="1591" w:name="_Toc88390914"/>
      <w:bookmarkStart w:id="1592" w:name="_Toc88391273"/>
      <w:bookmarkStart w:id="1593" w:name="_Toc88391395"/>
      <w:bookmarkStart w:id="1594" w:name="_Toc88391819"/>
      <w:bookmarkStart w:id="1595" w:name="_Toc88391948"/>
      <w:bookmarkStart w:id="1596" w:name="_Toc88392078"/>
      <w:bookmarkStart w:id="1597" w:name="_Toc88392208"/>
      <w:bookmarkStart w:id="1598" w:name="_Toc88392468"/>
      <w:bookmarkStart w:id="1599" w:name="_Toc89601996"/>
      <w:bookmarkStart w:id="1600" w:name="_Toc142034720"/>
      <w:bookmarkStart w:id="1601" w:name="_Toc142199552"/>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p>
    <w:p w14:paraId="1ADF7165" w14:textId="77777777" w:rsidR="009E09A5" w:rsidRPr="00194EE8" w:rsidRDefault="009E09A5" w:rsidP="00394F70">
      <w:pPr>
        <w:pStyle w:val="ListParagraph"/>
        <w:keepNext/>
        <w:numPr>
          <w:ilvl w:val="0"/>
          <w:numId w:val="27"/>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602" w:name="_Toc51225901"/>
      <w:bookmarkStart w:id="1603" w:name="_Toc51241160"/>
      <w:bookmarkStart w:id="1604" w:name="_Toc51259518"/>
      <w:bookmarkStart w:id="1605" w:name="_Toc51261828"/>
      <w:bookmarkStart w:id="1606" w:name="_Toc51344498"/>
      <w:bookmarkStart w:id="1607" w:name="_Toc51749280"/>
      <w:bookmarkStart w:id="1608" w:name="_Toc52394393"/>
      <w:bookmarkStart w:id="1609" w:name="_Toc52469349"/>
      <w:bookmarkStart w:id="1610" w:name="_Toc52521861"/>
      <w:bookmarkStart w:id="1611" w:name="_Toc53390509"/>
      <w:bookmarkStart w:id="1612" w:name="_Toc53422569"/>
      <w:bookmarkStart w:id="1613" w:name="_Toc88390915"/>
      <w:bookmarkStart w:id="1614" w:name="_Toc88391274"/>
      <w:bookmarkStart w:id="1615" w:name="_Toc88391396"/>
      <w:bookmarkStart w:id="1616" w:name="_Toc88391820"/>
      <w:bookmarkStart w:id="1617" w:name="_Toc88391949"/>
      <w:bookmarkStart w:id="1618" w:name="_Toc88392079"/>
      <w:bookmarkStart w:id="1619" w:name="_Toc88392209"/>
      <w:bookmarkStart w:id="1620" w:name="_Toc88392469"/>
      <w:bookmarkStart w:id="1621" w:name="_Toc89601997"/>
      <w:bookmarkStart w:id="1622" w:name="_Toc142034721"/>
      <w:bookmarkStart w:id="1623" w:name="_Toc142199553"/>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p>
    <w:p w14:paraId="090E02F1" w14:textId="77777777" w:rsidR="00A37260" w:rsidRPr="00194EE8" w:rsidRDefault="00A37260" w:rsidP="00394F70">
      <w:pPr>
        <w:pStyle w:val="ListParagraph"/>
        <w:keepNext/>
        <w:numPr>
          <w:ilvl w:val="0"/>
          <w:numId w:val="16"/>
        </w:numPr>
        <w:spacing w:line="240" w:lineRule="auto"/>
        <w:contextualSpacing w:val="0"/>
        <w:outlineLvl w:val="1"/>
        <w:rPr>
          <w:rFonts w:eastAsia="Calibri"/>
          <w:b/>
          <w:bCs/>
          <w:iCs/>
          <w:noProof/>
          <w:vanish/>
          <w:sz w:val="26"/>
          <w:szCs w:val="22"/>
          <w:lang w:val="bs-Latn-BA" w:eastAsia="bs-Latn-BA"/>
        </w:rPr>
      </w:pPr>
      <w:bookmarkStart w:id="1624" w:name="_Toc51749281"/>
      <w:bookmarkStart w:id="1625" w:name="_Toc52394394"/>
      <w:bookmarkStart w:id="1626" w:name="_Toc52469350"/>
      <w:bookmarkStart w:id="1627" w:name="_Toc52521862"/>
      <w:bookmarkStart w:id="1628" w:name="_Toc53390510"/>
      <w:bookmarkStart w:id="1629" w:name="_Toc53422570"/>
      <w:bookmarkStart w:id="1630" w:name="_Toc88390916"/>
      <w:bookmarkStart w:id="1631" w:name="_Toc88391275"/>
      <w:bookmarkStart w:id="1632" w:name="_Toc88391397"/>
      <w:bookmarkStart w:id="1633" w:name="_Toc88391821"/>
      <w:bookmarkStart w:id="1634" w:name="_Toc88391950"/>
      <w:bookmarkStart w:id="1635" w:name="_Toc88392080"/>
      <w:bookmarkStart w:id="1636" w:name="_Toc88392210"/>
      <w:bookmarkStart w:id="1637" w:name="_Toc88392470"/>
      <w:bookmarkStart w:id="1638" w:name="_Toc89601998"/>
      <w:bookmarkStart w:id="1639" w:name="_Toc142034722"/>
      <w:bookmarkStart w:id="1640" w:name="_Toc142199554"/>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p>
    <w:p w14:paraId="79938375" w14:textId="77777777" w:rsidR="00A37260" w:rsidRPr="00194EE8" w:rsidRDefault="00A37260" w:rsidP="00A37260">
      <w:pPr>
        <w:spacing w:line="240" w:lineRule="auto"/>
        <w:rPr>
          <w:rFonts w:ascii="Times New Roman" w:eastAsia="Calibri" w:hAnsi="Times New Roman"/>
          <w:b/>
          <w:bCs/>
          <w:iCs/>
          <w:noProof/>
          <w:vanish/>
          <w:sz w:val="26"/>
          <w:lang w:val="bs-Latn-BA" w:eastAsia="bs-Latn-BA"/>
        </w:rPr>
      </w:pPr>
    </w:p>
    <w:sectPr w:rsidR="00A37260" w:rsidRPr="00194EE8" w:rsidSect="00744A09">
      <w:headerReference w:type="first" r:id="rId43"/>
      <w:footerReference w:type="first" r:id="rId44"/>
      <w:pgSz w:w="11907" w:h="16839" w:code="9"/>
      <w:pgMar w:top="1276" w:right="1440" w:bottom="993" w:left="1440" w:header="17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BCF83" w14:textId="77777777" w:rsidR="00F32F21" w:rsidRDefault="00F32F21" w:rsidP="00CD3263">
      <w:pPr>
        <w:spacing w:line="240" w:lineRule="auto"/>
      </w:pPr>
      <w:r>
        <w:separator/>
      </w:r>
    </w:p>
  </w:endnote>
  <w:endnote w:type="continuationSeparator" w:id="0">
    <w:p w14:paraId="5762BDA0" w14:textId="77777777" w:rsidR="00F32F21" w:rsidRDefault="00F32F21"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89029"/>
      <w:docPartObj>
        <w:docPartGallery w:val="Page Numbers (Bottom of Page)"/>
        <w:docPartUnique/>
      </w:docPartObj>
    </w:sdtPr>
    <w:sdtEndPr/>
    <w:sdtContent>
      <w:p w14:paraId="42ADFD54" w14:textId="5D187425" w:rsidR="00D651C9" w:rsidRDefault="00D651C9">
        <w:pPr>
          <w:pStyle w:val="Footer"/>
          <w:jc w:val="right"/>
        </w:pPr>
        <w:r>
          <w:fldChar w:fldCharType="begin"/>
        </w:r>
        <w:r>
          <w:instrText xml:space="preserve"> PAGE   \* MERGEFORMAT </w:instrText>
        </w:r>
        <w:r>
          <w:fldChar w:fldCharType="separate"/>
        </w:r>
        <w:r w:rsidR="00C12469">
          <w:rPr>
            <w:noProof/>
          </w:rPr>
          <w:t>48</w:t>
        </w:r>
        <w:r>
          <w:rPr>
            <w:noProof/>
          </w:rPr>
          <w:fldChar w:fldCharType="end"/>
        </w:r>
      </w:p>
    </w:sdtContent>
  </w:sdt>
  <w:p w14:paraId="27DC6844" w14:textId="77777777" w:rsidR="00D651C9" w:rsidRDefault="00D651C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AC98D" w14:textId="0A4B569F" w:rsidR="00D651C9" w:rsidRDefault="00D651C9">
    <w:pPr>
      <w:pStyle w:val="Footer"/>
    </w:pPr>
    <w:r>
      <w:rPr>
        <w:noProof/>
        <w:lang w:val="en-US"/>
      </w:rPr>
      <mc:AlternateContent>
        <mc:Choice Requires="wps">
          <w:drawing>
            <wp:anchor distT="4294967291" distB="4294967291" distL="114300" distR="114300" simplePos="0" relativeHeight="251659264" behindDoc="0" locked="0" layoutInCell="1" allowOverlap="1" wp14:anchorId="45289A9E" wp14:editId="79248D3D">
              <wp:simplePos x="0" y="0"/>
              <wp:positionH relativeFrom="column">
                <wp:posOffset>-346075</wp:posOffset>
              </wp:positionH>
              <wp:positionV relativeFrom="paragraph">
                <wp:posOffset>55879</wp:posOffset>
              </wp:positionV>
              <wp:extent cx="6000750" cy="0"/>
              <wp:effectExtent l="0" t="0" r="0" b="0"/>
              <wp:wrapNone/>
              <wp:docPr id="4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CB5388" id="_x0000_t32" coordsize="21600,21600" o:spt="32" o:oned="t" path="m,l21600,21600e" filled="f">
              <v:path arrowok="t" fillok="f" o:connecttype="none"/>
              <o:lock v:ext="edit" shapetype="t"/>
            </v:shapetype>
            <v:shape id="AutoShape 7" o:spid="_x0000_s1026" type="#_x0000_t32" style="position:absolute;margin-left:-27.25pt;margin-top:4.4pt;width:472.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AgPnnTHwIAAD0EAAAOAAAAAAAAAAAAAAAAAC4CAABkcnMvZTJvRG9jLnhtbFBLAQItABQA&#10;BgAIAAAAIQDu6wai2AAAAAcBAAAPAAAAAAAAAAAAAAAAAHkEAABkcnMvZG93bnJldi54bWxQSwUG&#10;AAAAAAQABADzAAAAfgUAAAAA&#10;" strokeweight="1pt"/>
          </w:pict>
        </mc:Fallback>
      </mc:AlternateContent>
    </w:r>
    <w:r>
      <w:rPr>
        <w:noProof/>
        <w:lang w:val="en-US"/>
      </w:rPr>
      <mc:AlternateContent>
        <mc:Choice Requires="wps">
          <w:drawing>
            <wp:anchor distT="0" distB="0" distL="114300" distR="114300" simplePos="0" relativeHeight="251660288" behindDoc="0" locked="0" layoutInCell="1" allowOverlap="1" wp14:anchorId="19923862" wp14:editId="0B86607B">
              <wp:simplePos x="0" y="0"/>
              <wp:positionH relativeFrom="column">
                <wp:posOffset>-88265</wp:posOffset>
              </wp:positionH>
              <wp:positionV relativeFrom="paragraph">
                <wp:posOffset>108585</wp:posOffset>
              </wp:positionV>
              <wp:extent cx="6166485" cy="418465"/>
              <wp:effectExtent l="0" t="0" r="0" b="0"/>
              <wp:wrapNone/>
              <wp:docPr id="3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485" cy="418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789BA5" w14:textId="77777777" w:rsidR="00D651C9" w:rsidRPr="00D46D4E" w:rsidRDefault="00D651C9"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1AF7E362" w14:textId="77777777" w:rsidR="00D651C9" w:rsidRPr="00E04DE8" w:rsidRDefault="00D651C9"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2DAE34B" w14:textId="77777777" w:rsidR="00D651C9" w:rsidRPr="00D46D4E" w:rsidRDefault="00D651C9" w:rsidP="000C4AFD">
                          <w:pPr>
                            <w:spacing w:line="240" w:lineRule="auto"/>
                            <w:jc w:val="cente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923862" id="_x0000_t202" coordsize="21600,21600" o:spt="202" path="m,l,21600r21600,l21600,xe">
              <v:stroke joinstyle="miter"/>
              <v:path gradientshapeok="t" o:connecttype="rect"/>
            </v:shapetype>
            <v:shape id="Text Box 10" o:spid="_x0000_s1028" type="#_x0000_t202" style="position:absolute;left:0;text-align:left;margin-left:-6.95pt;margin-top:8.55pt;width:485.55pt;height:3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14:paraId="51789BA5" w14:textId="77777777" w:rsidR="00D651C9" w:rsidRPr="00D46D4E" w:rsidRDefault="00D651C9"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14:paraId="1AF7E362" w14:textId="77777777" w:rsidR="00D651C9" w:rsidRPr="00E04DE8" w:rsidRDefault="00D651C9"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14:paraId="32DAE34B" w14:textId="77777777" w:rsidR="00D651C9" w:rsidRPr="00D46D4E" w:rsidRDefault="00D651C9" w:rsidP="000C4AFD">
                    <w:pPr>
                      <w:spacing w:line="240" w:lineRule="auto"/>
                      <w:jc w:val="center"/>
                      <w:rPr>
                        <w:sz w:val="16"/>
                        <w:szCs w:val="16"/>
                      </w:rPr>
                    </w:pPr>
                  </w:p>
                </w:txbxContent>
              </v:textbox>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84718"/>
      <w:docPartObj>
        <w:docPartGallery w:val="Page Numbers (Bottom of Page)"/>
        <w:docPartUnique/>
      </w:docPartObj>
    </w:sdtPr>
    <w:sdtEndPr/>
    <w:sdtContent>
      <w:p w14:paraId="1BEA120A" w14:textId="423F29AF" w:rsidR="00D651C9" w:rsidRDefault="00D651C9">
        <w:pPr>
          <w:pStyle w:val="Footer"/>
          <w:jc w:val="right"/>
        </w:pPr>
        <w:r>
          <w:fldChar w:fldCharType="begin"/>
        </w:r>
        <w:r>
          <w:instrText xml:space="preserve"> PAGE   \* MERGEFORMAT </w:instrText>
        </w:r>
        <w:r>
          <w:fldChar w:fldCharType="separate"/>
        </w:r>
        <w:r w:rsidR="00C12469">
          <w:rPr>
            <w:noProof/>
          </w:rPr>
          <w:t>1</w:t>
        </w:r>
        <w:r>
          <w:rPr>
            <w:noProof/>
          </w:rPr>
          <w:fldChar w:fldCharType="end"/>
        </w:r>
      </w:p>
    </w:sdtContent>
  </w:sdt>
  <w:p w14:paraId="7DC2B922" w14:textId="77777777" w:rsidR="00D651C9" w:rsidRDefault="00D651C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95D47" w14:textId="77777777" w:rsidR="00F32F21" w:rsidRDefault="00F32F21" w:rsidP="00CD3263">
      <w:pPr>
        <w:spacing w:line="240" w:lineRule="auto"/>
      </w:pPr>
      <w:r>
        <w:separator/>
      </w:r>
    </w:p>
  </w:footnote>
  <w:footnote w:type="continuationSeparator" w:id="0">
    <w:p w14:paraId="1E9757CD" w14:textId="77777777" w:rsidR="00F32F21" w:rsidRDefault="00F32F21" w:rsidP="00CD3263">
      <w:pPr>
        <w:spacing w:line="240" w:lineRule="auto"/>
      </w:pPr>
      <w:r>
        <w:continuationSeparator/>
      </w:r>
    </w:p>
  </w:footnote>
  <w:footnote w:id="1">
    <w:p w14:paraId="144D2FEC" w14:textId="77777777" w:rsidR="00D651C9" w:rsidRDefault="00D651C9" w:rsidP="001658A3">
      <w:pPr>
        <w:pStyle w:val="FootnoteText"/>
      </w:pPr>
      <w:r>
        <w:rPr>
          <w:rStyle w:val="FootnoteReference"/>
        </w:rPr>
        <w:footnoteRef/>
      </w:r>
      <w:r>
        <w:t xml:space="preserve"> </w:t>
      </w:r>
      <w:r w:rsidRPr="00040806">
        <w:t xml:space="preserve">Uređaji koji proizvode </w:t>
      </w:r>
      <w:r>
        <w:t xml:space="preserve">jonizirajuće </w:t>
      </w:r>
      <w:r w:rsidRPr="00040806">
        <w:t>zračenje su električni uređaji koji tokom rada mogu proizvoditi ili emitirati zračenje.</w:t>
      </w:r>
    </w:p>
  </w:footnote>
  <w:footnote w:id="2">
    <w:p w14:paraId="06E0C9E5" w14:textId="77777777" w:rsidR="00D651C9" w:rsidRDefault="00D651C9" w:rsidP="00A65719">
      <w:pPr>
        <w:pStyle w:val="FootnoteText"/>
      </w:pPr>
      <w:r>
        <w:rPr>
          <w:rStyle w:val="FootnoteReference"/>
        </w:rPr>
        <w:footnoteRef/>
      </w:r>
      <w:r>
        <w:t xml:space="preserve"> </w:t>
      </w:r>
      <w:r w:rsidRPr="00941C3F">
        <w:t xml:space="preserve">Notifikacija – </w:t>
      </w:r>
      <w:r>
        <w:t>D</w:t>
      </w:r>
      <w:r w:rsidRPr="00941C3F">
        <w:t>okument koji pravno lice dostavlja regulatornom</w:t>
      </w:r>
      <w:r>
        <w:t xml:space="preserve"> tijelu</w:t>
      </w:r>
      <w:r w:rsidRPr="00941C3F">
        <w:t xml:space="preserve"> da ga obavijesti o svojoj namjeri vršenja neke djelatnosti opisane u zakonu ili propisima.</w:t>
      </w:r>
    </w:p>
  </w:footnote>
  <w:footnote w:id="3">
    <w:p w14:paraId="78AE0E29" w14:textId="77777777" w:rsidR="00D651C9" w:rsidRDefault="00D651C9" w:rsidP="00A65719">
      <w:pPr>
        <w:pStyle w:val="FootnoteText"/>
      </w:pPr>
      <w:r>
        <w:rPr>
          <w:rStyle w:val="FootnoteReference"/>
        </w:rPr>
        <w:footnoteRef/>
      </w:r>
      <w:r>
        <w:t xml:space="preserve"> </w:t>
      </w:r>
      <w:r w:rsidRPr="00941C3F">
        <w:t xml:space="preserve">Autorizacija – </w:t>
      </w:r>
      <w:r>
        <w:t>D</w:t>
      </w:r>
      <w:r w:rsidRPr="00941C3F">
        <w:t>ozvola koju je regulatorn</w:t>
      </w:r>
      <w:r>
        <w:t>o tijelo</w:t>
      </w:r>
      <w:r w:rsidRPr="001A2C75">
        <w:t xml:space="preserve"> </w:t>
      </w:r>
      <w:r w:rsidRPr="00941C3F">
        <w:t>izda</w:t>
      </w:r>
      <w:r>
        <w:t>l</w:t>
      </w:r>
      <w:r w:rsidRPr="00941C3F">
        <w:t>o pravnom licu koje je podnijelo zahtjev za obavljanje djelatnosti ili neke druge radnje. Autorizacija može imati oblik registracije ili licence.</w:t>
      </w:r>
    </w:p>
  </w:footnote>
  <w:footnote w:id="4">
    <w:p w14:paraId="48622F09" w14:textId="77777777" w:rsidR="00D651C9" w:rsidRDefault="00D651C9" w:rsidP="00A65719">
      <w:pPr>
        <w:pStyle w:val="FootnoteText"/>
      </w:pPr>
      <w:r>
        <w:rPr>
          <w:rStyle w:val="FootnoteReference"/>
        </w:rPr>
        <w:footnoteRef/>
      </w:r>
      <w:r>
        <w:t xml:space="preserve"> </w:t>
      </w:r>
      <w:r w:rsidRPr="00F51491">
        <w:t xml:space="preserve">Od septembra 2015. </w:t>
      </w:r>
      <w:r>
        <w:t>g</w:t>
      </w:r>
      <w:r w:rsidRPr="00F51491">
        <w:t>odine</w:t>
      </w:r>
      <w:r>
        <w:t xml:space="preserve"> se</w:t>
      </w:r>
      <w:r w:rsidRPr="00F51491">
        <w:t xml:space="preserve"> tehničkim servisima </w:t>
      </w:r>
      <w:r>
        <w:t xml:space="preserve">za zaštitu od zračenja </w:t>
      </w:r>
      <w:r w:rsidRPr="00F51491">
        <w:t>izdaju licence ili registracije u skladu sa članom 25</w:t>
      </w:r>
      <w:r>
        <w:t>.</w:t>
      </w:r>
      <w:r w:rsidRPr="00F51491">
        <w:t xml:space="preserve"> Pravilnik</w:t>
      </w:r>
      <w:r>
        <w:t>a</w:t>
      </w:r>
      <w:r w:rsidRPr="00F51491">
        <w:t xml:space="preserve"> o tehničkim servisima za zaštitu od jonizirajućeg zračenja („Službeni glasnik BiH“, broj 68/15)</w:t>
      </w:r>
      <w:r>
        <w:t>.</w:t>
      </w:r>
    </w:p>
  </w:footnote>
  <w:footnote w:id="5">
    <w:p w14:paraId="79B334B9" w14:textId="77777777" w:rsidR="00D651C9" w:rsidRDefault="00D651C9" w:rsidP="00F24F49">
      <w:pPr>
        <w:pStyle w:val="FootnoteText"/>
      </w:pPr>
      <w:r>
        <w:rPr>
          <w:rStyle w:val="FootnoteReference"/>
        </w:rPr>
        <w:footnoteRef/>
      </w:r>
      <w:r>
        <w:t xml:space="preserve"> </w:t>
      </w:r>
      <w:r w:rsidRPr="00667AB4">
        <w:rPr>
          <w:rFonts w:ascii="Times New Roman" w:hAnsi="Times New Roman"/>
        </w:rPr>
        <w:t>Profesionalno izložena lica – Lica koja rade sa izvorima zračenja ili se u procesu rada nalaze u poljima zračenja i mogu biti podvrgnuta ekspoziciji koja može rezultirati dozama višim od vrijednosti granica doza za stanovništvo</w:t>
      </w:r>
    </w:p>
  </w:footnote>
  <w:footnote w:id="6">
    <w:p w14:paraId="6AFA8FD8" w14:textId="77777777" w:rsidR="00D651C9" w:rsidRPr="00667AB4" w:rsidRDefault="00D651C9" w:rsidP="00F24F49">
      <w:pPr>
        <w:pStyle w:val="FootnoteText"/>
        <w:rPr>
          <w:rFonts w:ascii="Times New Roman" w:hAnsi="Times New Roman"/>
        </w:rPr>
      </w:pPr>
      <w:r w:rsidRPr="00667AB4">
        <w:rPr>
          <w:rStyle w:val="FootnoteReference"/>
          <w:rFonts w:ascii="Times New Roman" w:hAnsi="Times New Roman"/>
        </w:rPr>
        <w:footnoteRef/>
      </w:r>
      <w:r w:rsidRPr="00667AB4">
        <w:rPr>
          <w:rFonts w:ascii="Times New Roman" w:hAnsi="Times New Roman"/>
        </w:rPr>
        <w:t xml:space="preserve"> Lice na obuci, učenik ili student – Svako lice na obuci ili instrukcijama unutar ili izvan jedne institucije kako bi se osposobilo za određenu profesiju direktno ili indirektno vezanu za aktivnosti koje obuhvataju ekspoziciju</w:t>
      </w:r>
    </w:p>
  </w:footnote>
  <w:footnote w:id="7">
    <w:p w14:paraId="296D4E60" w14:textId="77777777" w:rsidR="00D651C9" w:rsidRPr="00232B0E" w:rsidRDefault="00D651C9" w:rsidP="00F24F49">
      <w:pPr>
        <w:pStyle w:val="FootnoteText"/>
        <w:rPr>
          <w:rFonts w:ascii="Times New Roman" w:hAnsi="Times New Roman"/>
        </w:rPr>
      </w:pPr>
      <w:r w:rsidRPr="00232B0E">
        <w:rPr>
          <w:rStyle w:val="FootnoteReference"/>
          <w:rFonts w:ascii="Times New Roman" w:hAnsi="Times New Roman"/>
        </w:rPr>
        <w:footnoteRef/>
      </w:r>
      <w:r w:rsidRPr="00232B0E">
        <w:rPr>
          <w:rFonts w:ascii="Times New Roman" w:hAnsi="Times New Roman"/>
        </w:rPr>
        <w:t xml:space="preserve"> Lica koja pomažu – Lica koja pomažu pri imobilizaciji pacijenata i/ili koja se izlažu medicinskoj ekspoziciji  ukoliko nije moguće primijeniti mehaničku imobilizaciju  (npr. majka pridržava dijete)</w:t>
      </w:r>
    </w:p>
  </w:footnote>
  <w:footnote w:id="8">
    <w:p w14:paraId="61648AEB" w14:textId="77777777" w:rsidR="00D651C9" w:rsidRPr="00232B0E" w:rsidRDefault="00D651C9" w:rsidP="00F24F49">
      <w:pPr>
        <w:pStyle w:val="FootnoteText"/>
        <w:rPr>
          <w:rFonts w:ascii="Times New Roman" w:hAnsi="Times New Roman"/>
        </w:rPr>
      </w:pPr>
      <w:r w:rsidRPr="00232B0E">
        <w:rPr>
          <w:rStyle w:val="FootnoteReference"/>
          <w:rFonts w:ascii="Times New Roman" w:hAnsi="Times New Roman"/>
        </w:rPr>
        <w:footnoteRef/>
      </w:r>
      <w:r w:rsidRPr="00232B0E">
        <w:rPr>
          <w:rFonts w:ascii="Times New Roman" w:hAnsi="Times New Roman"/>
        </w:rPr>
        <w:t xml:space="preserve"> Specijalista medicinske fizike – Ekspert u medicinskoj radijacijskoj fizici koja se odnosi na ekspozicije unutar područja pravilnika, čija je obučenost i kompetentnost da obavlja svoj posao priznata od strane entitetskih ministarstava zdravstva u skladu s važećim propisima i koji, kad je neophodno i obavezno, djeluje ili daje savjet o dozimetriji u vezi s pacijentom, o razvoju i upotrebi kompleksnih tehnika i opreme, optimizaciji, osiguranju kvaliteta, uključujući kontrolu kvaliteta i druge aspekte u vezi sa zaštitom od zračenja, u vezi s ekspozicijom unutar odredbi pravilnika</w:t>
      </w:r>
    </w:p>
  </w:footnote>
  <w:footnote w:id="9">
    <w:p w14:paraId="6932559A" w14:textId="77777777" w:rsidR="00D651C9" w:rsidRDefault="00D651C9" w:rsidP="00F24F49">
      <w:pPr>
        <w:pStyle w:val="FootnoteText"/>
      </w:pPr>
      <w:r w:rsidRPr="00232B0E">
        <w:rPr>
          <w:rStyle w:val="FootnoteReference"/>
          <w:rFonts w:ascii="Times New Roman" w:hAnsi="Times New Roman"/>
        </w:rPr>
        <w:footnoteRef/>
      </w:r>
      <w:r w:rsidRPr="00232B0E">
        <w:rPr>
          <w:rFonts w:ascii="Times New Roman" w:hAnsi="Times New Roman"/>
        </w:rPr>
        <w:t xml:space="preserve"> Služba za zaštitu od zračenja i medicinsku fiziku – Organizaciona jedinica nosioca autorizacije koja obavlja poslove zaštite od zračenja i medicinske fizike i koja je samostalna u odnosu na druge organizacione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u skladu s odredbama „Pravilnika o Službi za zaštitu od zračenja i medicinsku fiziku“ i drugim važećim propisima</w:t>
      </w:r>
    </w:p>
  </w:footnote>
  <w:footnote w:id="10">
    <w:p w14:paraId="39B6189C" w14:textId="6898C310" w:rsidR="00D651C9" w:rsidRPr="00E642A5" w:rsidRDefault="00D651C9">
      <w:pPr>
        <w:pStyle w:val="FootnoteText"/>
        <w:rPr>
          <w:lang w:val="bs-Latn-BA"/>
        </w:rPr>
      </w:pPr>
      <w:r>
        <w:rPr>
          <w:rStyle w:val="FootnoteReference"/>
        </w:rPr>
        <w:footnoteRef/>
      </w:r>
      <w:r>
        <w:t xml:space="preserve"> </w:t>
      </w:r>
      <w:r w:rsidRPr="00E642A5">
        <w:t>Radon – Radioaktivni zemni gas koji dolazi iz stijena i zemljišta te se koncentrira u zatvorenom prostoru poput podzemnih rudnika ili u stambenim objektima. Infiltracija zemnog gasa smatra se najvažnijim izvorom radona u stambenim objektima. Ostali izvori uključuju građevinske materijale i vodu dobijenu iz bunara, čiji se doprinos smatra manje važnim u većini slučajeva. Radon se smatra ključnim faktorom koji doprinosi dozi jonizirajućeg zračenja koju primi stanovništvo. (WHO Handbook on Indoor Radon – A public health perspective, 2009)</w:t>
      </w:r>
    </w:p>
  </w:footnote>
  <w:footnote w:id="11">
    <w:p w14:paraId="1231CE31" w14:textId="0A97755F" w:rsidR="00D651C9" w:rsidRPr="00FC3013" w:rsidRDefault="00D651C9">
      <w:pPr>
        <w:pStyle w:val="FootnoteText"/>
        <w:rPr>
          <w:lang w:val="bs-Latn-BA"/>
        </w:rPr>
      </w:pPr>
      <w:r>
        <w:rPr>
          <w:rStyle w:val="FootnoteReference"/>
        </w:rPr>
        <w:footnoteRef/>
      </w:r>
      <w:r>
        <w:t xml:space="preserve"> </w:t>
      </w:r>
      <w:r w:rsidRPr="00FC3013">
        <w:t>Mediji (predstavnici) vanjskog ozračenja su materije koje se nalaze u okolišu, poput građevinskog materijala, površinskih voda i predmeta opće upotrebe. S druge strane, mediji koji predstavljaju unutrašnje ozračivanje su vazduh, hrana, mlijeko, voda za piće i stočna hrana. Padavine i zemljište mogu biti zastupljeni kao mediji kako vanjskog, tako i unutrašnjeg ozračivanja.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C2547" w14:textId="77777777" w:rsidR="00D651C9" w:rsidRDefault="00D651C9">
    <w:pPr>
      <w:pStyle w:val="Header"/>
      <w:jc w:val="right"/>
    </w:pPr>
  </w:p>
  <w:p w14:paraId="718ED275" w14:textId="77777777" w:rsidR="00D651C9" w:rsidRDefault="00D651C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703490" w14:textId="77777777" w:rsidR="00D651C9" w:rsidRPr="00C4356A" w:rsidRDefault="00D651C9" w:rsidP="00C4356A">
    <w:pPr>
      <w:pStyle w:val="Header"/>
      <w:jc w:val="center"/>
      <w:rPr>
        <w:b/>
        <w:i/>
        <w:sz w:val="16"/>
        <w:szCs w:val="16"/>
        <w:lang w:val="hr-BA"/>
      </w:rPr>
    </w:pPr>
  </w:p>
  <w:p w14:paraId="3D9D6ABA" w14:textId="4BAA2BD3" w:rsidR="00D651C9" w:rsidRPr="00EF6F4D" w:rsidRDefault="00D651C9" w:rsidP="00EF6F4D">
    <w:pPr>
      <w:tabs>
        <w:tab w:val="center" w:pos="4680"/>
        <w:tab w:val="right" w:pos="9360"/>
      </w:tabs>
      <w:spacing w:line="240" w:lineRule="auto"/>
      <w:jc w:val="center"/>
      <w:rPr>
        <w:b/>
        <w:i/>
        <w:lang w:val="hr-BA"/>
      </w:rPr>
    </w:pPr>
    <w:r>
      <w:rPr>
        <w:b/>
        <w:i/>
        <w:noProof/>
        <w:lang w:val="en-US"/>
      </w:rPr>
      <mc:AlternateContent>
        <mc:Choice Requires="wps">
          <w:drawing>
            <wp:anchor distT="0" distB="0" distL="114300" distR="114300" simplePos="0" relativeHeight="251662336" behindDoc="0" locked="0" layoutInCell="1" allowOverlap="1" wp14:anchorId="2CF9EBC6" wp14:editId="5F0E88FD">
              <wp:simplePos x="0" y="0"/>
              <wp:positionH relativeFrom="column">
                <wp:posOffset>-8255</wp:posOffset>
              </wp:positionH>
              <wp:positionV relativeFrom="paragraph">
                <wp:posOffset>74930</wp:posOffset>
              </wp:positionV>
              <wp:extent cx="2380615" cy="775970"/>
              <wp:effectExtent l="0" t="0" r="0" b="0"/>
              <wp:wrapNone/>
              <wp:docPr id="5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0615"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9252C6" w14:textId="77777777" w:rsidR="00D651C9" w:rsidRPr="00D46D4E" w:rsidRDefault="00D651C9" w:rsidP="00EF6F4D">
                          <w:pPr>
                            <w:pStyle w:val="Header"/>
                            <w:tabs>
                              <w:tab w:val="clear" w:pos="4680"/>
                              <w:tab w:val="clear" w:pos="9360"/>
                              <w:tab w:val="left" w:pos="6282"/>
                            </w:tabs>
                            <w:jc w:val="center"/>
                            <w:rPr>
                              <w:b/>
                              <w:szCs w:val="24"/>
                              <w:lang w:val="hr-BA"/>
                            </w:rPr>
                          </w:pPr>
                          <w:r w:rsidRPr="00D46D4E">
                            <w:rPr>
                              <w:b/>
                              <w:szCs w:val="24"/>
                              <w:lang w:val="hr-BA"/>
                            </w:rPr>
                            <w:t>BOSNA I HERCEGOVINA</w:t>
                          </w:r>
                        </w:p>
                        <w:p w14:paraId="777E37CA" w14:textId="77777777" w:rsidR="00D651C9" w:rsidRPr="00D46D4E" w:rsidRDefault="00D651C9" w:rsidP="00EF6F4D">
                          <w:pPr>
                            <w:pStyle w:val="Header"/>
                            <w:jc w:val="center"/>
                            <w:rPr>
                              <w:b/>
                              <w:sz w:val="20"/>
                              <w:szCs w:val="20"/>
                              <w:lang w:val="hr-BA"/>
                            </w:rPr>
                          </w:pPr>
                          <w:r w:rsidRPr="00D46D4E">
                            <w:rPr>
                              <w:b/>
                              <w:sz w:val="20"/>
                              <w:szCs w:val="20"/>
                              <w:lang w:val="hr-BA"/>
                            </w:rPr>
                            <w:t xml:space="preserve">Državna regulatorna/regulativna </w:t>
                          </w:r>
                        </w:p>
                        <w:p w14:paraId="402F339F" w14:textId="77777777" w:rsidR="00D651C9" w:rsidRPr="00D46D4E" w:rsidRDefault="00D651C9" w:rsidP="00EF6F4D">
                          <w:pPr>
                            <w:pStyle w:val="Header"/>
                            <w:jc w:val="center"/>
                            <w:rPr>
                              <w:b/>
                              <w:sz w:val="20"/>
                              <w:szCs w:val="20"/>
                              <w:lang w:val="hr-BA"/>
                            </w:rPr>
                          </w:pPr>
                          <w:r w:rsidRPr="00D46D4E">
                            <w:rPr>
                              <w:b/>
                              <w:sz w:val="20"/>
                              <w:szCs w:val="20"/>
                              <w:lang w:val="hr-BA"/>
                            </w:rPr>
                            <w:t xml:space="preserve">agencija  za radijacijsku i </w:t>
                          </w:r>
                        </w:p>
                        <w:p w14:paraId="6DDC42AF" w14:textId="77777777" w:rsidR="00D651C9" w:rsidRPr="00D46D4E" w:rsidRDefault="00D651C9" w:rsidP="00EF6F4D">
                          <w:pPr>
                            <w:pStyle w:val="Header"/>
                            <w:jc w:val="center"/>
                            <w:rPr>
                              <w:sz w:val="20"/>
                              <w:szCs w:val="20"/>
                            </w:rPr>
                          </w:pPr>
                          <w:r w:rsidRPr="00D46D4E">
                            <w:rPr>
                              <w:b/>
                              <w:sz w:val="20"/>
                              <w:szCs w:val="20"/>
                              <w:lang w:val="hr-BA"/>
                            </w:rPr>
                            <w:t>nuklearnu sigurnost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9EBC6" id="_x0000_t202" coordsize="21600,21600" o:spt="202" path="m,l,21600r21600,l21600,xe">
              <v:stroke joinstyle="miter"/>
              <v:path gradientshapeok="t" o:connecttype="rect"/>
            </v:shapetype>
            <v:shape id="Text Box 11" o:spid="_x0000_s1026" type="#_x0000_t202" style="position:absolute;left:0;text-align:left;margin-left:-.65pt;margin-top:5.9pt;width:187.45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" stroked="f">
              <v:textbox>
                <w:txbxContent>
                  <w:p w14:paraId="3B9252C6" w14:textId="77777777" w:rsidR="00D651C9" w:rsidRPr="00D46D4E" w:rsidRDefault="00D651C9" w:rsidP="00EF6F4D">
                    <w:pPr>
                      <w:pStyle w:val="Header"/>
                      <w:tabs>
                        <w:tab w:val="clear" w:pos="4680"/>
                        <w:tab w:val="clear" w:pos="9360"/>
                        <w:tab w:val="left" w:pos="6282"/>
                      </w:tabs>
                      <w:jc w:val="center"/>
                      <w:rPr>
                        <w:b/>
                        <w:szCs w:val="24"/>
                        <w:lang w:val="hr-BA"/>
                      </w:rPr>
                    </w:pPr>
                    <w:r w:rsidRPr="00D46D4E">
                      <w:rPr>
                        <w:b/>
                        <w:szCs w:val="24"/>
                        <w:lang w:val="hr-BA"/>
                      </w:rPr>
                      <w:t>BOSNA I HERCEGOVINA</w:t>
                    </w:r>
                  </w:p>
                  <w:p w14:paraId="777E37CA" w14:textId="77777777" w:rsidR="00D651C9" w:rsidRPr="00D46D4E" w:rsidRDefault="00D651C9" w:rsidP="00EF6F4D">
                    <w:pPr>
                      <w:pStyle w:val="Header"/>
                      <w:jc w:val="center"/>
                      <w:rPr>
                        <w:b/>
                        <w:sz w:val="20"/>
                        <w:szCs w:val="20"/>
                        <w:lang w:val="hr-BA"/>
                      </w:rPr>
                    </w:pPr>
                    <w:r w:rsidRPr="00D46D4E">
                      <w:rPr>
                        <w:b/>
                        <w:sz w:val="20"/>
                        <w:szCs w:val="20"/>
                        <w:lang w:val="hr-BA"/>
                      </w:rPr>
                      <w:t xml:space="preserve">Državna regulatorna/regulativna </w:t>
                    </w:r>
                  </w:p>
                  <w:p w14:paraId="402F339F" w14:textId="77777777" w:rsidR="00D651C9" w:rsidRPr="00D46D4E" w:rsidRDefault="00D651C9" w:rsidP="00EF6F4D">
                    <w:pPr>
                      <w:pStyle w:val="Header"/>
                      <w:jc w:val="center"/>
                      <w:rPr>
                        <w:b/>
                        <w:sz w:val="20"/>
                        <w:szCs w:val="20"/>
                        <w:lang w:val="hr-BA"/>
                      </w:rPr>
                    </w:pPr>
                    <w:r w:rsidRPr="00D46D4E">
                      <w:rPr>
                        <w:b/>
                        <w:sz w:val="20"/>
                        <w:szCs w:val="20"/>
                        <w:lang w:val="hr-BA"/>
                      </w:rPr>
                      <w:t xml:space="preserve">agencija  za radijacijsku i </w:t>
                    </w:r>
                  </w:p>
                  <w:p w14:paraId="6DDC42AF" w14:textId="77777777" w:rsidR="00D651C9" w:rsidRPr="00D46D4E" w:rsidRDefault="00D651C9" w:rsidP="00EF6F4D">
                    <w:pPr>
                      <w:pStyle w:val="Header"/>
                      <w:jc w:val="center"/>
                      <w:rPr>
                        <w:sz w:val="20"/>
                        <w:szCs w:val="20"/>
                      </w:rPr>
                    </w:pPr>
                    <w:r w:rsidRPr="00D46D4E">
                      <w:rPr>
                        <w:b/>
                        <w:sz w:val="20"/>
                        <w:szCs w:val="20"/>
                        <w:lang w:val="hr-BA"/>
                      </w:rPr>
                      <w:t>nuklearnu sigurnost</w:t>
                    </w:r>
                  </w:p>
                </w:txbxContent>
              </v:textbox>
            </v:shape>
          </w:pict>
        </mc:Fallback>
      </mc:AlternateContent>
    </w:r>
    <w:r>
      <w:rPr>
        <w:b/>
        <w:i/>
        <w:noProof/>
        <w:lang w:val="en-US"/>
      </w:rPr>
      <mc:AlternateContent>
        <mc:Choice Requires="wps">
          <w:drawing>
            <wp:anchor distT="0" distB="0" distL="114300" distR="114300" simplePos="0" relativeHeight="251663360" behindDoc="0" locked="0" layoutInCell="1" allowOverlap="1" wp14:anchorId="3DE2BF5F" wp14:editId="3C71D4D6">
              <wp:simplePos x="0" y="0"/>
              <wp:positionH relativeFrom="column">
                <wp:posOffset>3401060</wp:posOffset>
              </wp:positionH>
              <wp:positionV relativeFrom="paragraph">
                <wp:posOffset>74930</wp:posOffset>
              </wp:positionV>
              <wp:extent cx="2419350" cy="775970"/>
              <wp:effectExtent l="0" t="0" r="0" b="0"/>
              <wp:wrapNone/>
              <wp:docPr id="5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303393" w14:textId="77777777" w:rsidR="00D651C9" w:rsidRPr="002F1AEA" w:rsidRDefault="00D651C9"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55378264" w14:textId="77777777" w:rsidR="00D651C9" w:rsidRPr="002F1AEA" w:rsidRDefault="00D651C9" w:rsidP="00EF6F4D">
                          <w:pPr>
                            <w:pStyle w:val="Header"/>
                            <w:jc w:val="center"/>
                            <w:rPr>
                              <w:b/>
                              <w:sz w:val="20"/>
                              <w:szCs w:val="20"/>
                              <w:lang w:val="hr-BA"/>
                            </w:rPr>
                          </w:pPr>
                          <w:r w:rsidRPr="002F1AEA">
                            <w:rPr>
                              <w:b/>
                              <w:sz w:val="20"/>
                              <w:szCs w:val="20"/>
                              <w:lang w:val="hr-BA"/>
                            </w:rPr>
                            <w:t>Државна регулаторна</w:t>
                          </w:r>
                        </w:p>
                        <w:p w14:paraId="4D92170F" w14:textId="77777777" w:rsidR="00D651C9" w:rsidRPr="002F1AEA" w:rsidRDefault="00D651C9"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88B8764" w14:textId="77777777" w:rsidR="00D651C9" w:rsidRPr="002F1AEA" w:rsidRDefault="00D651C9" w:rsidP="00EF6F4D">
                          <w:pPr>
                            <w:pStyle w:val="Header"/>
                            <w:jc w:val="center"/>
                            <w:rPr>
                              <w:b/>
                              <w:szCs w:val="24"/>
                              <w:lang w:val="hr-BA"/>
                            </w:rPr>
                          </w:pPr>
                          <w:r w:rsidRPr="002F1AEA">
                            <w:rPr>
                              <w:b/>
                              <w:sz w:val="20"/>
                              <w:szCs w:val="20"/>
                              <w:lang w:val="hr-BA"/>
                            </w:rPr>
                            <w:t>нуклеарну безбједност</w:t>
                          </w:r>
                        </w:p>
                        <w:p w14:paraId="1BD60B94" w14:textId="77777777" w:rsidR="00D651C9" w:rsidRPr="002F1AEA" w:rsidRDefault="00D651C9" w:rsidP="00EF6F4D">
                          <w:pPr>
                            <w:jc w:val="center"/>
                            <w:rPr>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E2BF5F" id="Text Box 9" o:spid="_x0000_s1027" type="#_x0000_t202" style="position:absolute;left:0;text-align:left;margin-left:267.8pt;margin-top:5.9pt;width:190.5pt;height:6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" stroked="f">
              <v:textbox>
                <w:txbxContent>
                  <w:p w14:paraId="75303393" w14:textId="77777777" w:rsidR="00D651C9" w:rsidRPr="002F1AEA" w:rsidRDefault="00D651C9"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55378264" w14:textId="77777777" w:rsidR="00D651C9" w:rsidRPr="002F1AEA" w:rsidRDefault="00D651C9" w:rsidP="00EF6F4D">
                    <w:pPr>
                      <w:pStyle w:val="Header"/>
                      <w:jc w:val="center"/>
                      <w:rPr>
                        <w:b/>
                        <w:sz w:val="20"/>
                        <w:szCs w:val="20"/>
                        <w:lang w:val="hr-BA"/>
                      </w:rPr>
                    </w:pPr>
                    <w:r w:rsidRPr="002F1AEA">
                      <w:rPr>
                        <w:b/>
                        <w:sz w:val="20"/>
                        <w:szCs w:val="20"/>
                        <w:lang w:val="hr-BA"/>
                      </w:rPr>
                      <w:t>Државна регулаторна</w:t>
                    </w:r>
                  </w:p>
                  <w:p w14:paraId="4D92170F" w14:textId="77777777" w:rsidR="00D651C9" w:rsidRPr="002F1AEA" w:rsidRDefault="00D651C9"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88B8764" w14:textId="77777777" w:rsidR="00D651C9" w:rsidRPr="002F1AEA" w:rsidRDefault="00D651C9" w:rsidP="00EF6F4D">
                    <w:pPr>
                      <w:pStyle w:val="Header"/>
                      <w:jc w:val="center"/>
                      <w:rPr>
                        <w:b/>
                        <w:szCs w:val="24"/>
                        <w:lang w:val="hr-BA"/>
                      </w:rPr>
                    </w:pPr>
                    <w:r w:rsidRPr="002F1AEA">
                      <w:rPr>
                        <w:b/>
                        <w:sz w:val="20"/>
                        <w:szCs w:val="20"/>
                        <w:lang w:val="hr-BA"/>
                      </w:rPr>
                      <w:t>нуклеарну безбједност</w:t>
                    </w:r>
                  </w:p>
                  <w:p w14:paraId="1BD60B94" w14:textId="77777777" w:rsidR="00D651C9" w:rsidRPr="002F1AEA" w:rsidRDefault="00D651C9" w:rsidP="00EF6F4D">
                    <w:pPr>
                      <w:jc w:val="center"/>
                      <w:rPr>
                        <w:szCs w:val="24"/>
                      </w:rPr>
                    </w:pPr>
                  </w:p>
                </w:txbxContent>
              </v:textbox>
            </v:shape>
          </w:pict>
        </mc:Fallback>
      </mc:AlternateContent>
    </w:r>
    <w:r w:rsidRPr="00EF6F4D">
      <w:rPr>
        <w:b/>
        <w:i/>
        <w:noProof/>
        <w:lang w:val="en-US"/>
      </w:rPr>
      <w:drawing>
        <wp:anchor distT="0" distB="0" distL="114300" distR="114300" simplePos="0" relativeHeight="251657216" behindDoc="0" locked="0" layoutInCell="1" allowOverlap="1" wp14:anchorId="38DE85D7" wp14:editId="4BC15CE0">
          <wp:simplePos x="0" y="0"/>
          <wp:positionH relativeFrom="column">
            <wp:posOffset>2647950</wp:posOffset>
          </wp:positionH>
          <wp:positionV relativeFrom="paragraph">
            <wp:posOffset>145415</wp:posOffset>
          </wp:positionV>
          <wp:extent cx="543560" cy="633730"/>
          <wp:effectExtent l="1905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Pr="00EF6F4D">
      <w:rPr>
        <w:b/>
        <w:i/>
        <w:lang w:val="hr-BA"/>
      </w:rPr>
      <w:tab/>
    </w:r>
  </w:p>
  <w:p w14:paraId="3DC5149F" w14:textId="77777777" w:rsidR="00D651C9" w:rsidRPr="00EF6F4D" w:rsidRDefault="00D651C9" w:rsidP="00EF6F4D">
    <w:pPr>
      <w:tabs>
        <w:tab w:val="center" w:pos="4680"/>
        <w:tab w:val="right" w:pos="9360"/>
      </w:tabs>
      <w:spacing w:line="240" w:lineRule="auto"/>
      <w:jc w:val="center"/>
      <w:rPr>
        <w:b/>
        <w:i/>
        <w:lang w:val="hr-BA"/>
      </w:rPr>
    </w:pPr>
  </w:p>
  <w:p w14:paraId="4CB4F619" w14:textId="77777777" w:rsidR="00D651C9" w:rsidRPr="00EF6F4D" w:rsidRDefault="00D651C9" w:rsidP="00EF6F4D">
    <w:pPr>
      <w:tabs>
        <w:tab w:val="center" w:pos="4680"/>
        <w:tab w:val="right" w:pos="9360"/>
      </w:tabs>
      <w:spacing w:line="240" w:lineRule="auto"/>
      <w:jc w:val="center"/>
      <w:rPr>
        <w:b/>
        <w:i/>
        <w:lang w:val="hr-BA"/>
      </w:rPr>
    </w:pPr>
  </w:p>
  <w:p w14:paraId="5551EADB" w14:textId="77777777" w:rsidR="00D651C9" w:rsidRPr="00EF6F4D" w:rsidRDefault="00D651C9" w:rsidP="00EF6F4D">
    <w:pPr>
      <w:tabs>
        <w:tab w:val="center" w:pos="4680"/>
        <w:tab w:val="right" w:pos="9360"/>
      </w:tabs>
      <w:spacing w:line="240" w:lineRule="auto"/>
      <w:jc w:val="center"/>
      <w:rPr>
        <w:b/>
        <w:i/>
        <w:lang w:val="hr-BA"/>
      </w:rPr>
    </w:pPr>
  </w:p>
  <w:p w14:paraId="42ABC23A" w14:textId="77777777" w:rsidR="00D651C9" w:rsidRPr="00EF6F4D" w:rsidRDefault="00D651C9" w:rsidP="00EF6F4D">
    <w:pPr>
      <w:tabs>
        <w:tab w:val="center" w:pos="4680"/>
        <w:tab w:val="right" w:pos="9360"/>
      </w:tabs>
      <w:spacing w:line="240" w:lineRule="auto"/>
      <w:jc w:val="center"/>
      <w:rPr>
        <w:b/>
        <w:i/>
        <w:sz w:val="16"/>
        <w:szCs w:val="16"/>
        <w:lang w:val="hr-BA"/>
      </w:rPr>
    </w:pPr>
  </w:p>
  <w:p w14:paraId="52470FC6" w14:textId="6295020A" w:rsidR="00D651C9" w:rsidRPr="00EF6F4D" w:rsidRDefault="00D651C9" w:rsidP="00EF6F4D">
    <w:pPr>
      <w:tabs>
        <w:tab w:val="center" w:pos="4680"/>
        <w:tab w:val="right" w:pos="9360"/>
      </w:tabs>
      <w:spacing w:line="240" w:lineRule="auto"/>
      <w:jc w:val="center"/>
      <w:rPr>
        <w:sz w:val="20"/>
        <w:szCs w:val="20"/>
      </w:rPr>
    </w:pPr>
    <w:r>
      <w:rPr>
        <w:b/>
        <w:i/>
        <w:noProof/>
        <w:lang w:val="en-US"/>
      </w:rPr>
      <mc:AlternateContent>
        <mc:Choice Requires="wps">
          <w:drawing>
            <wp:anchor distT="4294967291" distB="4294967291" distL="114300" distR="114300" simplePos="0" relativeHeight="251665408" behindDoc="0" locked="0" layoutInCell="1" allowOverlap="1" wp14:anchorId="114E638A" wp14:editId="1B4C8B9F">
              <wp:simplePos x="0" y="0"/>
              <wp:positionH relativeFrom="column">
                <wp:posOffset>-123190</wp:posOffset>
              </wp:positionH>
              <wp:positionV relativeFrom="paragraph">
                <wp:posOffset>128904</wp:posOffset>
              </wp:positionV>
              <wp:extent cx="5895975" cy="0"/>
              <wp:effectExtent l="0" t="0" r="9525" b="0"/>
              <wp:wrapNone/>
              <wp:docPr id="51"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400970" id="_x0000_t32" coordsize="21600,21600" o:spt="32" o:oned="t" path="m,l21600,21600e" filled="f">
              <v:path arrowok="t" fillok="f" o:connecttype="none"/>
              <o:lock v:ext="edit" shapetype="t"/>
            </v:shapetype>
            <v:shape id="Straight Arrow Connector 37" o:spid="_x0000_s1026" type="#_x0000_t32" style="position:absolute;margin-left:-9.7pt;margin-top:10.15pt;width:464.25pt;height:0;z-index:2516654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"/>
          </w:pict>
        </mc:Fallback>
      </mc:AlternateContent>
    </w:r>
    <w:r w:rsidRPr="00EF6F4D">
      <w:rPr>
        <w:b/>
        <w:sz w:val="20"/>
        <w:szCs w:val="20"/>
        <w:lang w:val="hr-BA"/>
      </w:rPr>
      <w:t>State Regulatory Agency for Radiation and Nuclear Safety</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C2197E" w14:textId="77777777" w:rsidR="00D651C9" w:rsidRPr="00C4356A" w:rsidRDefault="00D651C9" w:rsidP="00C4356A">
    <w:pPr>
      <w:pStyle w:val="Header"/>
      <w:jc w:val="center"/>
      <w:rPr>
        <w:b/>
        <w:i/>
        <w:sz w:val="16"/>
        <w:szCs w:val="16"/>
        <w:lang w:val="hr-BA"/>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DD5"/>
    <w:multiLevelType w:val="hybridMultilevel"/>
    <w:tmpl w:val="079E9908"/>
    <w:lvl w:ilvl="0" w:tplc="08090011">
      <w:start w:val="1"/>
      <w:numFmt w:val="decimal"/>
      <w:lvlText w:val="%1)"/>
      <w:lvlJc w:val="left"/>
      <w:pPr>
        <w:ind w:left="720" w:hanging="360"/>
      </w:pPr>
    </w:lvl>
    <w:lvl w:ilvl="1" w:tplc="8B28FC5E">
      <w:start w:val="1"/>
      <w:numFmt w:val="lowerLetter"/>
      <w:lvlText w:val="%2)"/>
      <w:lvlJc w:val="left"/>
      <w:pPr>
        <w:ind w:left="1440" w:hanging="360"/>
      </w:pPr>
      <w:rPr>
        <w:rFonts w:hint="default"/>
      </w:rPr>
    </w:lvl>
    <w:lvl w:ilvl="2" w:tplc="5DAAC21E">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2" w15:restartNumberingAfterBreak="0">
    <w:nsid w:val="0DF77314"/>
    <w:multiLevelType w:val="hybridMultilevel"/>
    <w:tmpl w:val="52B8DE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 w15:restartNumberingAfterBreak="0">
    <w:nsid w:val="19952F08"/>
    <w:multiLevelType w:val="multilevel"/>
    <w:tmpl w:val="C2D6FCC2"/>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1C047D9E"/>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7" w15:restartNumberingAfterBreak="0">
    <w:nsid w:val="1C7B56BD"/>
    <w:multiLevelType w:val="hybridMultilevel"/>
    <w:tmpl w:val="13027210"/>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8"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9"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0" w15:restartNumberingAfterBreak="0">
    <w:nsid w:val="213528AC"/>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1" w15:restartNumberingAfterBreak="0">
    <w:nsid w:val="25613512"/>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2"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4" w15:restartNumberingAfterBreak="0">
    <w:nsid w:val="2B355B8D"/>
    <w:multiLevelType w:val="hybridMultilevel"/>
    <w:tmpl w:val="EEB2D466"/>
    <w:lvl w:ilvl="0" w:tplc="928C93DA">
      <w:start w:val="26"/>
      <w:numFmt w:val="bullet"/>
      <w:lvlText w:val="-"/>
      <w:lvlJc w:val="left"/>
      <w:pPr>
        <w:ind w:left="720" w:hanging="360"/>
      </w:pPr>
      <w:rPr>
        <w:rFonts w:ascii="Calibri" w:eastAsia="Times New Roman" w:hAnsi="Calibri" w:cs="Calibri"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5"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6"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436339B"/>
    <w:multiLevelType w:val="hybridMultilevel"/>
    <w:tmpl w:val="F4F85FDA"/>
    <w:lvl w:ilvl="0" w:tplc="EA101D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0504A3"/>
    <w:multiLevelType w:val="hybridMultilevel"/>
    <w:tmpl w:val="CA4A22D6"/>
    <w:lvl w:ilvl="0" w:tplc="468CB6EC">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1" w15:restartNumberingAfterBreak="0">
    <w:nsid w:val="467B161D"/>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468230F5"/>
    <w:multiLevelType w:val="multilevel"/>
    <w:tmpl w:val="909AFBF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6E8030F"/>
    <w:multiLevelType w:val="multilevel"/>
    <w:tmpl w:val="574C7554"/>
    <w:lvl w:ilvl="0">
      <w:start w:val="1"/>
      <w:numFmt w:val="decimal"/>
      <w:lvlText w:val="%1."/>
      <w:lvlJc w:val="left"/>
      <w:pPr>
        <w:ind w:left="360" w:hanging="360"/>
      </w:pPr>
    </w:lvl>
    <w:lvl w:ilvl="1">
      <w:start w:val="1"/>
      <w:numFmt w:val="decimal"/>
      <w:pStyle w:val="Heading2"/>
      <w:lvlText w:val="%1.%2."/>
      <w:lvlJc w:val="left"/>
      <w:pPr>
        <w:ind w:left="326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5430FC"/>
    <w:multiLevelType w:val="multilevel"/>
    <w:tmpl w:val="3C12F6D0"/>
    <w:lvl w:ilvl="0">
      <w:start w:val="1"/>
      <w:numFmt w:val="decimal"/>
      <w:lvlText w:val="%1."/>
      <w:lvlJc w:val="left"/>
      <w:pPr>
        <w:ind w:left="360" w:hanging="360"/>
      </w:pPr>
    </w:lvl>
    <w:lvl w:ilvl="1">
      <w:start w:val="1"/>
      <w:numFmt w:val="decimal"/>
      <w:lvlText w:val="%1.%2."/>
      <w:lvlJc w:val="left"/>
      <w:pPr>
        <w:ind w:left="1000" w:hanging="432"/>
      </w:pPr>
      <w:rPr>
        <w:b/>
        <w:sz w:val="26"/>
        <w:szCs w:val="26"/>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C407CA5"/>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4E781DC9"/>
    <w:multiLevelType w:val="hybridMultilevel"/>
    <w:tmpl w:val="D0446428"/>
    <w:lvl w:ilvl="0" w:tplc="59CEBAFC">
      <w:start w:val="1"/>
      <w:numFmt w:val="decimal"/>
      <w:pStyle w:val="NumberedParagraph"/>
      <w:lvlText w:val="(%1)"/>
      <w:lvlJc w:val="left"/>
      <w:pPr>
        <w:ind w:left="360" w:hanging="360"/>
      </w:pPr>
      <w:rPr>
        <w:rFonts w:ascii="Times New Roman" w:eastAsia="Times New Roman" w:hAnsi="Times New Roman"/>
      </w:rPr>
    </w:lvl>
    <w:lvl w:ilvl="1" w:tplc="0AB8A6B2">
      <w:start w:val="1"/>
      <w:numFmt w:val="lowerLetter"/>
      <w:lvlText w:val="%2)"/>
      <w:lvlJc w:val="left"/>
      <w:pPr>
        <w:ind w:left="1080" w:hanging="360"/>
      </w:pPr>
      <w:rPr>
        <w:rFonts w:ascii="Times New Roman" w:eastAsia="Times New Roman" w:hAnsi="Times New Roman"/>
      </w:rPr>
    </w:lvl>
    <w:lvl w:ilvl="2" w:tplc="839C5ACE">
      <w:start w:val="1"/>
      <w:numFmt w:val="lowerRoman"/>
      <w:lvlText w:val="%3."/>
      <w:lvlJc w:val="right"/>
      <w:pPr>
        <w:ind w:left="1800" w:hanging="180"/>
      </w:pPr>
    </w:lvl>
    <w:lvl w:ilvl="3" w:tplc="153A98A4">
      <w:start w:val="1"/>
      <w:numFmt w:val="decimal"/>
      <w:lvlText w:val="%4."/>
      <w:lvlJc w:val="left"/>
      <w:pPr>
        <w:ind w:left="2520" w:hanging="360"/>
      </w:pPr>
    </w:lvl>
    <w:lvl w:ilvl="4" w:tplc="34F29C42">
      <w:start w:val="1"/>
      <w:numFmt w:val="lowerLetter"/>
      <w:lvlText w:val="%5."/>
      <w:lvlJc w:val="left"/>
      <w:pPr>
        <w:ind w:left="3240" w:hanging="360"/>
      </w:pPr>
    </w:lvl>
    <w:lvl w:ilvl="5" w:tplc="4150E9EE">
      <w:start w:val="1"/>
      <w:numFmt w:val="lowerRoman"/>
      <w:lvlText w:val="%6."/>
      <w:lvlJc w:val="right"/>
      <w:pPr>
        <w:ind w:left="3960" w:hanging="180"/>
      </w:pPr>
    </w:lvl>
    <w:lvl w:ilvl="6" w:tplc="E9E8010A">
      <w:start w:val="1"/>
      <w:numFmt w:val="decimal"/>
      <w:lvlText w:val="%7."/>
      <w:lvlJc w:val="left"/>
      <w:pPr>
        <w:ind w:left="4680" w:hanging="360"/>
      </w:pPr>
    </w:lvl>
    <w:lvl w:ilvl="7" w:tplc="41500006">
      <w:start w:val="1"/>
      <w:numFmt w:val="lowerLetter"/>
      <w:lvlText w:val="%8."/>
      <w:lvlJc w:val="left"/>
      <w:pPr>
        <w:ind w:left="5400" w:hanging="360"/>
      </w:pPr>
    </w:lvl>
    <w:lvl w:ilvl="8" w:tplc="4E4E9944">
      <w:start w:val="1"/>
      <w:numFmt w:val="lowerRoman"/>
      <w:lvlText w:val="%9."/>
      <w:lvlJc w:val="right"/>
      <w:pPr>
        <w:ind w:left="6120" w:hanging="180"/>
      </w:pPr>
    </w:lvl>
  </w:abstractNum>
  <w:abstractNum w:abstractNumId="28" w15:restartNumberingAfterBreak="0">
    <w:nsid w:val="4F2348A5"/>
    <w:multiLevelType w:val="hybridMultilevel"/>
    <w:tmpl w:val="FCA03938"/>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9" w15:restartNumberingAfterBreak="0">
    <w:nsid w:val="4FF3652D"/>
    <w:multiLevelType w:val="hybridMultilevel"/>
    <w:tmpl w:val="6EEE447E"/>
    <w:lvl w:ilvl="0" w:tplc="468CB6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F50CBC"/>
    <w:multiLevelType w:val="hybridMultilevel"/>
    <w:tmpl w:val="691E429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19C1711"/>
    <w:multiLevelType w:val="hybridMultilevel"/>
    <w:tmpl w:val="2B527780"/>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2"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5E507BA"/>
    <w:multiLevelType w:val="hybridMultilevel"/>
    <w:tmpl w:val="37425036"/>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4"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5" w15:restartNumberingAfterBreak="0">
    <w:nsid w:val="59183BDC"/>
    <w:multiLevelType w:val="hybridMultilevel"/>
    <w:tmpl w:val="0BA2C47C"/>
    <w:lvl w:ilvl="0" w:tplc="2062A386">
      <w:start w:val="1"/>
      <w:numFmt w:val="decimal"/>
      <w:lvlText w:val="%1."/>
      <w:lvlJc w:val="left"/>
      <w:pPr>
        <w:ind w:left="720" w:hanging="360"/>
      </w:pPr>
    </w:lvl>
    <w:lvl w:ilvl="1" w:tplc="CA3291C0">
      <w:start w:val="1"/>
      <w:numFmt w:val="decimal"/>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36" w15:restartNumberingAfterBreak="0">
    <w:nsid w:val="595B3501"/>
    <w:multiLevelType w:val="hybridMultilevel"/>
    <w:tmpl w:val="66D0AE66"/>
    <w:lvl w:ilvl="0" w:tplc="04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F27314"/>
    <w:multiLevelType w:val="hybridMultilevel"/>
    <w:tmpl w:val="1C66F93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5E0F1DCB"/>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9" w15:restartNumberingAfterBreak="0">
    <w:nsid w:val="63627434"/>
    <w:multiLevelType w:val="hybridMultilevel"/>
    <w:tmpl w:val="040C8C3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AF2AA2"/>
    <w:multiLevelType w:val="multilevel"/>
    <w:tmpl w:val="11543C94"/>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657758B"/>
    <w:multiLevelType w:val="hybridMultilevel"/>
    <w:tmpl w:val="D1FC5E6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D42B40"/>
    <w:multiLevelType w:val="hybridMultilevel"/>
    <w:tmpl w:val="521EA854"/>
    <w:lvl w:ilvl="0" w:tplc="0809000F">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6DD73AD"/>
    <w:multiLevelType w:val="hybridMultilevel"/>
    <w:tmpl w:val="9DAC78A4"/>
    <w:lvl w:ilvl="0" w:tplc="CD688E40">
      <w:start w:val="1"/>
      <w:numFmt w:val="decimal"/>
      <w:lvlText w:val="%1."/>
      <w:lvlJc w:val="left"/>
      <w:pPr>
        <w:ind w:left="720" w:hanging="360"/>
      </w:pPr>
      <w:rPr>
        <w:rFonts w:ascii="Times New Roman" w:eastAsia="Calibri" w:hAnsi="Times New Roman" w:cs="Times New Roman" w:hint="default"/>
        <w:b w:val="0"/>
        <w:color w:val="auto"/>
        <w:sz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4" w15:restartNumberingAfterBreak="0">
    <w:nsid w:val="671D2307"/>
    <w:multiLevelType w:val="hybridMultilevel"/>
    <w:tmpl w:val="1C66F936"/>
    <w:lvl w:ilvl="0" w:tplc="767E4EB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67782D9F"/>
    <w:multiLevelType w:val="hybridMultilevel"/>
    <w:tmpl w:val="E8744886"/>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6" w15:restartNumberingAfterBreak="0">
    <w:nsid w:val="6A7F4F99"/>
    <w:multiLevelType w:val="hybridMultilevel"/>
    <w:tmpl w:val="58F87B46"/>
    <w:lvl w:ilvl="0" w:tplc="AB1CC2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E35314B"/>
    <w:multiLevelType w:val="hybridMultilevel"/>
    <w:tmpl w:val="F19E04B6"/>
    <w:lvl w:ilvl="0" w:tplc="141A0011">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8" w15:restartNumberingAfterBreak="0">
    <w:nsid w:val="714960AF"/>
    <w:multiLevelType w:val="hybridMultilevel"/>
    <w:tmpl w:val="FCEEF064"/>
    <w:lvl w:ilvl="0" w:tplc="83BEB81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14D63CD"/>
    <w:multiLevelType w:val="hybridMultilevel"/>
    <w:tmpl w:val="DCE28788"/>
    <w:lvl w:ilvl="0" w:tplc="203C247E">
      <w:start w:val="1"/>
      <w:numFmt w:val="bullet"/>
      <w:lvlText w:val=""/>
      <w:lvlJc w:val="left"/>
      <w:pPr>
        <w:ind w:left="720" w:hanging="360"/>
      </w:pPr>
      <w:rPr>
        <w:rFonts w:ascii="Symbol" w:hAnsi="Symbol" w:hint="default"/>
      </w:rPr>
    </w:lvl>
    <w:lvl w:ilvl="1" w:tplc="141A0019" w:tentative="1">
      <w:start w:val="1"/>
      <w:numFmt w:val="bullet"/>
      <w:lvlText w:val="o"/>
      <w:lvlJc w:val="left"/>
      <w:pPr>
        <w:ind w:left="1440" w:hanging="360"/>
      </w:pPr>
      <w:rPr>
        <w:rFonts w:ascii="Courier New" w:hAnsi="Courier New" w:cs="Courier New" w:hint="default"/>
      </w:rPr>
    </w:lvl>
    <w:lvl w:ilvl="2" w:tplc="141A001B" w:tentative="1">
      <w:start w:val="1"/>
      <w:numFmt w:val="bullet"/>
      <w:lvlText w:val=""/>
      <w:lvlJc w:val="left"/>
      <w:pPr>
        <w:ind w:left="2160" w:hanging="360"/>
      </w:pPr>
      <w:rPr>
        <w:rFonts w:ascii="Wingdings" w:hAnsi="Wingdings" w:hint="default"/>
      </w:rPr>
    </w:lvl>
    <w:lvl w:ilvl="3" w:tplc="141A000F" w:tentative="1">
      <w:start w:val="1"/>
      <w:numFmt w:val="bullet"/>
      <w:lvlText w:val=""/>
      <w:lvlJc w:val="left"/>
      <w:pPr>
        <w:ind w:left="2880" w:hanging="360"/>
      </w:pPr>
      <w:rPr>
        <w:rFonts w:ascii="Symbol" w:hAnsi="Symbol" w:hint="default"/>
      </w:rPr>
    </w:lvl>
    <w:lvl w:ilvl="4" w:tplc="141A0019" w:tentative="1">
      <w:start w:val="1"/>
      <w:numFmt w:val="bullet"/>
      <w:lvlText w:val="o"/>
      <w:lvlJc w:val="left"/>
      <w:pPr>
        <w:ind w:left="3600" w:hanging="360"/>
      </w:pPr>
      <w:rPr>
        <w:rFonts w:ascii="Courier New" w:hAnsi="Courier New" w:cs="Courier New" w:hint="default"/>
      </w:rPr>
    </w:lvl>
    <w:lvl w:ilvl="5" w:tplc="141A001B" w:tentative="1">
      <w:start w:val="1"/>
      <w:numFmt w:val="bullet"/>
      <w:lvlText w:val=""/>
      <w:lvlJc w:val="left"/>
      <w:pPr>
        <w:ind w:left="4320" w:hanging="360"/>
      </w:pPr>
      <w:rPr>
        <w:rFonts w:ascii="Wingdings" w:hAnsi="Wingdings" w:hint="default"/>
      </w:rPr>
    </w:lvl>
    <w:lvl w:ilvl="6" w:tplc="141A000F" w:tentative="1">
      <w:start w:val="1"/>
      <w:numFmt w:val="bullet"/>
      <w:lvlText w:val=""/>
      <w:lvlJc w:val="left"/>
      <w:pPr>
        <w:ind w:left="5040" w:hanging="360"/>
      </w:pPr>
      <w:rPr>
        <w:rFonts w:ascii="Symbol" w:hAnsi="Symbol" w:hint="default"/>
      </w:rPr>
    </w:lvl>
    <w:lvl w:ilvl="7" w:tplc="141A0019" w:tentative="1">
      <w:start w:val="1"/>
      <w:numFmt w:val="bullet"/>
      <w:lvlText w:val="o"/>
      <w:lvlJc w:val="left"/>
      <w:pPr>
        <w:ind w:left="5760" w:hanging="360"/>
      </w:pPr>
      <w:rPr>
        <w:rFonts w:ascii="Courier New" w:hAnsi="Courier New" w:cs="Courier New" w:hint="default"/>
      </w:rPr>
    </w:lvl>
    <w:lvl w:ilvl="8" w:tplc="141A001B" w:tentative="1">
      <w:start w:val="1"/>
      <w:numFmt w:val="bullet"/>
      <w:lvlText w:val=""/>
      <w:lvlJc w:val="left"/>
      <w:pPr>
        <w:ind w:left="6480" w:hanging="360"/>
      </w:pPr>
      <w:rPr>
        <w:rFonts w:ascii="Wingdings" w:hAnsi="Wingdings" w:hint="default"/>
      </w:rPr>
    </w:lvl>
  </w:abstractNum>
  <w:abstractNum w:abstractNumId="50" w15:restartNumberingAfterBreak="0">
    <w:nsid w:val="772A59B9"/>
    <w:multiLevelType w:val="hybridMultilevel"/>
    <w:tmpl w:val="CBE81A4E"/>
    <w:lvl w:ilvl="0" w:tplc="ADF06960">
      <w:start w:val="1"/>
      <w:numFmt w:val="decimal"/>
      <w:lvlText w:val="%1)"/>
      <w:lvlJc w:val="left"/>
      <w:pPr>
        <w:ind w:left="720" w:hanging="360"/>
      </w:pPr>
    </w:lvl>
    <w:lvl w:ilvl="1" w:tplc="141A0003" w:tentative="1">
      <w:start w:val="1"/>
      <w:numFmt w:val="lowerLetter"/>
      <w:lvlText w:val="%2."/>
      <w:lvlJc w:val="left"/>
      <w:pPr>
        <w:ind w:left="1440" w:hanging="360"/>
      </w:pPr>
    </w:lvl>
    <w:lvl w:ilvl="2" w:tplc="141A0005" w:tentative="1">
      <w:start w:val="1"/>
      <w:numFmt w:val="lowerRoman"/>
      <w:lvlText w:val="%3."/>
      <w:lvlJc w:val="right"/>
      <w:pPr>
        <w:ind w:left="2160" w:hanging="180"/>
      </w:pPr>
    </w:lvl>
    <w:lvl w:ilvl="3" w:tplc="141A0001" w:tentative="1">
      <w:start w:val="1"/>
      <w:numFmt w:val="decimal"/>
      <w:lvlText w:val="%4."/>
      <w:lvlJc w:val="left"/>
      <w:pPr>
        <w:ind w:left="2880" w:hanging="360"/>
      </w:pPr>
    </w:lvl>
    <w:lvl w:ilvl="4" w:tplc="141A0003" w:tentative="1">
      <w:start w:val="1"/>
      <w:numFmt w:val="lowerLetter"/>
      <w:lvlText w:val="%5."/>
      <w:lvlJc w:val="left"/>
      <w:pPr>
        <w:ind w:left="3600" w:hanging="360"/>
      </w:pPr>
    </w:lvl>
    <w:lvl w:ilvl="5" w:tplc="141A0005" w:tentative="1">
      <w:start w:val="1"/>
      <w:numFmt w:val="lowerRoman"/>
      <w:lvlText w:val="%6."/>
      <w:lvlJc w:val="right"/>
      <w:pPr>
        <w:ind w:left="4320" w:hanging="180"/>
      </w:pPr>
    </w:lvl>
    <w:lvl w:ilvl="6" w:tplc="141A0001" w:tentative="1">
      <w:start w:val="1"/>
      <w:numFmt w:val="decimal"/>
      <w:lvlText w:val="%7."/>
      <w:lvlJc w:val="left"/>
      <w:pPr>
        <w:ind w:left="5040" w:hanging="360"/>
      </w:pPr>
    </w:lvl>
    <w:lvl w:ilvl="7" w:tplc="141A0003" w:tentative="1">
      <w:start w:val="1"/>
      <w:numFmt w:val="lowerLetter"/>
      <w:lvlText w:val="%8."/>
      <w:lvlJc w:val="left"/>
      <w:pPr>
        <w:ind w:left="5760" w:hanging="360"/>
      </w:pPr>
    </w:lvl>
    <w:lvl w:ilvl="8" w:tplc="141A0005" w:tentative="1">
      <w:start w:val="1"/>
      <w:numFmt w:val="lowerRoman"/>
      <w:lvlText w:val="%9."/>
      <w:lvlJc w:val="right"/>
      <w:pPr>
        <w:ind w:left="6480" w:hanging="180"/>
      </w:pPr>
    </w:lvl>
  </w:abstractNum>
  <w:abstractNum w:abstractNumId="51"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15:restartNumberingAfterBreak="0">
    <w:nsid w:val="7AF54A0A"/>
    <w:multiLevelType w:val="hybridMultilevel"/>
    <w:tmpl w:val="0E76408A"/>
    <w:lvl w:ilvl="0" w:tplc="558A09F6">
      <w:start w:val="1"/>
      <w:numFmt w:val="lowerLetter"/>
      <w:lvlText w:val="%1)"/>
      <w:lvlJc w:val="left"/>
      <w:pPr>
        <w:ind w:left="720" w:hanging="360"/>
      </w:pPr>
    </w:lvl>
    <w:lvl w:ilvl="1" w:tplc="8B388DB2" w:tentative="1">
      <w:start w:val="1"/>
      <w:numFmt w:val="lowerLetter"/>
      <w:lvlText w:val="%2."/>
      <w:lvlJc w:val="left"/>
      <w:pPr>
        <w:ind w:left="1440" w:hanging="360"/>
      </w:pPr>
    </w:lvl>
    <w:lvl w:ilvl="2" w:tplc="50182B90" w:tentative="1">
      <w:start w:val="1"/>
      <w:numFmt w:val="lowerRoman"/>
      <w:lvlText w:val="%3."/>
      <w:lvlJc w:val="right"/>
      <w:pPr>
        <w:ind w:left="2160" w:hanging="180"/>
      </w:pPr>
    </w:lvl>
    <w:lvl w:ilvl="3" w:tplc="9CCCCAE4">
      <w:start w:val="1"/>
      <w:numFmt w:val="lowerLetter"/>
      <w:lvlText w:val="%4)"/>
      <w:lvlJc w:val="left"/>
      <w:pPr>
        <w:ind w:left="2880" w:hanging="360"/>
      </w:pPr>
    </w:lvl>
    <w:lvl w:ilvl="4" w:tplc="12D859CC" w:tentative="1">
      <w:start w:val="1"/>
      <w:numFmt w:val="lowerLetter"/>
      <w:lvlText w:val="%5."/>
      <w:lvlJc w:val="left"/>
      <w:pPr>
        <w:ind w:left="3600" w:hanging="360"/>
      </w:pPr>
    </w:lvl>
    <w:lvl w:ilvl="5" w:tplc="6FA2FEFE" w:tentative="1">
      <w:start w:val="1"/>
      <w:numFmt w:val="lowerRoman"/>
      <w:lvlText w:val="%6."/>
      <w:lvlJc w:val="right"/>
      <w:pPr>
        <w:ind w:left="4320" w:hanging="180"/>
      </w:pPr>
    </w:lvl>
    <w:lvl w:ilvl="6" w:tplc="DD3CC5DA" w:tentative="1">
      <w:start w:val="1"/>
      <w:numFmt w:val="decimal"/>
      <w:lvlText w:val="%7."/>
      <w:lvlJc w:val="left"/>
      <w:pPr>
        <w:ind w:left="5040" w:hanging="360"/>
      </w:pPr>
    </w:lvl>
    <w:lvl w:ilvl="7" w:tplc="DF42A884" w:tentative="1">
      <w:start w:val="1"/>
      <w:numFmt w:val="lowerLetter"/>
      <w:lvlText w:val="%8."/>
      <w:lvlJc w:val="left"/>
      <w:pPr>
        <w:ind w:left="5760" w:hanging="360"/>
      </w:pPr>
    </w:lvl>
    <w:lvl w:ilvl="8" w:tplc="7A9E5FD6" w:tentative="1">
      <w:start w:val="1"/>
      <w:numFmt w:val="lowerRoman"/>
      <w:lvlText w:val="%9."/>
      <w:lvlJc w:val="right"/>
      <w:pPr>
        <w:ind w:left="6480" w:hanging="180"/>
      </w:pPr>
    </w:lvl>
  </w:abstractNum>
  <w:abstractNum w:abstractNumId="54" w15:restartNumberingAfterBreak="0">
    <w:nsid w:val="7DC96CF8"/>
    <w:multiLevelType w:val="multilevel"/>
    <w:tmpl w:val="4C6C2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E6778C6"/>
    <w:multiLevelType w:val="multilevel"/>
    <w:tmpl w:val="71B6D63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7"/>
  </w:num>
  <w:num w:numId="2">
    <w:abstractNumId w:val="38"/>
  </w:num>
  <w:num w:numId="3">
    <w:abstractNumId w:val="3"/>
  </w:num>
  <w:num w:numId="4">
    <w:abstractNumId w:val="15"/>
  </w:num>
  <w:num w:numId="5">
    <w:abstractNumId w:val="50"/>
  </w:num>
  <w:num w:numId="6">
    <w:abstractNumId w:val="48"/>
  </w:num>
  <w:num w:numId="7">
    <w:abstractNumId w:val="22"/>
  </w:num>
  <w:num w:numId="8">
    <w:abstractNumId w:val="9"/>
  </w:num>
  <w:num w:numId="9">
    <w:abstractNumId w:val="49"/>
  </w:num>
  <w:num w:numId="10">
    <w:abstractNumId w:val="19"/>
  </w:num>
  <w:num w:numId="11">
    <w:abstractNumId w:val="1"/>
  </w:num>
  <w:num w:numId="12">
    <w:abstractNumId w:val="47"/>
  </w:num>
  <w:num w:numId="13">
    <w:abstractNumId w:val="46"/>
  </w:num>
  <w:num w:numId="14">
    <w:abstractNumId w:val="28"/>
  </w:num>
  <w:num w:numId="15">
    <w:abstractNumId w:val="13"/>
  </w:num>
  <w:num w:numId="16">
    <w:abstractNumId w:val="34"/>
  </w:num>
  <w:num w:numId="17">
    <w:abstractNumId w:val="8"/>
  </w:num>
  <w:num w:numId="18">
    <w:abstractNumId w:val="51"/>
  </w:num>
  <w:num w:numId="19">
    <w:abstractNumId w:val="18"/>
  </w:num>
  <w:num w:numId="20">
    <w:abstractNumId w:val="16"/>
  </w:num>
  <w:num w:numId="21">
    <w:abstractNumId w:val="52"/>
  </w:num>
  <w:num w:numId="22">
    <w:abstractNumId w:val="5"/>
  </w:num>
  <w:num w:numId="23">
    <w:abstractNumId w:val="24"/>
  </w:num>
  <w:num w:numId="24">
    <w:abstractNumId w:val="35"/>
  </w:num>
  <w:num w:numId="25">
    <w:abstractNumId w:val="31"/>
  </w:num>
  <w:num w:numId="26">
    <w:abstractNumId w:val="20"/>
  </w:num>
  <w:num w:numId="27">
    <w:abstractNumId w:val="4"/>
  </w:num>
  <w:num w:numId="28">
    <w:abstractNumId w:val="12"/>
  </w:num>
  <w:num w:numId="29">
    <w:abstractNumId w:val="53"/>
  </w:num>
  <w:num w:numId="30">
    <w:abstractNumId w:val="32"/>
  </w:num>
  <w:num w:numId="31">
    <w:abstractNumId w:val="0"/>
  </w:num>
  <w:num w:numId="32">
    <w:abstractNumId w:val="17"/>
  </w:num>
  <w:num w:numId="33">
    <w:abstractNumId w:val="14"/>
  </w:num>
  <w:num w:numId="3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num>
  <w:num w:numId="36">
    <w:abstractNumId w:val="10"/>
  </w:num>
  <w:num w:numId="37">
    <w:abstractNumId w:val="6"/>
  </w:num>
  <w:num w:numId="38">
    <w:abstractNumId w:val="21"/>
  </w:num>
  <w:num w:numId="39">
    <w:abstractNumId w:val="11"/>
  </w:num>
  <w:num w:numId="40">
    <w:abstractNumId w:val="25"/>
  </w:num>
  <w:num w:numId="41">
    <w:abstractNumId w:val="55"/>
  </w:num>
  <w:num w:numId="42">
    <w:abstractNumId w:val="40"/>
  </w:num>
  <w:num w:numId="43">
    <w:abstractNumId w:val="23"/>
  </w:num>
  <w:num w:numId="44">
    <w:abstractNumId w:val="30"/>
  </w:num>
  <w:num w:numId="45">
    <w:abstractNumId w:val="44"/>
  </w:num>
  <w:num w:numId="46">
    <w:abstractNumId w:val="37"/>
  </w:num>
  <w:num w:numId="47">
    <w:abstractNumId w:val="42"/>
  </w:num>
  <w:num w:numId="48">
    <w:abstractNumId w:val="39"/>
  </w:num>
  <w:num w:numId="49">
    <w:abstractNumId w:val="54"/>
  </w:num>
  <w:num w:numId="50">
    <w:abstractNumId w:val="41"/>
  </w:num>
  <w:num w:numId="51">
    <w:abstractNumId w:val="2"/>
  </w:num>
  <w:num w:numId="52">
    <w:abstractNumId w:val="36"/>
  </w:num>
  <w:num w:numId="53">
    <w:abstractNumId w:val="7"/>
  </w:num>
  <w:num w:numId="54">
    <w:abstractNumId w:val="45"/>
  </w:num>
  <w:num w:numId="55">
    <w:abstractNumId w:val="33"/>
  </w:num>
  <w:num w:numId="56">
    <w:abstractNumId w:val="29"/>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NotTrackFormatting/>
  <w:defaultTabStop w:val="720"/>
  <w:hyphenationZone w:val="425"/>
  <w:drawingGridHorizontalSpacing w:val="110"/>
  <w:displayHorizontalDrawingGridEvery w:val="2"/>
  <w:characterSpacingControl w:val="doNotCompress"/>
  <w:hdrShapeDefaults>
    <o:shapedefaults v:ext="edit" spidmax="768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A4A"/>
    <w:rsid w:val="00000046"/>
    <w:rsid w:val="000000D3"/>
    <w:rsid w:val="000004D0"/>
    <w:rsid w:val="000005CE"/>
    <w:rsid w:val="000009F0"/>
    <w:rsid w:val="00000DDF"/>
    <w:rsid w:val="000019CD"/>
    <w:rsid w:val="00001B9B"/>
    <w:rsid w:val="00001CD8"/>
    <w:rsid w:val="00001D3F"/>
    <w:rsid w:val="00002162"/>
    <w:rsid w:val="00002726"/>
    <w:rsid w:val="000027EA"/>
    <w:rsid w:val="00002C91"/>
    <w:rsid w:val="00002DC2"/>
    <w:rsid w:val="0000300C"/>
    <w:rsid w:val="000044A4"/>
    <w:rsid w:val="000044A7"/>
    <w:rsid w:val="00004743"/>
    <w:rsid w:val="00004AA6"/>
    <w:rsid w:val="00005520"/>
    <w:rsid w:val="00005745"/>
    <w:rsid w:val="00005CB3"/>
    <w:rsid w:val="00006B25"/>
    <w:rsid w:val="00007389"/>
    <w:rsid w:val="0000773C"/>
    <w:rsid w:val="00007CC6"/>
    <w:rsid w:val="000103EA"/>
    <w:rsid w:val="00010424"/>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0F"/>
    <w:rsid w:val="00014F74"/>
    <w:rsid w:val="00014F91"/>
    <w:rsid w:val="00015148"/>
    <w:rsid w:val="0001544C"/>
    <w:rsid w:val="0001565E"/>
    <w:rsid w:val="0001565F"/>
    <w:rsid w:val="000161B4"/>
    <w:rsid w:val="000161BD"/>
    <w:rsid w:val="0001626B"/>
    <w:rsid w:val="0001648D"/>
    <w:rsid w:val="00016501"/>
    <w:rsid w:val="0001661C"/>
    <w:rsid w:val="00016FD1"/>
    <w:rsid w:val="0001728D"/>
    <w:rsid w:val="00017780"/>
    <w:rsid w:val="00017FC1"/>
    <w:rsid w:val="000205F4"/>
    <w:rsid w:val="000211A6"/>
    <w:rsid w:val="00021210"/>
    <w:rsid w:val="00021241"/>
    <w:rsid w:val="00021CC9"/>
    <w:rsid w:val="000225B3"/>
    <w:rsid w:val="000225E7"/>
    <w:rsid w:val="00022683"/>
    <w:rsid w:val="00022870"/>
    <w:rsid w:val="00022FAC"/>
    <w:rsid w:val="0002316A"/>
    <w:rsid w:val="00023227"/>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A61"/>
    <w:rsid w:val="00027D3B"/>
    <w:rsid w:val="00027EED"/>
    <w:rsid w:val="00030425"/>
    <w:rsid w:val="00030831"/>
    <w:rsid w:val="000311B4"/>
    <w:rsid w:val="00031ABB"/>
    <w:rsid w:val="00031EEA"/>
    <w:rsid w:val="00031FDB"/>
    <w:rsid w:val="00032084"/>
    <w:rsid w:val="000327D3"/>
    <w:rsid w:val="0003283B"/>
    <w:rsid w:val="00032D20"/>
    <w:rsid w:val="000330FF"/>
    <w:rsid w:val="00033E8C"/>
    <w:rsid w:val="00033FBE"/>
    <w:rsid w:val="000340A1"/>
    <w:rsid w:val="00034BC6"/>
    <w:rsid w:val="00034DD5"/>
    <w:rsid w:val="00034FCB"/>
    <w:rsid w:val="00035F0D"/>
    <w:rsid w:val="00035FA1"/>
    <w:rsid w:val="00036B74"/>
    <w:rsid w:val="00036CC0"/>
    <w:rsid w:val="00037510"/>
    <w:rsid w:val="000378DD"/>
    <w:rsid w:val="00037A2D"/>
    <w:rsid w:val="00037C1F"/>
    <w:rsid w:val="00037DD0"/>
    <w:rsid w:val="00040003"/>
    <w:rsid w:val="00040806"/>
    <w:rsid w:val="00041398"/>
    <w:rsid w:val="00041463"/>
    <w:rsid w:val="00041F75"/>
    <w:rsid w:val="000421D7"/>
    <w:rsid w:val="00042DE5"/>
    <w:rsid w:val="000433AD"/>
    <w:rsid w:val="00043474"/>
    <w:rsid w:val="00043A35"/>
    <w:rsid w:val="00043BFE"/>
    <w:rsid w:val="00043D69"/>
    <w:rsid w:val="000441E3"/>
    <w:rsid w:val="000447D6"/>
    <w:rsid w:val="00044B37"/>
    <w:rsid w:val="00045125"/>
    <w:rsid w:val="00045345"/>
    <w:rsid w:val="00045438"/>
    <w:rsid w:val="00045775"/>
    <w:rsid w:val="00045D45"/>
    <w:rsid w:val="00045E44"/>
    <w:rsid w:val="0004614F"/>
    <w:rsid w:val="000462BE"/>
    <w:rsid w:val="000464CD"/>
    <w:rsid w:val="0004653E"/>
    <w:rsid w:val="00046BBA"/>
    <w:rsid w:val="00046CF9"/>
    <w:rsid w:val="000472AA"/>
    <w:rsid w:val="00047EB1"/>
    <w:rsid w:val="00047F86"/>
    <w:rsid w:val="000500A0"/>
    <w:rsid w:val="000503F3"/>
    <w:rsid w:val="00050680"/>
    <w:rsid w:val="0005088C"/>
    <w:rsid w:val="00050F0C"/>
    <w:rsid w:val="00051172"/>
    <w:rsid w:val="000519DE"/>
    <w:rsid w:val="000521CD"/>
    <w:rsid w:val="00052525"/>
    <w:rsid w:val="0005285A"/>
    <w:rsid w:val="00053790"/>
    <w:rsid w:val="0005386C"/>
    <w:rsid w:val="00053C52"/>
    <w:rsid w:val="00053FF8"/>
    <w:rsid w:val="000543B1"/>
    <w:rsid w:val="000544DD"/>
    <w:rsid w:val="00054927"/>
    <w:rsid w:val="00054AA7"/>
    <w:rsid w:val="00054B67"/>
    <w:rsid w:val="00054BF3"/>
    <w:rsid w:val="00055191"/>
    <w:rsid w:val="00055209"/>
    <w:rsid w:val="00055750"/>
    <w:rsid w:val="00055822"/>
    <w:rsid w:val="000559EF"/>
    <w:rsid w:val="00055A95"/>
    <w:rsid w:val="00055BBE"/>
    <w:rsid w:val="00055BFD"/>
    <w:rsid w:val="00055F19"/>
    <w:rsid w:val="000561DB"/>
    <w:rsid w:val="00056656"/>
    <w:rsid w:val="000567DE"/>
    <w:rsid w:val="00056B1F"/>
    <w:rsid w:val="00056E26"/>
    <w:rsid w:val="000570F1"/>
    <w:rsid w:val="00060118"/>
    <w:rsid w:val="00060432"/>
    <w:rsid w:val="000604A9"/>
    <w:rsid w:val="00060D24"/>
    <w:rsid w:val="00060F25"/>
    <w:rsid w:val="000611E0"/>
    <w:rsid w:val="0006129E"/>
    <w:rsid w:val="00061DFC"/>
    <w:rsid w:val="000622C4"/>
    <w:rsid w:val="0006258E"/>
    <w:rsid w:val="00062764"/>
    <w:rsid w:val="00062A3F"/>
    <w:rsid w:val="000638AA"/>
    <w:rsid w:val="000640BD"/>
    <w:rsid w:val="000645B8"/>
    <w:rsid w:val="000648BA"/>
    <w:rsid w:val="000653A8"/>
    <w:rsid w:val="00065D89"/>
    <w:rsid w:val="000660A2"/>
    <w:rsid w:val="0006651E"/>
    <w:rsid w:val="0006741F"/>
    <w:rsid w:val="0006792D"/>
    <w:rsid w:val="00067AC1"/>
    <w:rsid w:val="00067E46"/>
    <w:rsid w:val="00070553"/>
    <w:rsid w:val="0007074D"/>
    <w:rsid w:val="00070D87"/>
    <w:rsid w:val="000717CD"/>
    <w:rsid w:val="00071A35"/>
    <w:rsid w:val="00071F6D"/>
    <w:rsid w:val="0007216B"/>
    <w:rsid w:val="000721B3"/>
    <w:rsid w:val="000726FA"/>
    <w:rsid w:val="00072B15"/>
    <w:rsid w:val="00072E12"/>
    <w:rsid w:val="00072F3F"/>
    <w:rsid w:val="000737B2"/>
    <w:rsid w:val="000737C2"/>
    <w:rsid w:val="00073BB7"/>
    <w:rsid w:val="00073F72"/>
    <w:rsid w:val="00074873"/>
    <w:rsid w:val="00074CB0"/>
    <w:rsid w:val="0007527E"/>
    <w:rsid w:val="00075296"/>
    <w:rsid w:val="00075306"/>
    <w:rsid w:val="000753EA"/>
    <w:rsid w:val="0007549E"/>
    <w:rsid w:val="00076161"/>
    <w:rsid w:val="00076987"/>
    <w:rsid w:val="0007711A"/>
    <w:rsid w:val="0007741A"/>
    <w:rsid w:val="00077582"/>
    <w:rsid w:val="00077779"/>
    <w:rsid w:val="00077A7F"/>
    <w:rsid w:val="0008017C"/>
    <w:rsid w:val="0008048D"/>
    <w:rsid w:val="000811D7"/>
    <w:rsid w:val="000814CF"/>
    <w:rsid w:val="00082242"/>
    <w:rsid w:val="00082FE9"/>
    <w:rsid w:val="00083456"/>
    <w:rsid w:val="0008354E"/>
    <w:rsid w:val="00084147"/>
    <w:rsid w:val="00085459"/>
    <w:rsid w:val="0008549B"/>
    <w:rsid w:val="000854E9"/>
    <w:rsid w:val="000856D9"/>
    <w:rsid w:val="000856F1"/>
    <w:rsid w:val="000857B3"/>
    <w:rsid w:val="00086E88"/>
    <w:rsid w:val="00087076"/>
    <w:rsid w:val="00087293"/>
    <w:rsid w:val="000877FD"/>
    <w:rsid w:val="00087861"/>
    <w:rsid w:val="00087A4A"/>
    <w:rsid w:val="00090237"/>
    <w:rsid w:val="0009058A"/>
    <w:rsid w:val="00090E0C"/>
    <w:rsid w:val="00091326"/>
    <w:rsid w:val="000915C9"/>
    <w:rsid w:val="0009192A"/>
    <w:rsid w:val="00091BF6"/>
    <w:rsid w:val="00091FB8"/>
    <w:rsid w:val="00092214"/>
    <w:rsid w:val="000935D7"/>
    <w:rsid w:val="000939B6"/>
    <w:rsid w:val="00093ED1"/>
    <w:rsid w:val="00093EEE"/>
    <w:rsid w:val="000948B1"/>
    <w:rsid w:val="0009512F"/>
    <w:rsid w:val="0009554A"/>
    <w:rsid w:val="00095A89"/>
    <w:rsid w:val="00095CE3"/>
    <w:rsid w:val="00095D6F"/>
    <w:rsid w:val="00095F26"/>
    <w:rsid w:val="00096A7F"/>
    <w:rsid w:val="00096DD2"/>
    <w:rsid w:val="00096F9D"/>
    <w:rsid w:val="00097B3F"/>
    <w:rsid w:val="00097D6E"/>
    <w:rsid w:val="00097ED8"/>
    <w:rsid w:val="00097F12"/>
    <w:rsid w:val="000A06CC"/>
    <w:rsid w:val="000A0826"/>
    <w:rsid w:val="000A13E3"/>
    <w:rsid w:val="000A1B92"/>
    <w:rsid w:val="000A2C56"/>
    <w:rsid w:val="000A32E2"/>
    <w:rsid w:val="000A34FA"/>
    <w:rsid w:val="000A3669"/>
    <w:rsid w:val="000A3A91"/>
    <w:rsid w:val="000A4873"/>
    <w:rsid w:val="000A4F28"/>
    <w:rsid w:val="000A4F34"/>
    <w:rsid w:val="000A534C"/>
    <w:rsid w:val="000A579E"/>
    <w:rsid w:val="000A5E82"/>
    <w:rsid w:val="000A6052"/>
    <w:rsid w:val="000A6447"/>
    <w:rsid w:val="000A6629"/>
    <w:rsid w:val="000A6743"/>
    <w:rsid w:val="000A6963"/>
    <w:rsid w:val="000A6FC0"/>
    <w:rsid w:val="000A7BD4"/>
    <w:rsid w:val="000A7D5A"/>
    <w:rsid w:val="000B0116"/>
    <w:rsid w:val="000B0170"/>
    <w:rsid w:val="000B0649"/>
    <w:rsid w:val="000B0995"/>
    <w:rsid w:val="000B0A63"/>
    <w:rsid w:val="000B12F2"/>
    <w:rsid w:val="000B1432"/>
    <w:rsid w:val="000B18DD"/>
    <w:rsid w:val="000B1A98"/>
    <w:rsid w:val="000B1D2A"/>
    <w:rsid w:val="000B2047"/>
    <w:rsid w:val="000B20FF"/>
    <w:rsid w:val="000B215A"/>
    <w:rsid w:val="000B364D"/>
    <w:rsid w:val="000B3E3C"/>
    <w:rsid w:val="000B4279"/>
    <w:rsid w:val="000B446B"/>
    <w:rsid w:val="000B4575"/>
    <w:rsid w:val="000B4828"/>
    <w:rsid w:val="000B4A8F"/>
    <w:rsid w:val="000B4D8A"/>
    <w:rsid w:val="000B4DEA"/>
    <w:rsid w:val="000B65D1"/>
    <w:rsid w:val="000B6B1A"/>
    <w:rsid w:val="000B6B47"/>
    <w:rsid w:val="000B6D5E"/>
    <w:rsid w:val="000B6F16"/>
    <w:rsid w:val="000B7556"/>
    <w:rsid w:val="000B75D0"/>
    <w:rsid w:val="000B7845"/>
    <w:rsid w:val="000B7E72"/>
    <w:rsid w:val="000C0557"/>
    <w:rsid w:val="000C0804"/>
    <w:rsid w:val="000C0AA8"/>
    <w:rsid w:val="000C0B77"/>
    <w:rsid w:val="000C0BDE"/>
    <w:rsid w:val="000C11C4"/>
    <w:rsid w:val="000C1438"/>
    <w:rsid w:val="000C1496"/>
    <w:rsid w:val="000C174A"/>
    <w:rsid w:val="000C1A45"/>
    <w:rsid w:val="000C1A53"/>
    <w:rsid w:val="000C1B49"/>
    <w:rsid w:val="000C1E52"/>
    <w:rsid w:val="000C25DC"/>
    <w:rsid w:val="000C2BCB"/>
    <w:rsid w:val="000C2E2F"/>
    <w:rsid w:val="000C2F74"/>
    <w:rsid w:val="000C305A"/>
    <w:rsid w:val="000C31CA"/>
    <w:rsid w:val="000C4421"/>
    <w:rsid w:val="000C4AFD"/>
    <w:rsid w:val="000C67C4"/>
    <w:rsid w:val="000C683D"/>
    <w:rsid w:val="000C6C06"/>
    <w:rsid w:val="000C6F51"/>
    <w:rsid w:val="000C72FD"/>
    <w:rsid w:val="000C75AA"/>
    <w:rsid w:val="000C7DBC"/>
    <w:rsid w:val="000D010B"/>
    <w:rsid w:val="000D0809"/>
    <w:rsid w:val="000D0BAB"/>
    <w:rsid w:val="000D1EAC"/>
    <w:rsid w:val="000D2BF7"/>
    <w:rsid w:val="000D2C29"/>
    <w:rsid w:val="000D355D"/>
    <w:rsid w:val="000D391F"/>
    <w:rsid w:val="000D3A38"/>
    <w:rsid w:val="000D3E73"/>
    <w:rsid w:val="000D4DF6"/>
    <w:rsid w:val="000D5179"/>
    <w:rsid w:val="000D5625"/>
    <w:rsid w:val="000D5A03"/>
    <w:rsid w:val="000D5DEE"/>
    <w:rsid w:val="000D64D1"/>
    <w:rsid w:val="000D7370"/>
    <w:rsid w:val="000D7588"/>
    <w:rsid w:val="000D7798"/>
    <w:rsid w:val="000E068E"/>
    <w:rsid w:val="000E0890"/>
    <w:rsid w:val="000E09A2"/>
    <w:rsid w:val="000E09D5"/>
    <w:rsid w:val="000E09EE"/>
    <w:rsid w:val="000E0D2A"/>
    <w:rsid w:val="000E0F2D"/>
    <w:rsid w:val="000E103E"/>
    <w:rsid w:val="000E107C"/>
    <w:rsid w:val="000E1A13"/>
    <w:rsid w:val="000E20A3"/>
    <w:rsid w:val="000E24FF"/>
    <w:rsid w:val="000E315F"/>
    <w:rsid w:val="000E4BCE"/>
    <w:rsid w:val="000E4C9D"/>
    <w:rsid w:val="000E4DED"/>
    <w:rsid w:val="000E50E9"/>
    <w:rsid w:val="000E5DC6"/>
    <w:rsid w:val="000E5F5D"/>
    <w:rsid w:val="000E67C2"/>
    <w:rsid w:val="000E6AA9"/>
    <w:rsid w:val="000E7574"/>
    <w:rsid w:val="000E75B5"/>
    <w:rsid w:val="000E7B36"/>
    <w:rsid w:val="000E7FF8"/>
    <w:rsid w:val="000F0086"/>
    <w:rsid w:val="000F0D41"/>
    <w:rsid w:val="000F0E93"/>
    <w:rsid w:val="000F1474"/>
    <w:rsid w:val="000F1520"/>
    <w:rsid w:val="000F15F4"/>
    <w:rsid w:val="000F1BE6"/>
    <w:rsid w:val="000F2098"/>
    <w:rsid w:val="000F2B08"/>
    <w:rsid w:val="000F2D77"/>
    <w:rsid w:val="000F2E9D"/>
    <w:rsid w:val="000F34A9"/>
    <w:rsid w:val="000F3AFB"/>
    <w:rsid w:val="000F3EF5"/>
    <w:rsid w:val="000F41A9"/>
    <w:rsid w:val="000F48DD"/>
    <w:rsid w:val="000F4BF1"/>
    <w:rsid w:val="000F4D0B"/>
    <w:rsid w:val="000F4F15"/>
    <w:rsid w:val="000F50C1"/>
    <w:rsid w:val="000F519D"/>
    <w:rsid w:val="000F5783"/>
    <w:rsid w:val="000F57DD"/>
    <w:rsid w:val="000F58AC"/>
    <w:rsid w:val="000F6111"/>
    <w:rsid w:val="000F62CA"/>
    <w:rsid w:val="000F6365"/>
    <w:rsid w:val="000F6377"/>
    <w:rsid w:val="000F6814"/>
    <w:rsid w:val="000F7236"/>
    <w:rsid w:val="000F73D6"/>
    <w:rsid w:val="000F7679"/>
    <w:rsid w:val="000F7C84"/>
    <w:rsid w:val="00100590"/>
    <w:rsid w:val="00100936"/>
    <w:rsid w:val="0010096F"/>
    <w:rsid w:val="00100AA2"/>
    <w:rsid w:val="00100AD4"/>
    <w:rsid w:val="00100FD8"/>
    <w:rsid w:val="00101416"/>
    <w:rsid w:val="001017D1"/>
    <w:rsid w:val="001018FE"/>
    <w:rsid w:val="00101921"/>
    <w:rsid w:val="001023AC"/>
    <w:rsid w:val="00102571"/>
    <w:rsid w:val="00102674"/>
    <w:rsid w:val="00102A88"/>
    <w:rsid w:val="00102BC0"/>
    <w:rsid w:val="00103270"/>
    <w:rsid w:val="001035BB"/>
    <w:rsid w:val="001038DF"/>
    <w:rsid w:val="00103BD0"/>
    <w:rsid w:val="001040C5"/>
    <w:rsid w:val="001044E2"/>
    <w:rsid w:val="00104FAE"/>
    <w:rsid w:val="001054E8"/>
    <w:rsid w:val="001061D9"/>
    <w:rsid w:val="00106CEF"/>
    <w:rsid w:val="00106F89"/>
    <w:rsid w:val="00107655"/>
    <w:rsid w:val="001078A1"/>
    <w:rsid w:val="00107973"/>
    <w:rsid w:val="00110CEF"/>
    <w:rsid w:val="0011142E"/>
    <w:rsid w:val="001114CD"/>
    <w:rsid w:val="00111916"/>
    <w:rsid w:val="00112052"/>
    <w:rsid w:val="001122D5"/>
    <w:rsid w:val="00112999"/>
    <w:rsid w:val="00112B71"/>
    <w:rsid w:val="001131AD"/>
    <w:rsid w:val="001142A3"/>
    <w:rsid w:val="001144B5"/>
    <w:rsid w:val="00114643"/>
    <w:rsid w:val="001147DE"/>
    <w:rsid w:val="00115900"/>
    <w:rsid w:val="00116160"/>
    <w:rsid w:val="0011682E"/>
    <w:rsid w:val="00116A77"/>
    <w:rsid w:val="001170AD"/>
    <w:rsid w:val="0011717F"/>
    <w:rsid w:val="0011737A"/>
    <w:rsid w:val="00117951"/>
    <w:rsid w:val="00117B71"/>
    <w:rsid w:val="00120570"/>
    <w:rsid w:val="001206B3"/>
    <w:rsid w:val="001209B5"/>
    <w:rsid w:val="00121146"/>
    <w:rsid w:val="00121558"/>
    <w:rsid w:val="00121D32"/>
    <w:rsid w:val="00121DC7"/>
    <w:rsid w:val="00121F58"/>
    <w:rsid w:val="0012234F"/>
    <w:rsid w:val="00122AAF"/>
    <w:rsid w:val="00122B7F"/>
    <w:rsid w:val="00122E40"/>
    <w:rsid w:val="00122EA1"/>
    <w:rsid w:val="0012310E"/>
    <w:rsid w:val="00123116"/>
    <w:rsid w:val="001236B5"/>
    <w:rsid w:val="00123A22"/>
    <w:rsid w:val="00123D54"/>
    <w:rsid w:val="00123DE8"/>
    <w:rsid w:val="001245FF"/>
    <w:rsid w:val="00124860"/>
    <w:rsid w:val="001256AD"/>
    <w:rsid w:val="0012579B"/>
    <w:rsid w:val="001258BD"/>
    <w:rsid w:val="00126443"/>
    <w:rsid w:val="0012711F"/>
    <w:rsid w:val="0012725D"/>
    <w:rsid w:val="00127571"/>
    <w:rsid w:val="00127600"/>
    <w:rsid w:val="00127B36"/>
    <w:rsid w:val="001304C7"/>
    <w:rsid w:val="00130C8A"/>
    <w:rsid w:val="0013107A"/>
    <w:rsid w:val="00131BC4"/>
    <w:rsid w:val="00131C2B"/>
    <w:rsid w:val="00133A5E"/>
    <w:rsid w:val="00133EF8"/>
    <w:rsid w:val="00133F62"/>
    <w:rsid w:val="00134253"/>
    <w:rsid w:val="0013449F"/>
    <w:rsid w:val="0013489F"/>
    <w:rsid w:val="00134CD5"/>
    <w:rsid w:val="001355F1"/>
    <w:rsid w:val="00135671"/>
    <w:rsid w:val="00135DB5"/>
    <w:rsid w:val="00135FD5"/>
    <w:rsid w:val="001360A6"/>
    <w:rsid w:val="001360D1"/>
    <w:rsid w:val="0013667A"/>
    <w:rsid w:val="00136A49"/>
    <w:rsid w:val="00136BD1"/>
    <w:rsid w:val="00136C15"/>
    <w:rsid w:val="00136F2F"/>
    <w:rsid w:val="001373C0"/>
    <w:rsid w:val="00137731"/>
    <w:rsid w:val="00137A26"/>
    <w:rsid w:val="00137D57"/>
    <w:rsid w:val="00140973"/>
    <w:rsid w:val="00140B7D"/>
    <w:rsid w:val="001411B8"/>
    <w:rsid w:val="00141726"/>
    <w:rsid w:val="00141904"/>
    <w:rsid w:val="00141BD5"/>
    <w:rsid w:val="00141CE4"/>
    <w:rsid w:val="00142390"/>
    <w:rsid w:val="001424D3"/>
    <w:rsid w:val="0014273C"/>
    <w:rsid w:val="00142A73"/>
    <w:rsid w:val="00142D80"/>
    <w:rsid w:val="00143261"/>
    <w:rsid w:val="0014327E"/>
    <w:rsid w:val="00143AD8"/>
    <w:rsid w:val="00144276"/>
    <w:rsid w:val="001443E3"/>
    <w:rsid w:val="00144486"/>
    <w:rsid w:val="001447C2"/>
    <w:rsid w:val="001448EE"/>
    <w:rsid w:val="00144A40"/>
    <w:rsid w:val="00144E40"/>
    <w:rsid w:val="00145183"/>
    <w:rsid w:val="00146A63"/>
    <w:rsid w:val="00146D30"/>
    <w:rsid w:val="00146E48"/>
    <w:rsid w:val="001471D3"/>
    <w:rsid w:val="0014725F"/>
    <w:rsid w:val="0014748C"/>
    <w:rsid w:val="001475DE"/>
    <w:rsid w:val="001478A8"/>
    <w:rsid w:val="00147984"/>
    <w:rsid w:val="00147B9F"/>
    <w:rsid w:val="00147C25"/>
    <w:rsid w:val="0015037E"/>
    <w:rsid w:val="001514AB"/>
    <w:rsid w:val="00151813"/>
    <w:rsid w:val="00151997"/>
    <w:rsid w:val="00151A43"/>
    <w:rsid w:val="00151C33"/>
    <w:rsid w:val="001525BA"/>
    <w:rsid w:val="001525BF"/>
    <w:rsid w:val="00152766"/>
    <w:rsid w:val="0015350B"/>
    <w:rsid w:val="00153D61"/>
    <w:rsid w:val="00153E33"/>
    <w:rsid w:val="00154018"/>
    <w:rsid w:val="0015463C"/>
    <w:rsid w:val="00154B75"/>
    <w:rsid w:val="00154BA0"/>
    <w:rsid w:val="00155868"/>
    <w:rsid w:val="00155A32"/>
    <w:rsid w:val="0015630E"/>
    <w:rsid w:val="00156483"/>
    <w:rsid w:val="00156B73"/>
    <w:rsid w:val="00157761"/>
    <w:rsid w:val="00157B99"/>
    <w:rsid w:val="00157C3F"/>
    <w:rsid w:val="00157F5C"/>
    <w:rsid w:val="00160A40"/>
    <w:rsid w:val="00160CF6"/>
    <w:rsid w:val="001612F1"/>
    <w:rsid w:val="0016157E"/>
    <w:rsid w:val="00161583"/>
    <w:rsid w:val="001616EB"/>
    <w:rsid w:val="00161DA8"/>
    <w:rsid w:val="0016263F"/>
    <w:rsid w:val="00162C12"/>
    <w:rsid w:val="00162EBF"/>
    <w:rsid w:val="001630C9"/>
    <w:rsid w:val="001632C5"/>
    <w:rsid w:val="00163C33"/>
    <w:rsid w:val="001652A6"/>
    <w:rsid w:val="001654BB"/>
    <w:rsid w:val="001658A3"/>
    <w:rsid w:val="00166349"/>
    <w:rsid w:val="0016666D"/>
    <w:rsid w:val="00166994"/>
    <w:rsid w:val="00166BBC"/>
    <w:rsid w:val="00167075"/>
    <w:rsid w:val="001672DA"/>
    <w:rsid w:val="001677D6"/>
    <w:rsid w:val="0017043A"/>
    <w:rsid w:val="001704F9"/>
    <w:rsid w:val="001707CF"/>
    <w:rsid w:val="00170C86"/>
    <w:rsid w:val="0017121E"/>
    <w:rsid w:val="00171FCC"/>
    <w:rsid w:val="0017219A"/>
    <w:rsid w:val="0017224E"/>
    <w:rsid w:val="00172A12"/>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37"/>
    <w:rsid w:val="00177666"/>
    <w:rsid w:val="001777D2"/>
    <w:rsid w:val="001778E6"/>
    <w:rsid w:val="00177F83"/>
    <w:rsid w:val="00180088"/>
    <w:rsid w:val="00180138"/>
    <w:rsid w:val="0018035F"/>
    <w:rsid w:val="00180638"/>
    <w:rsid w:val="00180DB9"/>
    <w:rsid w:val="001811E7"/>
    <w:rsid w:val="00181567"/>
    <w:rsid w:val="001815B8"/>
    <w:rsid w:val="00181B6B"/>
    <w:rsid w:val="00181DC7"/>
    <w:rsid w:val="00182B5A"/>
    <w:rsid w:val="0018303E"/>
    <w:rsid w:val="0018341B"/>
    <w:rsid w:val="0018342A"/>
    <w:rsid w:val="00183AE0"/>
    <w:rsid w:val="00183BD6"/>
    <w:rsid w:val="00183DE7"/>
    <w:rsid w:val="00184C16"/>
    <w:rsid w:val="00185226"/>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4A7B"/>
    <w:rsid w:val="00194CD2"/>
    <w:rsid w:val="00194EE8"/>
    <w:rsid w:val="00195889"/>
    <w:rsid w:val="0019599F"/>
    <w:rsid w:val="00195D5E"/>
    <w:rsid w:val="00195DF4"/>
    <w:rsid w:val="00196170"/>
    <w:rsid w:val="00196C46"/>
    <w:rsid w:val="00196FD1"/>
    <w:rsid w:val="00197477"/>
    <w:rsid w:val="00197D4A"/>
    <w:rsid w:val="00197E75"/>
    <w:rsid w:val="00197F06"/>
    <w:rsid w:val="001A0065"/>
    <w:rsid w:val="001A0080"/>
    <w:rsid w:val="001A0AE2"/>
    <w:rsid w:val="001A10EC"/>
    <w:rsid w:val="001A1E15"/>
    <w:rsid w:val="001A20A1"/>
    <w:rsid w:val="001A214C"/>
    <w:rsid w:val="001A2B88"/>
    <w:rsid w:val="001A2C75"/>
    <w:rsid w:val="001A2FAF"/>
    <w:rsid w:val="001A3586"/>
    <w:rsid w:val="001A3C8E"/>
    <w:rsid w:val="001A3D7E"/>
    <w:rsid w:val="001A3FCC"/>
    <w:rsid w:val="001A51F9"/>
    <w:rsid w:val="001A54FF"/>
    <w:rsid w:val="001A5A07"/>
    <w:rsid w:val="001A5CCE"/>
    <w:rsid w:val="001A6BF5"/>
    <w:rsid w:val="001A6D3E"/>
    <w:rsid w:val="001A7282"/>
    <w:rsid w:val="001A7BCB"/>
    <w:rsid w:val="001A7C24"/>
    <w:rsid w:val="001B0267"/>
    <w:rsid w:val="001B065B"/>
    <w:rsid w:val="001B0967"/>
    <w:rsid w:val="001B0992"/>
    <w:rsid w:val="001B0A0A"/>
    <w:rsid w:val="001B0C4D"/>
    <w:rsid w:val="001B13AF"/>
    <w:rsid w:val="001B190D"/>
    <w:rsid w:val="001B205E"/>
    <w:rsid w:val="001B22DA"/>
    <w:rsid w:val="001B2A13"/>
    <w:rsid w:val="001B2C7F"/>
    <w:rsid w:val="001B335B"/>
    <w:rsid w:val="001B3B29"/>
    <w:rsid w:val="001B3B2B"/>
    <w:rsid w:val="001B3C0A"/>
    <w:rsid w:val="001B3D71"/>
    <w:rsid w:val="001B3F23"/>
    <w:rsid w:val="001B4210"/>
    <w:rsid w:val="001B446D"/>
    <w:rsid w:val="001B487D"/>
    <w:rsid w:val="001B50A2"/>
    <w:rsid w:val="001B51CC"/>
    <w:rsid w:val="001B5606"/>
    <w:rsid w:val="001B580A"/>
    <w:rsid w:val="001B585A"/>
    <w:rsid w:val="001B5AB6"/>
    <w:rsid w:val="001B61B2"/>
    <w:rsid w:val="001B6494"/>
    <w:rsid w:val="001B686A"/>
    <w:rsid w:val="001B6EA7"/>
    <w:rsid w:val="001B702C"/>
    <w:rsid w:val="001B76BC"/>
    <w:rsid w:val="001B78EB"/>
    <w:rsid w:val="001C0157"/>
    <w:rsid w:val="001C056C"/>
    <w:rsid w:val="001C05AB"/>
    <w:rsid w:val="001C0BD4"/>
    <w:rsid w:val="001C1C90"/>
    <w:rsid w:val="001C1E07"/>
    <w:rsid w:val="001C2192"/>
    <w:rsid w:val="001C256F"/>
    <w:rsid w:val="001C3450"/>
    <w:rsid w:val="001C34C9"/>
    <w:rsid w:val="001C4222"/>
    <w:rsid w:val="001C4344"/>
    <w:rsid w:val="001C45A8"/>
    <w:rsid w:val="001C4BF2"/>
    <w:rsid w:val="001C51A4"/>
    <w:rsid w:val="001C5780"/>
    <w:rsid w:val="001C65F8"/>
    <w:rsid w:val="001C671E"/>
    <w:rsid w:val="001C678B"/>
    <w:rsid w:val="001C687A"/>
    <w:rsid w:val="001C6E23"/>
    <w:rsid w:val="001C7955"/>
    <w:rsid w:val="001C7A74"/>
    <w:rsid w:val="001C7B4E"/>
    <w:rsid w:val="001C7D9F"/>
    <w:rsid w:val="001D096D"/>
    <w:rsid w:val="001D0B32"/>
    <w:rsid w:val="001D10D9"/>
    <w:rsid w:val="001D1C2A"/>
    <w:rsid w:val="001D1CE5"/>
    <w:rsid w:val="001D2217"/>
    <w:rsid w:val="001D2469"/>
    <w:rsid w:val="001D2E10"/>
    <w:rsid w:val="001D3E90"/>
    <w:rsid w:val="001D3F22"/>
    <w:rsid w:val="001D42FC"/>
    <w:rsid w:val="001D437C"/>
    <w:rsid w:val="001D4724"/>
    <w:rsid w:val="001D4E34"/>
    <w:rsid w:val="001D4E7F"/>
    <w:rsid w:val="001D515C"/>
    <w:rsid w:val="001D5328"/>
    <w:rsid w:val="001D6285"/>
    <w:rsid w:val="001D7148"/>
    <w:rsid w:val="001D7CEF"/>
    <w:rsid w:val="001D7F75"/>
    <w:rsid w:val="001E01A8"/>
    <w:rsid w:val="001E0731"/>
    <w:rsid w:val="001E08F8"/>
    <w:rsid w:val="001E0FFE"/>
    <w:rsid w:val="001E1008"/>
    <w:rsid w:val="001E11A2"/>
    <w:rsid w:val="001E25F1"/>
    <w:rsid w:val="001E2781"/>
    <w:rsid w:val="001E337A"/>
    <w:rsid w:val="001E3F57"/>
    <w:rsid w:val="001E42A0"/>
    <w:rsid w:val="001E49E5"/>
    <w:rsid w:val="001E4DBC"/>
    <w:rsid w:val="001E53AA"/>
    <w:rsid w:val="001E53D7"/>
    <w:rsid w:val="001E560B"/>
    <w:rsid w:val="001E5935"/>
    <w:rsid w:val="001E655D"/>
    <w:rsid w:val="001E6962"/>
    <w:rsid w:val="001E6C4D"/>
    <w:rsid w:val="001E6C76"/>
    <w:rsid w:val="001E6FE3"/>
    <w:rsid w:val="001E7017"/>
    <w:rsid w:val="001E7D1D"/>
    <w:rsid w:val="001E7DB0"/>
    <w:rsid w:val="001F007E"/>
    <w:rsid w:val="001F14E2"/>
    <w:rsid w:val="001F34FF"/>
    <w:rsid w:val="001F3684"/>
    <w:rsid w:val="001F3C32"/>
    <w:rsid w:val="001F40E4"/>
    <w:rsid w:val="001F4AA0"/>
    <w:rsid w:val="001F4C79"/>
    <w:rsid w:val="001F4CBE"/>
    <w:rsid w:val="001F56B2"/>
    <w:rsid w:val="001F5A78"/>
    <w:rsid w:val="001F5BF7"/>
    <w:rsid w:val="001F5C61"/>
    <w:rsid w:val="001F6354"/>
    <w:rsid w:val="001F65C3"/>
    <w:rsid w:val="001F705A"/>
    <w:rsid w:val="001F74D2"/>
    <w:rsid w:val="001F7942"/>
    <w:rsid w:val="001F7E7D"/>
    <w:rsid w:val="00200027"/>
    <w:rsid w:val="0020026A"/>
    <w:rsid w:val="00200ACE"/>
    <w:rsid w:val="00200E42"/>
    <w:rsid w:val="002013CC"/>
    <w:rsid w:val="002022EA"/>
    <w:rsid w:val="0020246C"/>
    <w:rsid w:val="00202DD1"/>
    <w:rsid w:val="002041B9"/>
    <w:rsid w:val="002042BD"/>
    <w:rsid w:val="002050D3"/>
    <w:rsid w:val="00205406"/>
    <w:rsid w:val="00205490"/>
    <w:rsid w:val="00206E25"/>
    <w:rsid w:val="00207071"/>
    <w:rsid w:val="002077AA"/>
    <w:rsid w:val="00207D62"/>
    <w:rsid w:val="00207E58"/>
    <w:rsid w:val="00210196"/>
    <w:rsid w:val="0021047D"/>
    <w:rsid w:val="00210595"/>
    <w:rsid w:val="002108C9"/>
    <w:rsid w:val="00210B80"/>
    <w:rsid w:val="00210F2E"/>
    <w:rsid w:val="00211178"/>
    <w:rsid w:val="002111C9"/>
    <w:rsid w:val="00211695"/>
    <w:rsid w:val="00211824"/>
    <w:rsid w:val="00211AD4"/>
    <w:rsid w:val="00212437"/>
    <w:rsid w:val="00212866"/>
    <w:rsid w:val="00213165"/>
    <w:rsid w:val="002131CF"/>
    <w:rsid w:val="00213C86"/>
    <w:rsid w:val="00214A48"/>
    <w:rsid w:val="00214C32"/>
    <w:rsid w:val="002151B3"/>
    <w:rsid w:val="00215B0A"/>
    <w:rsid w:val="00215B16"/>
    <w:rsid w:val="00215FE7"/>
    <w:rsid w:val="002160F0"/>
    <w:rsid w:val="0021678C"/>
    <w:rsid w:val="00216A3E"/>
    <w:rsid w:val="00216D32"/>
    <w:rsid w:val="0021725A"/>
    <w:rsid w:val="00217DBD"/>
    <w:rsid w:val="0022091A"/>
    <w:rsid w:val="00221162"/>
    <w:rsid w:val="002216CA"/>
    <w:rsid w:val="002217AA"/>
    <w:rsid w:val="00221BF7"/>
    <w:rsid w:val="00222569"/>
    <w:rsid w:val="002227F4"/>
    <w:rsid w:val="00222A3C"/>
    <w:rsid w:val="00222F86"/>
    <w:rsid w:val="002233D8"/>
    <w:rsid w:val="002241EF"/>
    <w:rsid w:val="002246CE"/>
    <w:rsid w:val="00224EC8"/>
    <w:rsid w:val="002251E7"/>
    <w:rsid w:val="00225B48"/>
    <w:rsid w:val="00225C44"/>
    <w:rsid w:val="00225E59"/>
    <w:rsid w:val="00225FEE"/>
    <w:rsid w:val="00226764"/>
    <w:rsid w:val="00226896"/>
    <w:rsid w:val="00226A9A"/>
    <w:rsid w:val="00226EFE"/>
    <w:rsid w:val="0022705D"/>
    <w:rsid w:val="00227BE2"/>
    <w:rsid w:val="00227DC2"/>
    <w:rsid w:val="00230039"/>
    <w:rsid w:val="00230187"/>
    <w:rsid w:val="00230225"/>
    <w:rsid w:val="00230BBA"/>
    <w:rsid w:val="002314E4"/>
    <w:rsid w:val="002318DE"/>
    <w:rsid w:val="002318FA"/>
    <w:rsid w:val="00231960"/>
    <w:rsid w:val="00231BCB"/>
    <w:rsid w:val="00231C5E"/>
    <w:rsid w:val="00231D7E"/>
    <w:rsid w:val="00231EA6"/>
    <w:rsid w:val="00232594"/>
    <w:rsid w:val="00232B97"/>
    <w:rsid w:val="00232DA7"/>
    <w:rsid w:val="00233491"/>
    <w:rsid w:val="002338BB"/>
    <w:rsid w:val="00233C1A"/>
    <w:rsid w:val="00234C50"/>
    <w:rsid w:val="00234CBA"/>
    <w:rsid w:val="002353FD"/>
    <w:rsid w:val="00235622"/>
    <w:rsid w:val="00235C7F"/>
    <w:rsid w:val="00236024"/>
    <w:rsid w:val="002360A0"/>
    <w:rsid w:val="002367C7"/>
    <w:rsid w:val="00236ABC"/>
    <w:rsid w:val="0023701E"/>
    <w:rsid w:val="00237734"/>
    <w:rsid w:val="0024004A"/>
    <w:rsid w:val="002400C3"/>
    <w:rsid w:val="00240210"/>
    <w:rsid w:val="0024029E"/>
    <w:rsid w:val="0024042C"/>
    <w:rsid w:val="00240624"/>
    <w:rsid w:val="00240AA7"/>
    <w:rsid w:val="002412B3"/>
    <w:rsid w:val="00241665"/>
    <w:rsid w:val="00241D89"/>
    <w:rsid w:val="00242CE3"/>
    <w:rsid w:val="00242D30"/>
    <w:rsid w:val="00242EDE"/>
    <w:rsid w:val="002439FE"/>
    <w:rsid w:val="00243CBA"/>
    <w:rsid w:val="00244304"/>
    <w:rsid w:val="0024433C"/>
    <w:rsid w:val="002448DE"/>
    <w:rsid w:val="00244C63"/>
    <w:rsid w:val="002453ED"/>
    <w:rsid w:val="002459D0"/>
    <w:rsid w:val="00245B25"/>
    <w:rsid w:val="00245CD9"/>
    <w:rsid w:val="00245DEF"/>
    <w:rsid w:val="00246544"/>
    <w:rsid w:val="002466AF"/>
    <w:rsid w:val="00246782"/>
    <w:rsid w:val="00246783"/>
    <w:rsid w:val="00246AB7"/>
    <w:rsid w:val="00246BF8"/>
    <w:rsid w:val="002473B1"/>
    <w:rsid w:val="002475A8"/>
    <w:rsid w:val="00247C1E"/>
    <w:rsid w:val="00247FCE"/>
    <w:rsid w:val="002504AC"/>
    <w:rsid w:val="0025201B"/>
    <w:rsid w:val="0025280A"/>
    <w:rsid w:val="00252827"/>
    <w:rsid w:val="00252AAB"/>
    <w:rsid w:val="00253258"/>
    <w:rsid w:val="00253477"/>
    <w:rsid w:val="0025349E"/>
    <w:rsid w:val="00253E68"/>
    <w:rsid w:val="002540D0"/>
    <w:rsid w:val="00254357"/>
    <w:rsid w:val="00254841"/>
    <w:rsid w:val="002551E9"/>
    <w:rsid w:val="0025524D"/>
    <w:rsid w:val="00255D14"/>
    <w:rsid w:val="002560AF"/>
    <w:rsid w:val="00256128"/>
    <w:rsid w:val="00256929"/>
    <w:rsid w:val="00257160"/>
    <w:rsid w:val="00257CA7"/>
    <w:rsid w:val="00260117"/>
    <w:rsid w:val="0026095E"/>
    <w:rsid w:val="002610C6"/>
    <w:rsid w:val="0026181E"/>
    <w:rsid w:val="00261CAB"/>
    <w:rsid w:val="00262164"/>
    <w:rsid w:val="002628DF"/>
    <w:rsid w:val="00263116"/>
    <w:rsid w:val="00263323"/>
    <w:rsid w:val="002637A9"/>
    <w:rsid w:val="002640F9"/>
    <w:rsid w:val="00264725"/>
    <w:rsid w:val="00265BCF"/>
    <w:rsid w:val="00265DEE"/>
    <w:rsid w:val="00266015"/>
    <w:rsid w:val="002662B8"/>
    <w:rsid w:val="00266350"/>
    <w:rsid w:val="00266D31"/>
    <w:rsid w:val="00267486"/>
    <w:rsid w:val="002674ED"/>
    <w:rsid w:val="0026758E"/>
    <w:rsid w:val="002677ED"/>
    <w:rsid w:val="00267DA1"/>
    <w:rsid w:val="00267EE3"/>
    <w:rsid w:val="00270167"/>
    <w:rsid w:val="00270F54"/>
    <w:rsid w:val="00271904"/>
    <w:rsid w:val="00271912"/>
    <w:rsid w:val="00271A63"/>
    <w:rsid w:val="00272A17"/>
    <w:rsid w:val="00272F57"/>
    <w:rsid w:val="00273188"/>
    <w:rsid w:val="002731BC"/>
    <w:rsid w:val="0027346C"/>
    <w:rsid w:val="00273F1A"/>
    <w:rsid w:val="00273FB9"/>
    <w:rsid w:val="002740C9"/>
    <w:rsid w:val="0027419B"/>
    <w:rsid w:val="00274C48"/>
    <w:rsid w:val="00275281"/>
    <w:rsid w:val="00275344"/>
    <w:rsid w:val="00275539"/>
    <w:rsid w:val="00276B84"/>
    <w:rsid w:val="00276BF7"/>
    <w:rsid w:val="00276D44"/>
    <w:rsid w:val="0027774D"/>
    <w:rsid w:val="002779CA"/>
    <w:rsid w:val="00277A51"/>
    <w:rsid w:val="00277E13"/>
    <w:rsid w:val="00280413"/>
    <w:rsid w:val="00280568"/>
    <w:rsid w:val="00280BCF"/>
    <w:rsid w:val="00280E78"/>
    <w:rsid w:val="0028109D"/>
    <w:rsid w:val="00281789"/>
    <w:rsid w:val="0028191E"/>
    <w:rsid w:val="00281B15"/>
    <w:rsid w:val="00281C2C"/>
    <w:rsid w:val="0028217D"/>
    <w:rsid w:val="00282692"/>
    <w:rsid w:val="00282F62"/>
    <w:rsid w:val="002831D2"/>
    <w:rsid w:val="00283712"/>
    <w:rsid w:val="002845F7"/>
    <w:rsid w:val="00284A1C"/>
    <w:rsid w:val="00284B5A"/>
    <w:rsid w:val="00285935"/>
    <w:rsid w:val="00285C2B"/>
    <w:rsid w:val="00285F13"/>
    <w:rsid w:val="00285F19"/>
    <w:rsid w:val="002861D2"/>
    <w:rsid w:val="00286247"/>
    <w:rsid w:val="002862CC"/>
    <w:rsid w:val="00287479"/>
    <w:rsid w:val="0028796B"/>
    <w:rsid w:val="00287A6F"/>
    <w:rsid w:val="00287AA5"/>
    <w:rsid w:val="00287CB0"/>
    <w:rsid w:val="002902BA"/>
    <w:rsid w:val="0029035C"/>
    <w:rsid w:val="002905AC"/>
    <w:rsid w:val="00290DD3"/>
    <w:rsid w:val="0029108A"/>
    <w:rsid w:val="0029178B"/>
    <w:rsid w:val="0029181C"/>
    <w:rsid w:val="00291B7C"/>
    <w:rsid w:val="00292211"/>
    <w:rsid w:val="002927BB"/>
    <w:rsid w:val="00292AA9"/>
    <w:rsid w:val="00292DDA"/>
    <w:rsid w:val="00293523"/>
    <w:rsid w:val="002940AB"/>
    <w:rsid w:val="00294426"/>
    <w:rsid w:val="002951D0"/>
    <w:rsid w:val="0029549A"/>
    <w:rsid w:val="002956D1"/>
    <w:rsid w:val="002958D3"/>
    <w:rsid w:val="00295A11"/>
    <w:rsid w:val="00295CBE"/>
    <w:rsid w:val="00295EC3"/>
    <w:rsid w:val="00295FD2"/>
    <w:rsid w:val="002964D1"/>
    <w:rsid w:val="002968BA"/>
    <w:rsid w:val="0029738A"/>
    <w:rsid w:val="00297BEE"/>
    <w:rsid w:val="002A0036"/>
    <w:rsid w:val="002A004F"/>
    <w:rsid w:val="002A00C1"/>
    <w:rsid w:val="002A0A23"/>
    <w:rsid w:val="002A0FED"/>
    <w:rsid w:val="002A11A5"/>
    <w:rsid w:val="002A17EF"/>
    <w:rsid w:val="002A1874"/>
    <w:rsid w:val="002A2651"/>
    <w:rsid w:val="002A37EC"/>
    <w:rsid w:val="002A3A5E"/>
    <w:rsid w:val="002A41D3"/>
    <w:rsid w:val="002A43F7"/>
    <w:rsid w:val="002A51E1"/>
    <w:rsid w:val="002A5BAC"/>
    <w:rsid w:val="002A5E21"/>
    <w:rsid w:val="002A698F"/>
    <w:rsid w:val="002A6C72"/>
    <w:rsid w:val="002A75E6"/>
    <w:rsid w:val="002A7A08"/>
    <w:rsid w:val="002A7B0A"/>
    <w:rsid w:val="002A7F47"/>
    <w:rsid w:val="002B0584"/>
    <w:rsid w:val="002B073B"/>
    <w:rsid w:val="002B0A7D"/>
    <w:rsid w:val="002B0F04"/>
    <w:rsid w:val="002B13E3"/>
    <w:rsid w:val="002B19E3"/>
    <w:rsid w:val="002B23F2"/>
    <w:rsid w:val="002B2403"/>
    <w:rsid w:val="002B2645"/>
    <w:rsid w:val="002B2E63"/>
    <w:rsid w:val="002B3AAC"/>
    <w:rsid w:val="002B462E"/>
    <w:rsid w:val="002B4F2A"/>
    <w:rsid w:val="002B5428"/>
    <w:rsid w:val="002B5A20"/>
    <w:rsid w:val="002B5FAF"/>
    <w:rsid w:val="002B602F"/>
    <w:rsid w:val="002B68F0"/>
    <w:rsid w:val="002B6B62"/>
    <w:rsid w:val="002B6ED8"/>
    <w:rsid w:val="002B6FFE"/>
    <w:rsid w:val="002B73B9"/>
    <w:rsid w:val="002B774E"/>
    <w:rsid w:val="002B78BC"/>
    <w:rsid w:val="002B7B61"/>
    <w:rsid w:val="002B7EA8"/>
    <w:rsid w:val="002B7FD3"/>
    <w:rsid w:val="002C0864"/>
    <w:rsid w:val="002C0A42"/>
    <w:rsid w:val="002C144C"/>
    <w:rsid w:val="002C19F7"/>
    <w:rsid w:val="002C2FF8"/>
    <w:rsid w:val="002C3762"/>
    <w:rsid w:val="002C38F9"/>
    <w:rsid w:val="002C3C73"/>
    <w:rsid w:val="002C486D"/>
    <w:rsid w:val="002C4B45"/>
    <w:rsid w:val="002C509C"/>
    <w:rsid w:val="002C511F"/>
    <w:rsid w:val="002C57E2"/>
    <w:rsid w:val="002C5AF1"/>
    <w:rsid w:val="002C5CE6"/>
    <w:rsid w:val="002C63CD"/>
    <w:rsid w:val="002C716E"/>
    <w:rsid w:val="002C7803"/>
    <w:rsid w:val="002C790E"/>
    <w:rsid w:val="002C7EC7"/>
    <w:rsid w:val="002C7F88"/>
    <w:rsid w:val="002D001F"/>
    <w:rsid w:val="002D0CAE"/>
    <w:rsid w:val="002D0CDF"/>
    <w:rsid w:val="002D1C96"/>
    <w:rsid w:val="002D1D1B"/>
    <w:rsid w:val="002D201C"/>
    <w:rsid w:val="002D2A18"/>
    <w:rsid w:val="002D3076"/>
    <w:rsid w:val="002D39AC"/>
    <w:rsid w:val="002D39D1"/>
    <w:rsid w:val="002D3B09"/>
    <w:rsid w:val="002D41E8"/>
    <w:rsid w:val="002D44B8"/>
    <w:rsid w:val="002D4769"/>
    <w:rsid w:val="002D4859"/>
    <w:rsid w:val="002D4D71"/>
    <w:rsid w:val="002D57BC"/>
    <w:rsid w:val="002D6114"/>
    <w:rsid w:val="002D62EB"/>
    <w:rsid w:val="002D63D4"/>
    <w:rsid w:val="002D6731"/>
    <w:rsid w:val="002D778C"/>
    <w:rsid w:val="002D799A"/>
    <w:rsid w:val="002E057A"/>
    <w:rsid w:val="002E0B38"/>
    <w:rsid w:val="002E0BFA"/>
    <w:rsid w:val="002E0D58"/>
    <w:rsid w:val="002E1FCB"/>
    <w:rsid w:val="002E202E"/>
    <w:rsid w:val="002E22F4"/>
    <w:rsid w:val="002E2528"/>
    <w:rsid w:val="002E2CD6"/>
    <w:rsid w:val="002E2D2E"/>
    <w:rsid w:val="002E2DD2"/>
    <w:rsid w:val="002E2EFE"/>
    <w:rsid w:val="002E34A1"/>
    <w:rsid w:val="002E38BA"/>
    <w:rsid w:val="002E3E58"/>
    <w:rsid w:val="002E3ECB"/>
    <w:rsid w:val="002E644C"/>
    <w:rsid w:val="002E6EF0"/>
    <w:rsid w:val="002E6FC8"/>
    <w:rsid w:val="002E73EE"/>
    <w:rsid w:val="002F0904"/>
    <w:rsid w:val="002F0AEA"/>
    <w:rsid w:val="002F1AEA"/>
    <w:rsid w:val="002F2093"/>
    <w:rsid w:val="002F20DD"/>
    <w:rsid w:val="002F2E65"/>
    <w:rsid w:val="002F2F92"/>
    <w:rsid w:val="002F2F9F"/>
    <w:rsid w:val="002F311C"/>
    <w:rsid w:val="002F3336"/>
    <w:rsid w:val="002F35C3"/>
    <w:rsid w:val="002F3FFA"/>
    <w:rsid w:val="002F41FC"/>
    <w:rsid w:val="002F42FF"/>
    <w:rsid w:val="002F44B9"/>
    <w:rsid w:val="002F4CF6"/>
    <w:rsid w:val="002F4FEC"/>
    <w:rsid w:val="002F5041"/>
    <w:rsid w:val="002F539B"/>
    <w:rsid w:val="002F61D4"/>
    <w:rsid w:val="002F6489"/>
    <w:rsid w:val="002F6595"/>
    <w:rsid w:val="002F6C06"/>
    <w:rsid w:val="002F6DC2"/>
    <w:rsid w:val="002F6DDF"/>
    <w:rsid w:val="002F72EC"/>
    <w:rsid w:val="002F748D"/>
    <w:rsid w:val="002F74C0"/>
    <w:rsid w:val="002F77EF"/>
    <w:rsid w:val="002F796B"/>
    <w:rsid w:val="003000CD"/>
    <w:rsid w:val="003003C5"/>
    <w:rsid w:val="003007C9"/>
    <w:rsid w:val="00300A8D"/>
    <w:rsid w:val="00300CAA"/>
    <w:rsid w:val="00300FE5"/>
    <w:rsid w:val="003010A4"/>
    <w:rsid w:val="003010EC"/>
    <w:rsid w:val="00301362"/>
    <w:rsid w:val="00301644"/>
    <w:rsid w:val="00301AF2"/>
    <w:rsid w:val="00301DCD"/>
    <w:rsid w:val="00301F3C"/>
    <w:rsid w:val="00302296"/>
    <w:rsid w:val="00302588"/>
    <w:rsid w:val="00302673"/>
    <w:rsid w:val="003026EA"/>
    <w:rsid w:val="003028EC"/>
    <w:rsid w:val="0030373C"/>
    <w:rsid w:val="003050B4"/>
    <w:rsid w:val="00305388"/>
    <w:rsid w:val="00305ECD"/>
    <w:rsid w:val="0030660F"/>
    <w:rsid w:val="003066EA"/>
    <w:rsid w:val="0030787F"/>
    <w:rsid w:val="00307C66"/>
    <w:rsid w:val="00310304"/>
    <w:rsid w:val="00310845"/>
    <w:rsid w:val="00310D1F"/>
    <w:rsid w:val="0031157A"/>
    <w:rsid w:val="00311621"/>
    <w:rsid w:val="003118F7"/>
    <w:rsid w:val="00311A5A"/>
    <w:rsid w:val="00311D37"/>
    <w:rsid w:val="00312006"/>
    <w:rsid w:val="00312E01"/>
    <w:rsid w:val="003133E7"/>
    <w:rsid w:val="0031347D"/>
    <w:rsid w:val="00313CA1"/>
    <w:rsid w:val="00314402"/>
    <w:rsid w:val="0031478E"/>
    <w:rsid w:val="00314DC0"/>
    <w:rsid w:val="00315889"/>
    <w:rsid w:val="003161FB"/>
    <w:rsid w:val="00316385"/>
    <w:rsid w:val="00317160"/>
    <w:rsid w:val="00317BC6"/>
    <w:rsid w:val="003204F1"/>
    <w:rsid w:val="0032063B"/>
    <w:rsid w:val="003208F1"/>
    <w:rsid w:val="00320F54"/>
    <w:rsid w:val="00321FAB"/>
    <w:rsid w:val="0032228C"/>
    <w:rsid w:val="00322826"/>
    <w:rsid w:val="0032334A"/>
    <w:rsid w:val="00324136"/>
    <w:rsid w:val="003245E1"/>
    <w:rsid w:val="00324EC8"/>
    <w:rsid w:val="00324FB7"/>
    <w:rsid w:val="003255D2"/>
    <w:rsid w:val="00326CE3"/>
    <w:rsid w:val="00327731"/>
    <w:rsid w:val="00330459"/>
    <w:rsid w:val="00330875"/>
    <w:rsid w:val="003308F0"/>
    <w:rsid w:val="00330DDE"/>
    <w:rsid w:val="003317F5"/>
    <w:rsid w:val="00331A65"/>
    <w:rsid w:val="00331FC4"/>
    <w:rsid w:val="00332196"/>
    <w:rsid w:val="003329D3"/>
    <w:rsid w:val="00332C6E"/>
    <w:rsid w:val="00332E85"/>
    <w:rsid w:val="003330A3"/>
    <w:rsid w:val="00333600"/>
    <w:rsid w:val="00333AFD"/>
    <w:rsid w:val="00334706"/>
    <w:rsid w:val="00334750"/>
    <w:rsid w:val="00334873"/>
    <w:rsid w:val="003357AF"/>
    <w:rsid w:val="00335ACE"/>
    <w:rsid w:val="00335AF5"/>
    <w:rsid w:val="00336306"/>
    <w:rsid w:val="00336A7F"/>
    <w:rsid w:val="00336DCB"/>
    <w:rsid w:val="0033702F"/>
    <w:rsid w:val="00337138"/>
    <w:rsid w:val="0033737D"/>
    <w:rsid w:val="0033784B"/>
    <w:rsid w:val="003401DA"/>
    <w:rsid w:val="00340369"/>
    <w:rsid w:val="0034049D"/>
    <w:rsid w:val="00340A41"/>
    <w:rsid w:val="00340FD4"/>
    <w:rsid w:val="00341BCE"/>
    <w:rsid w:val="003422D9"/>
    <w:rsid w:val="00342461"/>
    <w:rsid w:val="00342A21"/>
    <w:rsid w:val="00342CD9"/>
    <w:rsid w:val="003430C6"/>
    <w:rsid w:val="003433AD"/>
    <w:rsid w:val="00343978"/>
    <w:rsid w:val="00344113"/>
    <w:rsid w:val="00344700"/>
    <w:rsid w:val="00344707"/>
    <w:rsid w:val="00344722"/>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065E"/>
    <w:rsid w:val="00350A26"/>
    <w:rsid w:val="003514A5"/>
    <w:rsid w:val="00351C9E"/>
    <w:rsid w:val="00351ECF"/>
    <w:rsid w:val="0035274D"/>
    <w:rsid w:val="0035285B"/>
    <w:rsid w:val="003528BE"/>
    <w:rsid w:val="0035390A"/>
    <w:rsid w:val="00353932"/>
    <w:rsid w:val="00353C75"/>
    <w:rsid w:val="00353DA8"/>
    <w:rsid w:val="00354222"/>
    <w:rsid w:val="00354B5C"/>
    <w:rsid w:val="00354C07"/>
    <w:rsid w:val="00354F23"/>
    <w:rsid w:val="0035544E"/>
    <w:rsid w:val="003558BF"/>
    <w:rsid w:val="0035621C"/>
    <w:rsid w:val="00356927"/>
    <w:rsid w:val="00356FC4"/>
    <w:rsid w:val="00357849"/>
    <w:rsid w:val="00357ADD"/>
    <w:rsid w:val="003607A9"/>
    <w:rsid w:val="00360E17"/>
    <w:rsid w:val="00361029"/>
    <w:rsid w:val="0036112D"/>
    <w:rsid w:val="0036142A"/>
    <w:rsid w:val="00361A76"/>
    <w:rsid w:val="00361BDF"/>
    <w:rsid w:val="00361D19"/>
    <w:rsid w:val="00361F83"/>
    <w:rsid w:val="003629A1"/>
    <w:rsid w:val="00362A3E"/>
    <w:rsid w:val="00362C31"/>
    <w:rsid w:val="003637E0"/>
    <w:rsid w:val="00363D20"/>
    <w:rsid w:val="0036407A"/>
    <w:rsid w:val="00364191"/>
    <w:rsid w:val="00364DC6"/>
    <w:rsid w:val="003657AF"/>
    <w:rsid w:val="00365ED9"/>
    <w:rsid w:val="003661C3"/>
    <w:rsid w:val="003666D8"/>
    <w:rsid w:val="003670E3"/>
    <w:rsid w:val="0036757C"/>
    <w:rsid w:val="00367D45"/>
    <w:rsid w:val="003704B6"/>
    <w:rsid w:val="00370575"/>
    <w:rsid w:val="00370964"/>
    <w:rsid w:val="00370D8C"/>
    <w:rsid w:val="00370E60"/>
    <w:rsid w:val="0037143C"/>
    <w:rsid w:val="00371D9E"/>
    <w:rsid w:val="003725A6"/>
    <w:rsid w:val="00372D55"/>
    <w:rsid w:val="003732F5"/>
    <w:rsid w:val="003738E0"/>
    <w:rsid w:val="00373DB9"/>
    <w:rsid w:val="00374126"/>
    <w:rsid w:val="00374389"/>
    <w:rsid w:val="003743CD"/>
    <w:rsid w:val="00374507"/>
    <w:rsid w:val="00374DE6"/>
    <w:rsid w:val="003750AB"/>
    <w:rsid w:val="00375492"/>
    <w:rsid w:val="003756B3"/>
    <w:rsid w:val="00375AA9"/>
    <w:rsid w:val="00375E0B"/>
    <w:rsid w:val="00376808"/>
    <w:rsid w:val="00376A5F"/>
    <w:rsid w:val="003770DF"/>
    <w:rsid w:val="00377D85"/>
    <w:rsid w:val="0038019D"/>
    <w:rsid w:val="00381231"/>
    <w:rsid w:val="003819DF"/>
    <w:rsid w:val="00381A85"/>
    <w:rsid w:val="00382531"/>
    <w:rsid w:val="00382A0F"/>
    <w:rsid w:val="00383180"/>
    <w:rsid w:val="00383862"/>
    <w:rsid w:val="00383CAC"/>
    <w:rsid w:val="00383FF0"/>
    <w:rsid w:val="0038423E"/>
    <w:rsid w:val="0038439B"/>
    <w:rsid w:val="0038453E"/>
    <w:rsid w:val="00384938"/>
    <w:rsid w:val="0038555C"/>
    <w:rsid w:val="003857C5"/>
    <w:rsid w:val="00385CC2"/>
    <w:rsid w:val="00385FA6"/>
    <w:rsid w:val="003864CA"/>
    <w:rsid w:val="0038675B"/>
    <w:rsid w:val="0038684C"/>
    <w:rsid w:val="00386872"/>
    <w:rsid w:val="00386B19"/>
    <w:rsid w:val="00386C9C"/>
    <w:rsid w:val="00386CE3"/>
    <w:rsid w:val="00386D37"/>
    <w:rsid w:val="00386E74"/>
    <w:rsid w:val="00390943"/>
    <w:rsid w:val="00391C04"/>
    <w:rsid w:val="00391E4E"/>
    <w:rsid w:val="00392321"/>
    <w:rsid w:val="0039242B"/>
    <w:rsid w:val="00392F5C"/>
    <w:rsid w:val="00392FB2"/>
    <w:rsid w:val="0039316B"/>
    <w:rsid w:val="0039362B"/>
    <w:rsid w:val="003938F7"/>
    <w:rsid w:val="00393BBA"/>
    <w:rsid w:val="00393CAD"/>
    <w:rsid w:val="00394830"/>
    <w:rsid w:val="00394D4B"/>
    <w:rsid w:val="00394F70"/>
    <w:rsid w:val="0039504C"/>
    <w:rsid w:val="003959CB"/>
    <w:rsid w:val="00395BBD"/>
    <w:rsid w:val="00395DF0"/>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2D3"/>
    <w:rsid w:val="003A484B"/>
    <w:rsid w:val="003A4A32"/>
    <w:rsid w:val="003A4D1E"/>
    <w:rsid w:val="003A4F57"/>
    <w:rsid w:val="003A5739"/>
    <w:rsid w:val="003A5937"/>
    <w:rsid w:val="003A6491"/>
    <w:rsid w:val="003A6730"/>
    <w:rsid w:val="003A68D4"/>
    <w:rsid w:val="003A6D7E"/>
    <w:rsid w:val="003A70B7"/>
    <w:rsid w:val="003A72D9"/>
    <w:rsid w:val="003A7798"/>
    <w:rsid w:val="003B0E2D"/>
    <w:rsid w:val="003B0F6D"/>
    <w:rsid w:val="003B10A0"/>
    <w:rsid w:val="003B1956"/>
    <w:rsid w:val="003B1B14"/>
    <w:rsid w:val="003B2535"/>
    <w:rsid w:val="003B288C"/>
    <w:rsid w:val="003B2A58"/>
    <w:rsid w:val="003B2E5E"/>
    <w:rsid w:val="003B3365"/>
    <w:rsid w:val="003B3ACD"/>
    <w:rsid w:val="003B3FED"/>
    <w:rsid w:val="003B44FF"/>
    <w:rsid w:val="003B47D4"/>
    <w:rsid w:val="003B4FC0"/>
    <w:rsid w:val="003B5700"/>
    <w:rsid w:val="003B5859"/>
    <w:rsid w:val="003B5A1C"/>
    <w:rsid w:val="003B66B6"/>
    <w:rsid w:val="003B6B5B"/>
    <w:rsid w:val="003B6C68"/>
    <w:rsid w:val="003B70C1"/>
    <w:rsid w:val="003B7598"/>
    <w:rsid w:val="003B7A62"/>
    <w:rsid w:val="003B7D41"/>
    <w:rsid w:val="003C0211"/>
    <w:rsid w:val="003C02D2"/>
    <w:rsid w:val="003C039E"/>
    <w:rsid w:val="003C04EC"/>
    <w:rsid w:val="003C07FF"/>
    <w:rsid w:val="003C09F7"/>
    <w:rsid w:val="003C1271"/>
    <w:rsid w:val="003C1BF7"/>
    <w:rsid w:val="003C286D"/>
    <w:rsid w:val="003C2F20"/>
    <w:rsid w:val="003C3176"/>
    <w:rsid w:val="003C32A2"/>
    <w:rsid w:val="003C4844"/>
    <w:rsid w:val="003C4881"/>
    <w:rsid w:val="003C567A"/>
    <w:rsid w:val="003C5E85"/>
    <w:rsid w:val="003C5FD4"/>
    <w:rsid w:val="003C6302"/>
    <w:rsid w:val="003C6342"/>
    <w:rsid w:val="003C7693"/>
    <w:rsid w:val="003C7CAA"/>
    <w:rsid w:val="003C7E5D"/>
    <w:rsid w:val="003D00E4"/>
    <w:rsid w:val="003D0693"/>
    <w:rsid w:val="003D0EC0"/>
    <w:rsid w:val="003D10C0"/>
    <w:rsid w:val="003D122D"/>
    <w:rsid w:val="003D1303"/>
    <w:rsid w:val="003D1847"/>
    <w:rsid w:val="003D1F2A"/>
    <w:rsid w:val="003D22B6"/>
    <w:rsid w:val="003D3B4B"/>
    <w:rsid w:val="003D3D1E"/>
    <w:rsid w:val="003D3D84"/>
    <w:rsid w:val="003D4166"/>
    <w:rsid w:val="003D440C"/>
    <w:rsid w:val="003D4D2A"/>
    <w:rsid w:val="003D4FB5"/>
    <w:rsid w:val="003D5F43"/>
    <w:rsid w:val="003D6031"/>
    <w:rsid w:val="003D6321"/>
    <w:rsid w:val="003D687F"/>
    <w:rsid w:val="003D6AF0"/>
    <w:rsid w:val="003D6C91"/>
    <w:rsid w:val="003D73E9"/>
    <w:rsid w:val="003D7B71"/>
    <w:rsid w:val="003D7BC3"/>
    <w:rsid w:val="003E0F5C"/>
    <w:rsid w:val="003E1867"/>
    <w:rsid w:val="003E265A"/>
    <w:rsid w:val="003E274A"/>
    <w:rsid w:val="003E2C81"/>
    <w:rsid w:val="003E3265"/>
    <w:rsid w:val="003E3A02"/>
    <w:rsid w:val="003E3C31"/>
    <w:rsid w:val="003E40E9"/>
    <w:rsid w:val="003E41E1"/>
    <w:rsid w:val="003E4A31"/>
    <w:rsid w:val="003E4A6A"/>
    <w:rsid w:val="003E4D0D"/>
    <w:rsid w:val="003E4E5D"/>
    <w:rsid w:val="003E5314"/>
    <w:rsid w:val="003E56DE"/>
    <w:rsid w:val="003E5E55"/>
    <w:rsid w:val="003E5EF2"/>
    <w:rsid w:val="003E60C1"/>
    <w:rsid w:val="003E610F"/>
    <w:rsid w:val="003E6F04"/>
    <w:rsid w:val="003E73E8"/>
    <w:rsid w:val="003E7CDF"/>
    <w:rsid w:val="003E7E09"/>
    <w:rsid w:val="003F019F"/>
    <w:rsid w:val="003F0814"/>
    <w:rsid w:val="003F10A3"/>
    <w:rsid w:val="003F10B4"/>
    <w:rsid w:val="003F1A3E"/>
    <w:rsid w:val="003F1B50"/>
    <w:rsid w:val="003F1BA0"/>
    <w:rsid w:val="003F1E19"/>
    <w:rsid w:val="003F2BA0"/>
    <w:rsid w:val="003F2F6F"/>
    <w:rsid w:val="003F30A4"/>
    <w:rsid w:val="003F3B07"/>
    <w:rsid w:val="003F3CBA"/>
    <w:rsid w:val="003F3ED8"/>
    <w:rsid w:val="003F46AA"/>
    <w:rsid w:val="003F4B21"/>
    <w:rsid w:val="003F5444"/>
    <w:rsid w:val="003F5838"/>
    <w:rsid w:val="003F58DF"/>
    <w:rsid w:val="003F5DF6"/>
    <w:rsid w:val="003F604F"/>
    <w:rsid w:val="003F636D"/>
    <w:rsid w:val="003F63B4"/>
    <w:rsid w:val="003F6CF2"/>
    <w:rsid w:val="003F6E2D"/>
    <w:rsid w:val="003F736D"/>
    <w:rsid w:val="003F766B"/>
    <w:rsid w:val="0040013E"/>
    <w:rsid w:val="00400941"/>
    <w:rsid w:val="00400BA9"/>
    <w:rsid w:val="00401243"/>
    <w:rsid w:val="0040144E"/>
    <w:rsid w:val="00401559"/>
    <w:rsid w:val="00401BE5"/>
    <w:rsid w:val="00401C15"/>
    <w:rsid w:val="00401DC1"/>
    <w:rsid w:val="0040263E"/>
    <w:rsid w:val="00402948"/>
    <w:rsid w:val="00403B2D"/>
    <w:rsid w:val="0040456F"/>
    <w:rsid w:val="004045EB"/>
    <w:rsid w:val="00404DD1"/>
    <w:rsid w:val="004050B8"/>
    <w:rsid w:val="004059A6"/>
    <w:rsid w:val="00405CC3"/>
    <w:rsid w:val="0040610A"/>
    <w:rsid w:val="00406630"/>
    <w:rsid w:val="0040694A"/>
    <w:rsid w:val="00406AD6"/>
    <w:rsid w:val="00406DB9"/>
    <w:rsid w:val="00406E95"/>
    <w:rsid w:val="00406F08"/>
    <w:rsid w:val="00406FEB"/>
    <w:rsid w:val="004070AA"/>
    <w:rsid w:val="004071FC"/>
    <w:rsid w:val="004078B8"/>
    <w:rsid w:val="00407943"/>
    <w:rsid w:val="00407A2B"/>
    <w:rsid w:val="00410873"/>
    <w:rsid w:val="00411749"/>
    <w:rsid w:val="0041208D"/>
    <w:rsid w:val="0041247A"/>
    <w:rsid w:val="00412DE1"/>
    <w:rsid w:val="004130F6"/>
    <w:rsid w:val="00413481"/>
    <w:rsid w:val="00413521"/>
    <w:rsid w:val="00413B90"/>
    <w:rsid w:val="00413F71"/>
    <w:rsid w:val="00414358"/>
    <w:rsid w:val="004143FB"/>
    <w:rsid w:val="00414883"/>
    <w:rsid w:val="00415279"/>
    <w:rsid w:val="00415CB4"/>
    <w:rsid w:val="00416018"/>
    <w:rsid w:val="00416428"/>
    <w:rsid w:val="00416962"/>
    <w:rsid w:val="004176B9"/>
    <w:rsid w:val="00417784"/>
    <w:rsid w:val="00417877"/>
    <w:rsid w:val="00417D8C"/>
    <w:rsid w:val="00420146"/>
    <w:rsid w:val="004201F8"/>
    <w:rsid w:val="00420902"/>
    <w:rsid w:val="00421150"/>
    <w:rsid w:val="0042175C"/>
    <w:rsid w:val="00421B16"/>
    <w:rsid w:val="00421CFD"/>
    <w:rsid w:val="00421D25"/>
    <w:rsid w:val="00421E49"/>
    <w:rsid w:val="00422C41"/>
    <w:rsid w:val="00424793"/>
    <w:rsid w:val="00424CAB"/>
    <w:rsid w:val="00425088"/>
    <w:rsid w:val="0042599B"/>
    <w:rsid w:val="0042599D"/>
    <w:rsid w:val="00425F05"/>
    <w:rsid w:val="00426823"/>
    <w:rsid w:val="00426A0A"/>
    <w:rsid w:val="00426C2A"/>
    <w:rsid w:val="00426CF4"/>
    <w:rsid w:val="00426F60"/>
    <w:rsid w:val="004301E1"/>
    <w:rsid w:val="00430AF5"/>
    <w:rsid w:val="00430F10"/>
    <w:rsid w:val="00430FA0"/>
    <w:rsid w:val="004314FB"/>
    <w:rsid w:val="00431DD8"/>
    <w:rsid w:val="004320B4"/>
    <w:rsid w:val="00432850"/>
    <w:rsid w:val="00432A74"/>
    <w:rsid w:val="00432D9C"/>
    <w:rsid w:val="00432DB0"/>
    <w:rsid w:val="004334D5"/>
    <w:rsid w:val="00433598"/>
    <w:rsid w:val="00433DE9"/>
    <w:rsid w:val="00433EDD"/>
    <w:rsid w:val="00433F32"/>
    <w:rsid w:val="00434967"/>
    <w:rsid w:val="00434AEE"/>
    <w:rsid w:val="00434D14"/>
    <w:rsid w:val="00435929"/>
    <w:rsid w:val="00436409"/>
    <w:rsid w:val="00436A01"/>
    <w:rsid w:val="0043770E"/>
    <w:rsid w:val="00437D31"/>
    <w:rsid w:val="0044005F"/>
    <w:rsid w:val="00441016"/>
    <w:rsid w:val="004416FC"/>
    <w:rsid w:val="004417F1"/>
    <w:rsid w:val="00441820"/>
    <w:rsid w:val="00442193"/>
    <w:rsid w:val="0044239B"/>
    <w:rsid w:val="004427DA"/>
    <w:rsid w:val="00442829"/>
    <w:rsid w:val="004428A2"/>
    <w:rsid w:val="00442C80"/>
    <w:rsid w:val="00442C8A"/>
    <w:rsid w:val="004434FD"/>
    <w:rsid w:val="00443979"/>
    <w:rsid w:val="00443B88"/>
    <w:rsid w:val="00444F01"/>
    <w:rsid w:val="0044552B"/>
    <w:rsid w:val="00445657"/>
    <w:rsid w:val="0044568E"/>
    <w:rsid w:val="00445882"/>
    <w:rsid w:val="00445CAC"/>
    <w:rsid w:val="00445F8C"/>
    <w:rsid w:val="00446009"/>
    <w:rsid w:val="00446231"/>
    <w:rsid w:val="0044666A"/>
    <w:rsid w:val="004467EF"/>
    <w:rsid w:val="0044788C"/>
    <w:rsid w:val="00450869"/>
    <w:rsid w:val="00450EE1"/>
    <w:rsid w:val="00450FC6"/>
    <w:rsid w:val="00450FEE"/>
    <w:rsid w:val="0045126B"/>
    <w:rsid w:val="0045175F"/>
    <w:rsid w:val="00451D07"/>
    <w:rsid w:val="0045241F"/>
    <w:rsid w:val="004525F0"/>
    <w:rsid w:val="00452ACB"/>
    <w:rsid w:val="00453BCB"/>
    <w:rsid w:val="004542C5"/>
    <w:rsid w:val="0045441B"/>
    <w:rsid w:val="00455643"/>
    <w:rsid w:val="004557D8"/>
    <w:rsid w:val="00455A97"/>
    <w:rsid w:val="00456492"/>
    <w:rsid w:val="00456552"/>
    <w:rsid w:val="004569C7"/>
    <w:rsid w:val="00456D95"/>
    <w:rsid w:val="00457200"/>
    <w:rsid w:val="004573FE"/>
    <w:rsid w:val="00457473"/>
    <w:rsid w:val="00457C1B"/>
    <w:rsid w:val="00457DEA"/>
    <w:rsid w:val="00460217"/>
    <w:rsid w:val="00460303"/>
    <w:rsid w:val="0046040B"/>
    <w:rsid w:val="00460A0E"/>
    <w:rsid w:val="00460C24"/>
    <w:rsid w:val="00460E51"/>
    <w:rsid w:val="00461615"/>
    <w:rsid w:val="00461C1F"/>
    <w:rsid w:val="004626EF"/>
    <w:rsid w:val="0046362D"/>
    <w:rsid w:val="00463BA6"/>
    <w:rsid w:val="0046412E"/>
    <w:rsid w:val="00464C56"/>
    <w:rsid w:val="004651BE"/>
    <w:rsid w:val="004653B6"/>
    <w:rsid w:val="004675D3"/>
    <w:rsid w:val="004679FD"/>
    <w:rsid w:val="00467C9A"/>
    <w:rsid w:val="00467CD3"/>
    <w:rsid w:val="00467DEB"/>
    <w:rsid w:val="00470493"/>
    <w:rsid w:val="004711CB"/>
    <w:rsid w:val="0047124A"/>
    <w:rsid w:val="0047156D"/>
    <w:rsid w:val="00471B7D"/>
    <w:rsid w:val="0047231C"/>
    <w:rsid w:val="004725CC"/>
    <w:rsid w:val="00472658"/>
    <w:rsid w:val="004729D5"/>
    <w:rsid w:val="00472F0D"/>
    <w:rsid w:val="00472FE1"/>
    <w:rsid w:val="00473003"/>
    <w:rsid w:val="0047300A"/>
    <w:rsid w:val="0047399B"/>
    <w:rsid w:val="00473AD7"/>
    <w:rsid w:val="00474872"/>
    <w:rsid w:val="00474BFF"/>
    <w:rsid w:val="00474C6D"/>
    <w:rsid w:val="00474E7F"/>
    <w:rsid w:val="00475EBD"/>
    <w:rsid w:val="00476571"/>
    <w:rsid w:val="00476648"/>
    <w:rsid w:val="004767C9"/>
    <w:rsid w:val="00476B8B"/>
    <w:rsid w:val="00476BE6"/>
    <w:rsid w:val="004776A0"/>
    <w:rsid w:val="00477B31"/>
    <w:rsid w:val="0048037B"/>
    <w:rsid w:val="0048041E"/>
    <w:rsid w:val="00480496"/>
    <w:rsid w:val="0048051E"/>
    <w:rsid w:val="00480542"/>
    <w:rsid w:val="00480FDB"/>
    <w:rsid w:val="0048171A"/>
    <w:rsid w:val="00481A65"/>
    <w:rsid w:val="00481E54"/>
    <w:rsid w:val="00482AE5"/>
    <w:rsid w:val="00482C88"/>
    <w:rsid w:val="00482EA7"/>
    <w:rsid w:val="00482FA6"/>
    <w:rsid w:val="004842C6"/>
    <w:rsid w:val="00484BE8"/>
    <w:rsid w:val="00485399"/>
    <w:rsid w:val="004853AE"/>
    <w:rsid w:val="004857FA"/>
    <w:rsid w:val="004866D6"/>
    <w:rsid w:val="00486893"/>
    <w:rsid w:val="004869DB"/>
    <w:rsid w:val="00486D3E"/>
    <w:rsid w:val="00487240"/>
    <w:rsid w:val="004873D9"/>
    <w:rsid w:val="00487BB5"/>
    <w:rsid w:val="00490265"/>
    <w:rsid w:val="00490E92"/>
    <w:rsid w:val="00491C55"/>
    <w:rsid w:val="004920AB"/>
    <w:rsid w:val="0049222B"/>
    <w:rsid w:val="0049229A"/>
    <w:rsid w:val="004928BB"/>
    <w:rsid w:val="004936B8"/>
    <w:rsid w:val="00493880"/>
    <w:rsid w:val="00493DEE"/>
    <w:rsid w:val="00494DCC"/>
    <w:rsid w:val="00494F2B"/>
    <w:rsid w:val="004954F2"/>
    <w:rsid w:val="00495D2A"/>
    <w:rsid w:val="00495DAA"/>
    <w:rsid w:val="004962F1"/>
    <w:rsid w:val="004969B9"/>
    <w:rsid w:val="00496EED"/>
    <w:rsid w:val="00497516"/>
    <w:rsid w:val="004975B8"/>
    <w:rsid w:val="004976BA"/>
    <w:rsid w:val="004977B0"/>
    <w:rsid w:val="00497ADF"/>
    <w:rsid w:val="00497C6D"/>
    <w:rsid w:val="004A0E11"/>
    <w:rsid w:val="004A1087"/>
    <w:rsid w:val="004A1161"/>
    <w:rsid w:val="004A15B6"/>
    <w:rsid w:val="004A1676"/>
    <w:rsid w:val="004A2663"/>
    <w:rsid w:val="004A30AC"/>
    <w:rsid w:val="004A3366"/>
    <w:rsid w:val="004A3476"/>
    <w:rsid w:val="004A3A2A"/>
    <w:rsid w:val="004A49D5"/>
    <w:rsid w:val="004A4C54"/>
    <w:rsid w:val="004A4E29"/>
    <w:rsid w:val="004A509F"/>
    <w:rsid w:val="004A50EE"/>
    <w:rsid w:val="004A5682"/>
    <w:rsid w:val="004A5A77"/>
    <w:rsid w:val="004A6286"/>
    <w:rsid w:val="004A71AF"/>
    <w:rsid w:val="004A774D"/>
    <w:rsid w:val="004A7EA0"/>
    <w:rsid w:val="004A7F64"/>
    <w:rsid w:val="004B0097"/>
    <w:rsid w:val="004B08C7"/>
    <w:rsid w:val="004B09EA"/>
    <w:rsid w:val="004B0A7B"/>
    <w:rsid w:val="004B0AF6"/>
    <w:rsid w:val="004B0D80"/>
    <w:rsid w:val="004B1361"/>
    <w:rsid w:val="004B1750"/>
    <w:rsid w:val="004B1B57"/>
    <w:rsid w:val="004B2A56"/>
    <w:rsid w:val="004B2AC1"/>
    <w:rsid w:val="004B2B67"/>
    <w:rsid w:val="004B2D84"/>
    <w:rsid w:val="004B3080"/>
    <w:rsid w:val="004B31B4"/>
    <w:rsid w:val="004B31DC"/>
    <w:rsid w:val="004B388E"/>
    <w:rsid w:val="004B3959"/>
    <w:rsid w:val="004B3B55"/>
    <w:rsid w:val="004B4077"/>
    <w:rsid w:val="004B42BE"/>
    <w:rsid w:val="004B472D"/>
    <w:rsid w:val="004B4CF1"/>
    <w:rsid w:val="004B5BB9"/>
    <w:rsid w:val="004B5CD7"/>
    <w:rsid w:val="004B6107"/>
    <w:rsid w:val="004B675E"/>
    <w:rsid w:val="004B6904"/>
    <w:rsid w:val="004B6944"/>
    <w:rsid w:val="004B6A1C"/>
    <w:rsid w:val="004B6F9D"/>
    <w:rsid w:val="004B746D"/>
    <w:rsid w:val="004B7711"/>
    <w:rsid w:val="004B7ED0"/>
    <w:rsid w:val="004C010D"/>
    <w:rsid w:val="004C03F1"/>
    <w:rsid w:val="004C0430"/>
    <w:rsid w:val="004C0928"/>
    <w:rsid w:val="004C0CB0"/>
    <w:rsid w:val="004C1103"/>
    <w:rsid w:val="004C127A"/>
    <w:rsid w:val="004C16B7"/>
    <w:rsid w:val="004C23D5"/>
    <w:rsid w:val="004C3064"/>
    <w:rsid w:val="004C3160"/>
    <w:rsid w:val="004C395C"/>
    <w:rsid w:val="004C3C58"/>
    <w:rsid w:val="004C3DEF"/>
    <w:rsid w:val="004C3EA6"/>
    <w:rsid w:val="004C40CC"/>
    <w:rsid w:val="004C426E"/>
    <w:rsid w:val="004C4547"/>
    <w:rsid w:val="004C4CE8"/>
    <w:rsid w:val="004C5141"/>
    <w:rsid w:val="004C5C6D"/>
    <w:rsid w:val="004C5D25"/>
    <w:rsid w:val="004C6221"/>
    <w:rsid w:val="004C6AD9"/>
    <w:rsid w:val="004C6EB7"/>
    <w:rsid w:val="004C7781"/>
    <w:rsid w:val="004C7CB3"/>
    <w:rsid w:val="004D0912"/>
    <w:rsid w:val="004D0D79"/>
    <w:rsid w:val="004D0FB2"/>
    <w:rsid w:val="004D1503"/>
    <w:rsid w:val="004D16C2"/>
    <w:rsid w:val="004D19A0"/>
    <w:rsid w:val="004D1C2D"/>
    <w:rsid w:val="004D21E8"/>
    <w:rsid w:val="004D26CD"/>
    <w:rsid w:val="004D29F9"/>
    <w:rsid w:val="004D2D79"/>
    <w:rsid w:val="004D2E89"/>
    <w:rsid w:val="004D30E7"/>
    <w:rsid w:val="004D395A"/>
    <w:rsid w:val="004D3A02"/>
    <w:rsid w:val="004D3B51"/>
    <w:rsid w:val="004D3EB1"/>
    <w:rsid w:val="004D40F7"/>
    <w:rsid w:val="004D414F"/>
    <w:rsid w:val="004D4688"/>
    <w:rsid w:val="004D46E3"/>
    <w:rsid w:val="004D4BB3"/>
    <w:rsid w:val="004D4EAD"/>
    <w:rsid w:val="004D4F2D"/>
    <w:rsid w:val="004D5966"/>
    <w:rsid w:val="004D5C76"/>
    <w:rsid w:val="004D6059"/>
    <w:rsid w:val="004D64C7"/>
    <w:rsid w:val="004D6876"/>
    <w:rsid w:val="004D6D46"/>
    <w:rsid w:val="004D7055"/>
    <w:rsid w:val="004D7313"/>
    <w:rsid w:val="004D7472"/>
    <w:rsid w:val="004D74F0"/>
    <w:rsid w:val="004D78C9"/>
    <w:rsid w:val="004D7A99"/>
    <w:rsid w:val="004D7D0C"/>
    <w:rsid w:val="004E00BE"/>
    <w:rsid w:val="004E03C5"/>
    <w:rsid w:val="004E0896"/>
    <w:rsid w:val="004E1091"/>
    <w:rsid w:val="004E227F"/>
    <w:rsid w:val="004E2886"/>
    <w:rsid w:val="004E2949"/>
    <w:rsid w:val="004E2B88"/>
    <w:rsid w:val="004E2D92"/>
    <w:rsid w:val="004E2F62"/>
    <w:rsid w:val="004E30AD"/>
    <w:rsid w:val="004E30D2"/>
    <w:rsid w:val="004E3271"/>
    <w:rsid w:val="004E3323"/>
    <w:rsid w:val="004E3B42"/>
    <w:rsid w:val="004E3B54"/>
    <w:rsid w:val="004E40E8"/>
    <w:rsid w:val="004E456D"/>
    <w:rsid w:val="004E4D1F"/>
    <w:rsid w:val="004E4E10"/>
    <w:rsid w:val="004E5639"/>
    <w:rsid w:val="004E56A2"/>
    <w:rsid w:val="004E65A4"/>
    <w:rsid w:val="004E6F23"/>
    <w:rsid w:val="004E7150"/>
    <w:rsid w:val="004E720B"/>
    <w:rsid w:val="004E73CE"/>
    <w:rsid w:val="004E744B"/>
    <w:rsid w:val="004E749C"/>
    <w:rsid w:val="004E75A2"/>
    <w:rsid w:val="004F0AD1"/>
    <w:rsid w:val="004F1011"/>
    <w:rsid w:val="004F1159"/>
    <w:rsid w:val="004F14D6"/>
    <w:rsid w:val="004F14EF"/>
    <w:rsid w:val="004F260C"/>
    <w:rsid w:val="004F2A5A"/>
    <w:rsid w:val="004F2ADD"/>
    <w:rsid w:val="004F3640"/>
    <w:rsid w:val="004F3793"/>
    <w:rsid w:val="004F37BE"/>
    <w:rsid w:val="004F4182"/>
    <w:rsid w:val="004F45A1"/>
    <w:rsid w:val="004F4D87"/>
    <w:rsid w:val="004F4D96"/>
    <w:rsid w:val="004F52FB"/>
    <w:rsid w:val="004F5EF4"/>
    <w:rsid w:val="004F61E8"/>
    <w:rsid w:val="004F6242"/>
    <w:rsid w:val="004F63E5"/>
    <w:rsid w:val="004F66EF"/>
    <w:rsid w:val="004F66F9"/>
    <w:rsid w:val="004F7720"/>
    <w:rsid w:val="004F7820"/>
    <w:rsid w:val="00500357"/>
    <w:rsid w:val="00500AD0"/>
    <w:rsid w:val="00500D17"/>
    <w:rsid w:val="00501732"/>
    <w:rsid w:val="00501ADF"/>
    <w:rsid w:val="005021FE"/>
    <w:rsid w:val="0050306D"/>
    <w:rsid w:val="0050395E"/>
    <w:rsid w:val="00503E6D"/>
    <w:rsid w:val="005045FE"/>
    <w:rsid w:val="0050462A"/>
    <w:rsid w:val="00505697"/>
    <w:rsid w:val="00505CC7"/>
    <w:rsid w:val="00505E07"/>
    <w:rsid w:val="0050606D"/>
    <w:rsid w:val="00506092"/>
    <w:rsid w:val="00506142"/>
    <w:rsid w:val="00506A08"/>
    <w:rsid w:val="005071FF"/>
    <w:rsid w:val="00507218"/>
    <w:rsid w:val="005072CF"/>
    <w:rsid w:val="00507379"/>
    <w:rsid w:val="00507996"/>
    <w:rsid w:val="00507C5C"/>
    <w:rsid w:val="005102F4"/>
    <w:rsid w:val="00510C1E"/>
    <w:rsid w:val="00510E0E"/>
    <w:rsid w:val="00510FCD"/>
    <w:rsid w:val="005110D8"/>
    <w:rsid w:val="0051135A"/>
    <w:rsid w:val="005138EE"/>
    <w:rsid w:val="00513915"/>
    <w:rsid w:val="0051391C"/>
    <w:rsid w:val="0051490F"/>
    <w:rsid w:val="00515330"/>
    <w:rsid w:val="005155B5"/>
    <w:rsid w:val="005155C9"/>
    <w:rsid w:val="00515848"/>
    <w:rsid w:val="00515BC6"/>
    <w:rsid w:val="005160AD"/>
    <w:rsid w:val="00516244"/>
    <w:rsid w:val="00516482"/>
    <w:rsid w:val="00516551"/>
    <w:rsid w:val="00516C71"/>
    <w:rsid w:val="00516E70"/>
    <w:rsid w:val="005174B1"/>
    <w:rsid w:val="0051782D"/>
    <w:rsid w:val="00517DB6"/>
    <w:rsid w:val="00517F28"/>
    <w:rsid w:val="00520107"/>
    <w:rsid w:val="00520B4F"/>
    <w:rsid w:val="00520C19"/>
    <w:rsid w:val="00520D43"/>
    <w:rsid w:val="00520E22"/>
    <w:rsid w:val="00521039"/>
    <w:rsid w:val="00521A15"/>
    <w:rsid w:val="00521F92"/>
    <w:rsid w:val="00521FF3"/>
    <w:rsid w:val="0052267C"/>
    <w:rsid w:val="005229E0"/>
    <w:rsid w:val="00522C57"/>
    <w:rsid w:val="0052317E"/>
    <w:rsid w:val="00523447"/>
    <w:rsid w:val="00523645"/>
    <w:rsid w:val="005241AD"/>
    <w:rsid w:val="00524413"/>
    <w:rsid w:val="005255D5"/>
    <w:rsid w:val="005258E8"/>
    <w:rsid w:val="00525E66"/>
    <w:rsid w:val="00525FC7"/>
    <w:rsid w:val="0052683D"/>
    <w:rsid w:val="00526941"/>
    <w:rsid w:val="00526A4D"/>
    <w:rsid w:val="00526E0F"/>
    <w:rsid w:val="00526E95"/>
    <w:rsid w:val="005274C8"/>
    <w:rsid w:val="00527762"/>
    <w:rsid w:val="005277C9"/>
    <w:rsid w:val="005277E2"/>
    <w:rsid w:val="00527CDD"/>
    <w:rsid w:val="0053007F"/>
    <w:rsid w:val="0053074F"/>
    <w:rsid w:val="005307C1"/>
    <w:rsid w:val="0053086F"/>
    <w:rsid w:val="00530EA5"/>
    <w:rsid w:val="005310FB"/>
    <w:rsid w:val="00531605"/>
    <w:rsid w:val="0053169B"/>
    <w:rsid w:val="00531740"/>
    <w:rsid w:val="00531C84"/>
    <w:rsid w:val="00531DD0"/>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55C"/>
    <w:rsid w:val="005449C6"/>
    <w:rsid w:val="00544C35"/>
    <w:rsid w:val="00544FCB"/>
    <w:rsid w:val="005451E2"/>
    <w:rsid w:val="00545430"/>
    <w:rsid w:val="005455AE"/>
    <w:rsid w:val="0054560E"/>
    <w:rsid w:val="00545777"/>
    <w:rsid w:val="005457B5"/>
    <w:rsid w:val="005458C2"/>
    <w:rsid w:val="00545C34"/>
    <w:rsid w:val="00545EA5"/>
    <w:rsid w:val="00545EDE"/>
    <w:rsid w:val="005460E9"/>
    <w:rsid w:val="00546A3C"/>
    <w:rsid w:val="00546D99"/>
    <w:rsid w:val="00547102"/>
    <w:rsid w:val="00547F1B"/>
    <w:rsid w:val="005500C2"/>
    <w:rsid w:val="00550101"/>
    <w:rsid w:val="005501C5"/>
    <w:rsid w:val="005502BD"/>
    <w:rsid w:val="00550659"/>
    <w:rsid w:val="00550A6A"/>
    <w:rsid w:val="005510E7"/>
    <w:rsid w:val="00551296"/>
    <w:rsid w:val="00551350"/>
    <w:rsid w:val="005515FD"/>
    <w:rsid w:val="00552616"/>
    <w:rsid w:val="00552F0E"/>
    <w:rsid w:val="0055356E"/>
    <w:rsid w:val="00553DA1"/>
    <w:rsid w:val="00553EDA"/>
    <w:rsid w:val="00553F31"/>
    <w:rsid w:val="00554679"/>
    <w:rsid w:val="005546BD"/>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0A8"/>
    <w:rsid w:val="005635A8"/>
    <w:rsid w:val="00563619"/>
    <w:rsid w:val="00563A79"/>
    <w:rsid w:val="00564929"/>
    <w:rsid w:val="00565A73"/>
    <w:rsid w:val="005660B6"/>
    <w:rsid w:val="00566438"/>
    <w:rsid w:val="00566528"/>
    <w:rsid w:val="00566752"/>
    <w:rsid w:val="005667DE"/>
    <w:rsid w:val="0056688D"/>
    <w:rsid w:val="00566B19"/>
    <w:rsid w:val="0056792D"/>
    <w:rsid w:val="00567C44"/>
    <w:rsid w:val="00567FF7"/>
    <w:rsid w:val="00570B8E"/>
    <w:rsid w:val="00570C66"/>
    <w:rsid w:val="005714C5"/>
    <w:rsid w:val="00571D31"/>
    <w:rsid w:val="00571D61"/>
    <w:rsid w:val="00571E08"/>
    <w:rsid w:val="00572539"/>
    <w:rsid w:val="005727F7"/>
    <w:rsid w:val="00573476"/>
    <w:rsid w:val="005737BC"/>
    <w:rsid w:val="00573BFD"/>
    <w:rsid w:val="005741FC"/>
    <w:rsid w:val="00574532"/>
    <w:rsid w:val="005745CF"/>
    <w:rsid w:val="0057491B"/>
    <w:rsid w:val="00574C0F"/>
    <w:rsid w:val="0057581A"/>
    <w:rsid w:val="00575E9A"/>
    <w:rsid w:val="00576A90"/>
    <w:rsid w:val="00577F4E"/>
    <w:rsid w:val="005800FC"/>
    <w:rsid w:val="00580533"/>
    <w:rsid w:val="00580D4B"/>
    <w:rsid w:val="00580E5B"/>
    <w:rsid w:val="00580E70"/>
    <w:rsid w:val="00581E97"/>
    <w:rsid w:val="00582A44"/>
    <w:rsid w:val="00582B01"/>
    <w:rsid w:val="00582EE1"/>
    <w:rsid w:val="005831E0"/>
    <w:rsid w:val="00583A4D"/>
    <w:rsid w:val="00583B8B"/>
    <w:rsid w:val="005842B4"/>
    <w:rsid w:val="00584DE2"/>
    <w:rsid w:val="00585409"/>
    <w:rsid w:val="0058553F"/>
    <w:rsid w:val="00585CB1"/>
    <w:rsid w:val="00585DA2"/>
    <w:rsid w:val="00585EFA"/>
    <w:rsid w:val="005860F7"/>
    <w:rsid w:val="0058618F"/>
    <w:rsid w:val="0058625D"/>
    <w:rsid w:val="0058658B"/>
    <w:rsid w:val="0058692E"/>
    <w:rsid w:val="0058693C"/>
    <w:rsid w:val="0058720D"/>
    <w:rsid w:val="00587469"/>
    <w:rsid w:val="005876EA"/>
    <w:rsid w:val="00587B2E"/>
    <w:rsid w:val="005902A3"/>
    <w:rsid w:val="00590D31"/>
    <w:rsid w:val="005918B6"/>
    <w:rsid w:val="00591A6C"/>
    <w:rsid w:val="00591CF4"/>
    <w:rsid w:val="005921EA"/>
    <w:rsid w:val="005924A7"/>
    <w:rsid w:val="005929DA"/>
    <w:rsid w:val="00592B1D"/>
    <w:rsid w:val="00593057"/>
    <w:rsid w:val="005935A6"/>
    <w:rsid w:val="00594047"/>
    <w:rsid w:val="0059424D"/>
    <w:rsid w:val="00594462"/>
    <w:rsid w:val="0059571D"/>
    <w:rsid w:val="00595A93"/>
    <w:rsid w:val="00595E97"/>
    <w:rsid w:val="00596180"/>
    <w:rsid w:val="00596EE8"/>
    <w:rsid w:val="00596F1D"/>
    <w:rsid w:val="005970A4"/>
    <w:rsid w:val="005971D6"/>
    <w:rsid w:val="00597A10"/>
    <w:rsid w:val="005A0633"/>
    <w:rsid w:val="005A067F"/>
    <w:rsid w:val="005A06DF"/>
    <w:rsid w:val="005A0ABF"/>
    <w:rsid w:val="005A0CA1"/>
    <w:rsid w:val="005A151D"/>
    <w:rsid w:val="005A2886"/>
    <w:rsid w:val="005A2BED"/>
    <w:rsid w:val="005A3295"/>
    <w:rsid w:val="005A3441"/>
    <w:rsid w:val="005A35B7"/>
    <w:rsid w:val="005A3906"/>
    <w:rsid w:val="005A3E40"/>
    <w:rsid w:val="005A4556"/>
    <w:rsid w:val="005A4587"/>
    <w:rsid w:val="005A4677"/>
    <w:rsid w:val="005A497D"/>
    <w:rsid w:val="005A54C0"/>
    <w:rsid w:val="005A5C8D"/>
    <w:rsid w:val="005A5D6C"/>
    <w:rsid w:val="005A5F29"/>
    <w:rsid w:val="005A602D"/>
    <w:rsid w:val="005A62CB"/>
    <w:rsid w:val="005A63EC"/>
    <w:rsid w:val="005A70B0"/>
    <w:rsid w:val="005A7903"/>
    <w:rsid w:val="005A7CCD"/>
    <w:rsid w:val="005A7D01"/>
    <w:rsid w:val="005A7E09"/>
    <w:rsid w:val="005B008D"/>
    <w:rsid w:val="005B08E2"/>
    <w:rsid w:val="005B0E1E"/>
    <w:rsid w:val="005B15CF"/>
    <w:rsid w:val="005B1717"/>
    <w:rsid w:val="005B2B3D"/>
    <w:rsid w:val="005B2B51"/>
    <w:rsid w:val="005B33AD"/>
    <w:rsid w:val="005B3676"/>
    <w:rsid w:val="005B3816"/>
    <w:rsid w:val="005B3A05"/>
    <w:rsid w:val="005B427D"/>
    <w:rsid w:val="005B43DB"/>
    <w:rsid w:val="005B4528"/>
    <w:rsid w:val="005B4848"/>
    <w:rsid w:val="005B4B96"/>
    <w:rsid w:val="005B5343"/>
    <w:rsid w:val="005B54DA"/>
    <w:rsid w:val="005B555A"/>
    <w:rsid w:val="005B559B"/>
    <w:rsid w:val="005B568A"/>
    <w:rsid w:val="005B673B"/>
    <w:rsid w:val="005B6E01"/>
    <w:rsid w:val="005B72EA"/>
    <w:rsid w:val="005B73FB"/>
    <w:rsid w:val="005B7962"/>
    <w:rsid w:val="005B7D3C"/>
    <w:rsid w:val="005C006D"/>
    <w:rsid w:val="005C06E0"/>
    <w:rsid w:val="005C08DC"/>
    <w:rsid w:val="005C1228"/>
    <w:rsid w:val="005C126E"/>
    <w:rsid w:val="005C14E5"/>
    <w:rsid w:val="005C1A95"/>
    <w:rsid w:val="005C27BD"/>
    <w:rsid w:val="005C28CF"/>
    <w:rsid w:val="005C2C41"/>
    <w:rsid w:val="005C36FE"/>
    <w:rsid w:val="005C3C16"/>
    <w:rsid w:val="005C3CBB"/>
    <w:rsid w:val="005C3FC5"/>
    <w:rsid w:val="005C4919"/>
    <w:rsid w:val="005C4A92"/>
    <w:rsid w:val="005C4D1E"/>
    <w:rsid w:val="005C5519"/>
    <w:rsid w:val="005C55B1"/>
    <w:rsid w:val="005C57AE"/>
    <w:rsid w:val="005C5C37"/>
    <w:rsid w:val="005C5C93"/>
    <w:rsid w:val="005C64C3"/>
    <w:rsid w:val="005C6D91"/>
    <w:rsid w:val="005C7245"/>
    <w:rsid w:val="005C74DD"/>
    <w:rsid w:val="005C7AD0"/>
    <w:rsid w:val="005D0146"/>
    <w:rsid w:val="005D02E1"/>
    <w:rsid w:val="005D03DF"/>
    <w:rsid w:val="005D09FD"/>
    <w:rsid w:val="005D0A75"/>
    <w:rsid w:val="005D0FCF"/>
    <w:rsid w:val="005D10DC"/>
    <w:rsid w:val="005D1DE4"/>
    <w:rsid w:val="005D1F90"/>
    <w:rsid w:val="005D1FDE"/>
    <w:rsid w:val="005D22C8"/>
    <w:rsid w:val="005D23E6"/>
    <w:rsid w:val="005D2608"/>
    <w:rsid w:val="005D26CA"/>
    <w:rsid w:val="005D29BE"/>
    <w:rsid w:val="005D2AB4"/>
    <w:rsid w:val="005D3DAC"/>
    <w:rsid w:val="005D412F"/>
    <w:rsid w:val="005D4427"/>
    <w:rsid w:val="005D47DA"/>
    <w:rsid w:val="005D511C"/>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BD7"/>
    <w:rsid w:val="005D7DF8"/>
    <w:rsid w:val="005E025B"/>
    <w:rsid w:val="005E02B2"/>
    <w:rsid w:val="005E050B"/>
    <w:rsid w:val="005E05E5"/>
    <w:rsid w:val="005E08BE"/>
    <w:rsid w:val="005E136C"/>
    <w:rsid w:val="005E151E"/>
    <w:rsid w:val="005E16B9"/>
    <w:rsid w:val="005E1886"/>
    <w:rsid w:val="005E19E0"/>
    <w:rsid w:val="005E1A52"/>
    <w:rsid w:val="005E1C2B"/>
    <w:rsid w:val="005E1E05"/>
    <w:rsid w:val="005E23A2"/>
    <w:rsid w:val="005E2A80"/>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2657"/>
    <w:rsid w:val="005F27FB"/>
    <w:rsid w:val="005F3541"/>
    <w:rsid w:val="005F3613"/>
    <w:rsid w:val="005F3836"/>
    <w:rsid w:val="005F470C"/>
    <w:rsid w:val="005F4FC5"/>
    <w:rsid w:val="005F50A2"/>
    <w:rsid w:val="005F5414"/>
    <w:rsid w:val="005F5A56"/>
    <w:rsid w:val="005F5AEC"/>
    <w:rsid w:val="005F5C78"/>
    <w:rsid w:val="005F686F"/>
    <w:rsid w:val="005F69AD"/>
    <w:rsid w:val="005F6C91"/>
    <w:rsid w:val="005F6F3C"/>
    <w:rsid w:val="005F754A"/>
    <w:rsid w:val="005F7858"/>
    <w:rsid w:val="005F7EDD"/>
    <w:rsid w:val="006002EB"/>
    <w:rsid w:val="0060092A"/>
    <w:rsid w:val="00601207"/>
    <w:rsid w:val="006014F0"/>
    <w:rsid w:val="00601685"/>
    <w:rsid w:val="00601B2B"/>
    <w:rsid w:val="00601B9C"/>
    <w:rsid w:val="00601E1E"/>
    <w:rsid w:val="00602040"/>
    <w:rsid w:val="00602408"/>
    <w:rsid w:val="006024BB"/>
    <w:rsid w:val="00603381"/>
    <w:rsid w:val="006040AC"/>
    <w:rsid w:val="006043DE"/>
    <w:rsid w:val="006045F4"/>
    <w:rsid w:val="00604732"/>
    <w:rsid w:val="00604CBF"/>
    <w:rsid w:val="00604D2A"/>
    <w:rsid w:val="0060559B"/>
    <w:rsid w:val="00605946"/>
    <w:rsid w:val="00605B45"/>
    <w:rsid w:val="00606480"/>
    <w:rsid w:val="00606802"/>
    <w:rsid w:val="0060685E"/>
    <w:rsid w:val="006070AF"/>
    <w:rsid w:val="006073BD"/>
    <w:rsid w:val="00607570"/>
    <w:rsid w:val="00607893"/>
    <w:rsid w:val="00607E84"/>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19"/>
    <w:rsid w:val="006148C4"/>
    <w:rsid w:val="00614CD2"/>
    <w:rsid w:val="00615305"/>
    <w:rsid w:val="006157FF"/>
    <w:rsid w:val="006161F2"/>
    <w:rsid w:val="006164BA"/>
    <w:rsid w:val="00616CF2"/>
    <w:rsid w:val="00617157"/>
    <w:rsid w:val="00617455"/>
    <w:rsid w:val="00617AAC"/>
    <w:rsid w:val="00617F64"/>
    <w:rsid w:val="00620660"/>
    <w:rsid w:val="00620D49"/>
    <w:rsid w:val="00621616"/>
    <w:rsid w:val="00621666"/>
    <w:rsid w:val="00621668"/>
    <w:rsid w:val="00621995"/>
    <w:rsid w:val="00621A9E"/>
    <w:rsid w:val="0062216B"/>
    <w:rsid w:val="006225BD"/>
    <w:rsid w:val="00622716"/>
    <w:rsid w:val="00622ED4"/>
    <w:rsid w:val="00622F0A"/>
    <w:rsid w:val="00622F1A"/>
    <w:rsid w:val="006233E2"/>
    <w:rsid w:val="00623E09"/>
    <w:rsid w:val="006256FD"/>
    <w:rsid w:val="006257EC"/>
    <w:rsid w:val="00625B10"/>
    <w:rsid w:val="006262B6"/>
    <w:rsid w:val="00626556"/>
    <w:rsid w:val="006271D7"/>
    <w:rsid w:val="006273F0"/>
    <w:rsid w:val="0062777D"/>
    <w:rsid w:val="006304F9"/>
    <w:rsid w:val="006308B3"/>
    <w:rsid w:val="00630A92"/>
    <w:rsid w:val="00630B52"/>
    <w:rsid w:val="00630FBD"/>
    <w:rsid w:val="00632E9A"/>
    <w:rsid w:val="00633027"/>
    <w:rsid w:val="006330A6"/>
    <w:rsid w:val="00633A30"/>
    <w:rsid w:val="00633D5F"/>
    <w:rsid w:val="00634308"/>
    <w:rsid w:val="006352D0"/>
    <w:rsid w:val="006352FD"/>
    <w:rsid w:val="0063631D"/>
    <w:rsid w:val="00636501"/>
    <w:rsid w:val="0063683F"/>
    <w:rsid w:val="006401DE"/>
    <w:rsid w:val="00640279"/>
    <w:rsid w:val="00640565"/>
    <w:rsid w:val="00640971"/>
    <w:rsid w:val="00641202"/>
    <w:rsid w:val="0064146E"/>
    <w:rsid w:val="00641A2E"/>
    <w:rsid w:val="006423F5"/>
    <w:rsid w:val="00643257"/>
    <w:rsid w:val="006434FA"/>
    <w:rsid w:val="006435AC"/>
    <w:rsid w:val="00643D67"/>
    <w:rsid w:val="00644114"/>
    <w:rsid w:val="006445F1"/>
    <w:rsid w:val="006454A4"/>
    <w:rsid w:val="00645EB8"/>
    <w:rsid w:val="006462D2"/>
    <w:rsid w:val="0064687E"/>
    <w:rsid w:val="00646C5B"/>
    <w:rsid w:val="00646EAA"/>
    <w:rsid w:val="00647209"/>
    <w:rsid w:val="0064759F"/>
    <w:rsid w:val="00650684"/>
    <w:rsid w:val="00650794"/>
    <w:rsid w:val="00651B9F"/>
    <w:rsid w:val="006520A7"/>
    <w:rsid w:val="006524A8"/>
    <w:rsid w:val="006529A7"/>
    <w:rsid w:val="00652A90"/>
    <w:rsid w:val="006530BA"/>
    <w:rsid w:val="006531A2"/>
    <w:rsid w:val="00653D0B"/>
    <w:rsid w:val="00654098"/>
    <w:rsid w:val="006540A4"/>
    <w:rsid w:val="0065560C"/>
    <w:rsid w:val="006556BE"/>
    <w:rsid w:val="0065617F"/>
    <w:rsid w:val="006563EF"/>
    <w:rsid w:val="006566A8"/>
    <w:rsid w:val="00656F7A"/>
    <w:rsid w:val="00656FB0"/>
    <w:rsid w:val="00657C4A"/>
    <w:rsid w:val="00660151"/>
    <w:rsid w:val="006602D2"/>
    <w:rsid w:val="006603D1"/>
    <w:rsid w:val="0066098B"/>
    <w:rsid w:val="00660AE4"/>
    <w:rsid w:val="00660F91"/>
    <w:rsid w:val="00661ADB"/>
    <w:rsid w:val="00661E7A"/>
    <w:rsid w:val="0066248C"/>
    <w:rsid w:val="0066260B"/>
    <w:rsid w:val="0066262B"/>
    <w:rsid w:val="0066333B"/>
    <w:rsid w:val="00663727"/>
    <w:rsid w:val="0066376F"/>
    <w:rsid w:val="00663E71"/>
    <w:rsid w:val="00664FC0"/>
    <w:rsid w:val="0066520F"/>
    <w:rsid w:val="00665222"/>
    <w:rsid w:val="006655C7"/>
    <w:rsid w:val="00665707"/>
    <w:rsid w:val="00666101"/>
    <w:rsid w:val="00666759"/>
    <w:rsid w:val="0066683B"/>
    <w:rsid w:val="00666A3F"/>
    <w:rsid w:val="00666EC1"/>
    <w:rsid w:val="00670310"/>
    <w:rsid w:val="00670E89"/>
    <w:rsid w:val="00670FD7"/>
    <w:rsid w:val="0067157A"/>
    <w:rsid w:val="006716C2"/>
    <w:rsid w:val="00672E0D"/>
    <w:rsid w:val="006732CB"/>
    <w:rsid w:val="0067383D"/>
    <w:rsid w:val="00673D06"/>
    <w:rsid w:val="00673F42"/>
    <w:rsid w:val="0067429B"/>
    <w:rsid w:val="00674917"/>
    <w:rsid w:val="00674A01"/>
    <w:rsid w:val="00674AA8"/>
    <w:rsid w:val="006753F2"/>
    <w:rsid w:val="0067552F"/>
    <w:rsid w:val="00675837"/>
    <w:rsid w:val="0067592E"/>
    <w:rsid w:val="00676110"/>
    <w:rsid w:val="0067634E"/>
    <w:rsid w:val="00676648"/>
    <w:rsid w:val="00676671"/>
    <w:rsid w:val="006766EC"/>
    <w:rsid w:val="00676B48"/>
    <w:rsid w:val="00676F06"/>
    <w:rsid w:val="00676FF3"/>
    <w:rsid w:val="00677A66"/>
    <w:rsid w:val="00677CAA"/>
    <w:rsid w:val="00677D0A"/>
    <w:rsid w:val="00680CEB"/>
    <w:rsid w:val="00680E36"/>
    <w:rsid w:val="0068168C"/>
    <w:rsid w:val="00681886"/>
    <w:rsid w:val="00681C40"/>
    <w:rsid w:val="00681D78"/>
    <w:rsid w:val="00681ECA"/>
    <w:rsid w:val="00682182"/>
    <w:rsid w:val="0068297E"/>
    <w:rsid w:val="00682B8D"/>
    <w:rsid w:val="00682EAA"/>
    <w:rsid w:val="0068342E"/>
    <w:rsid w:val="006835B9"/>
    <w:rsid w:val="0068374A"/>
    <w:rsid w:val="00684273"/>
    <w:rsid w:val="00684A85"/>
    <w:rsid w:val="00684B3D"/>
    <w:rsid w:val="00684BAB"/>
    <w:rsid w:val="0068503F"/>
    <w:rsid w:val="0068551C"/>
    <w:rsid w:val="00685645"/>
    <w:rsid w:val="00685C7C"/>
    <w:rsid w:val="00685D32"/>
    <w:rsid w:val="00685E71"/>
    <w:rsid w:val="00685ECB"/>
    <w:rsid w:val="006871CF"/>
    <w:rsid w:val="00687D22"/>
    <w:rsid w:val="006905D4"/>
    <w:rsid w:val="006905FA"/>
    <w:rsid w:val="00690B51"/>
    <w:rsid w:val="00690D65"/>
    <w:rsid w:val="00691CB5"/>
    <w:rsid w:val="00691D0D"/>
    <w:rsid w:val="00692114"/>
    <w:rsid w:val="00692371"/>
    <w:rsid w:val="00692A0E"/>
    <w:rsid w:val="00692C51"/>
    <w:rsid w:val="00692DC8"/>
    <w:rsid w:val="00693A3E"/>
    <w:rsid w:val="006942A7"/>
    <w:rsid w:val="006946BE"/>
    <w:rsid w:val="00694AD5"/>
    <w:rsid w:val="00694B1A"/>
    <w:rsid w:val="006956B2"/>
    <w:rsid w:val="006956D7"/>
    <w:rsid w:val="006959B7"/>
    <w:rsid w:val="00695B6A"/>
    <w:rsid w:val="00695D2E"/>
    <w:rsid w:val="00695D82"/>
    <w:rsid w:val="00695D9F"/>
    <w:rsid w:val="00695EC9"/>
    <w:rsid w:val="00696536"/>
    <w:rsid w:val="00697E3E"/>
    <w:rsid w:val="00697FCD"/>
    <w:rsid w:val="006A15A4"/>
    <w:rsid w:val="006A1BF4"/>
    <w:rsid w:val="006A1C94"/>
    <w:rsid w:val="006A1D34"/>
    <w:rsid w:val="006A1D3E"/>
    <w:rsid w:val="006A1FD4"/>
    <w:rsid w:val="006A25F8"/>
    <w:rsid w:val="006A266D"/>
    <w:rsid w:val="006A2ACA"/>
    <w:rsid w:val="006A3087"/>
    <w:rsid w:val="006A32E3"/>
    <w:rsid w:val="006A3920"/>
    <w:rsid w:val="006A3D67"/>
    <w:rsid w:val="006A3DAB"/>
    <w:rsid w:val="006A41F2"/>
    <w:rsid w:val="006A42A3"/>
    <w:rsid w:val="006A497E"/>
    <w:rsid w:val="006A4AA1"/>
    <w:rsid w:val="006A4E32"/>
    <w:rsid w:val="006A4E84"/>
    <w:rsid w:val="006A5421"/>
    <w:rsid w:val="006A5A83"/>
    <w:rsid w:val="006A5D0C"/>
    <w:rsid w:val="006A5ED6"/>
    <w:rsid w:val="006A6176"/>
    <w:rsid w:val="006A6637"/>
    <w:rsid w:val="006A691A"/>
    <w:rsid w:val="006A76F3"/>
    <w:rsid w:val="006A77AC"/>
    <w:rsid w:val="006A7F50"/>
    <w:rsid w:val="006A7F6D"/>
    <w:rsid w:val="006A7F6E"/>
    <w:rsid w:val="006A7FBE"/>
    <w:rsid w:val="006B0791"/>
    <w:rsid w:val="006B08C4"/>
    <w:rsid w:val="006B127B"/>
    <w:rsid w:val="006B15F1"/>
    <w:rsid w:val="006B1FDD"/>
    <w:rsid w:val="006B2007"/>
    <w:rsid w:val="006B25DC"/>
    <w:rsid w:val="006B26E9"/>
    <w:rsid w:val="006B29A1"/>
    <w:rsid w:val="006B29B6"/>
    <w:rsid w:val="006B3314"/>
    <w:rsid w:val="006B33F5"/>
    <w:rsid w:val="006B35FE"/>
    <w:rsid w:val="006B38C3"/>
    <w:rsid w:val="006B3EB7"/>
    <w:rsid w:val="006B403E"/>
    <w:rsid w:val="006B43A5"/>
    <w:rsid w:val="006B49DA"/>
    <w:rsid w:val="006B4C73"/>
    <w:rsid w:val="006B4E05"/>
    <w:rsid w:val="006B4E2F"/>
    <w:rsid w:val="006B531B"/>
    <w:rsid w:val="006B5347"/>
    <w:rsid w:val="006B5F87"/>
    <w:rsid w:val="006B6376"/>
    <w:rsid w:val="006B6BF2"/>
    <w:rsid w:val="006B72AB"/>
    <w:rsid w:val="006B7C0F"/>
    <w:rsid w:val="006B7DF5"/>
    <w:rsid w:val="006B7E76"/>
    <w:rsid w:val="006B7EFF"/>
    <w:rsid w:val="006C0022"/>
    <w:rsid w:val="006C0FAB"/>
    <w:rsid w:val="006C139B"/>
    <w:rsid w:val="006C1497"/>
    <w:rsid w:val="006C1637"/>
    <w:rsid w:val="006C1838"/>
    <w:rsid w:val="006C1A29"/>
    <w:rsid w:val="006C23BB"/>
    <w:rsid w:val="006C3015"/>
    <w:rsid w:val="006C36A0"/>
    <w:rsid w:val="006C401C"/>
    <w:rsid w:val="006C4256"/>
    <w:rsid w:val="006C4368"/>
    <w:rsid w:val="006C4661"/>
    <w:rsid w:val="006C4908"/>
    <w:rsid w:val="006C4CC2"/>
    <w:rsid w:val="006C4D95"/>
    <w:rsid w:val="006C4FB7"/>
    <w:rsid w:val="006C56AB"/>
    <w:rsid w:val="006C573A"/>
    <w:rsid w:val="006C5CFA"/>
    <w:rsid w:val="006C6019"/>
    <w:rsid w:val="006C646B"/>
    <w:rsid w:val="006C64CD"/>
    <w:rsid w:val="006C686D"/>
    <w:rsid w:val="006C69C2"/>
    <w:rsid w:val="006C7116"/>
    <w:rsid w:val="006C7164"/>
    <w:rsid w:val="006C73C6"/>
    <w:rsid w:val="006D00DA"/>
    <w:rsid w:val="006D00DB"/>
    <w:rsid w:val="006D0792"/>
    <w:rsid w:val="006D0E69"/>
    <w:rsid w:val="006D0E6E"/>
    <w:rsid w:val="006D114E"/>
    <w:rsid w:val="006D16DD"/>
    <w:rsid w:val="006D1ADF"/>
    <w:rsid w:val="006D20F5"/>
    <w:rsid w:val="006D2DF3"/>
    <w:rsid w:val="006D31A2"/>
    <w:rsid w:val="006D3317"/>
    <w:rsid w:val="006D346E"/>
    <w:rsid w:val="006D3611"/>
    <w:rsid w:val="006D378D"/>
    <w:rsid w:val="006D3ACB"/>
    <w:rsid w:val="006D45BB"/>
    <w:rsid w:val="006D473C"/>
    <w:rsid w:val="006D4838"/>
    <w:rsid w:val="006D484A"/>
    <w:rsid w:val="006D4A64"/>
    <w:rsid w:val="006D4BA4"/>
    <w:rsid w:val="006D4E14"/>
    <w:rsid w:val="006D4FE7"/>
    <w:rsid w:val="006D5415"/>
    <w:rsid w:val="006D5A60"/>
    <w:rsid w:val="006D5DCD"/>
    <w:rsid w:val="006D5DDE"/>
    <w:rsid w:val="006D6552"/>
    <w:rsid w:val="006D6B35"/>
    <w:rsid w:val="006D7D10"/>
    <w:rsid w:val="006E044F"/>
    <w:rsid w:val="006E0F0A"/>
    <w:rsid w:val="006E1297"/>
    <w:rsid w:val="006E170A"/>
    <w:rsid w:val="006E17D4"/>
    <w:rsid w:val="006E1C75"/>
    <w:rsid w:val="006E1FB9"/>
    <w:rsid w:val="006E2361"/>
    <w:rsid w:val="006E2369"/>
    <w:rsid w:val="006E314C"/>
    <w:rsid w:val="006E328E"/>
    <w:rsid w:val="006E353B"/>
    <w:rsid w:val="006E3640"/>
    <w:rsid w:val="006E383C"/>
    <w:rsid w:val="006E4052"/>
    <w:rsid w:val="006E420E"/>
    <w:rsid w:val="006E454F"/>
    <w:rsid w:val="006E45A2"/>
    <w:rsid w:val="006E4693"/>
    <w:rsid w:val="006E4AFD"/>
    <w:rsid w:val="006E4B52"/>
    <w:rsid w:val="006E5ABC"/>
    <w:rsid w:val="006E5E2B"/>
    <w:rsid w:val="006E605B"/>
    <w:rsid w:val="006E61A9"/>
    <w:rsid w:val="006E61D9"/>
    <w:rsid w:val="006E64FA"/>
    <w:rsid w:val="006E6597"/>
    <w:rsid w:val="006E6ADF"/>
    <w:rsid w:val="006E6E97"/>
    <w:rsid w:val="006E7373"/>
    <w:rsid w:val="006E7825"/>
    <w:rsid w:val="006E7C51"/>
    <w:rsid w:val="006E7E49"/>
    <w:rsid w:val="006F02E6"/>
    <w:rsid w:val="006F0B86"/>
    <w:rsid w:val="006F0F60"/>
    <w:rsid w:val="006F103B"/>
    <w:rsid w:val="006F12FE"/>
    <w:rsid w:val="006F1B98"/>
    <w:rsid w:val="006F1E43"/>
    <w:rsid w:val="006F1EE0"/>
    <w:rsid w:val="006F20B4"/>
    <w:rsid w:val="006F211C"/>
    <w:rsid w:val="006F2537"/>
    <w:rsid w:val="006F2BFC"/>
    <w:rsid w:val="006F3307"/>
    <w:rsid w:val="006F339B"/>
    <w:rsid w:val="006F38CE"/>
    <w:rsid w:val="006F41EC"/>
    <w:rsid w:val="006F49F3"/>
    <w:rsid w:val="006F4D5D"/>
    <w:rsid w:val="006F574D"/>
    <w:rsid w:val="006F68D4"/>
    <w:rsid w:val="006F6965"/>
    <w:rsid w:val="006F6F1C"/>
    <w:rsid w:val="006F73EC"/>
    <w:rsid w:val="006F7778"/>
    <w:rsid w:val="006F77FB"/>
    <w:rsid w:val="006F7A50"/>
    <w:rsid w:val="006F7B83"/>
    <w:rsid w:val="00700059"/>
    <w:rsid w:val="007004D6"/>
    <w:rsid w:val="00700C87"/>
    <w:rsid w:val="00700DF0"/>
    <w:rsid w:val="00701A78"/>
    <w:rsid w:val="00701BBF"/>
    <w:rsid w:val="00702023"/>
    <w:rsid w:val="007020A2"/>
    <w:rsid w:val="007020FC"/>
    <w:rsid w:val="0070292F"/>
    <w:rsid w:val="00702CD2"/>
    <w:rsid w:val="00703E5A"/>
    <w:rsid w:val="00704306"/>
    <w:rsid w:val="007045FE"/>
    <w:rsid w:val="00704D75"/>
    <w:rsid w:val="007050FF"/>
    <w:rsid w:val="007054CA"/>
    <w:rsid w:val="00705F67"/>
    <w:rsid w:val="00706089"/>
    <w:rsid w:val="007069BC"/>
    <w:rsid w:val="00706E65"/>
    <w:rsid w:val="00706F1B"/>
    <w:rsid w:val="007073EF"/>
    <w:rsid w:val="00707413"/>
    <w:rsid w:val="007077D0"/>
    <w:rsid w:val="007101A5"/>
    <w:rsid w:val="0071023B"/>
    <w:rsid w:val="007102B4"/>
    <w:rsid w:val="00710CFF"/>
    <w:rsid w:val="00710E8C"/>
    <w:rsid w:val="0071117A"/>
    <w:rsid w:val="007116DE"/>
    <w:rsid w:val="00711777"/>
    <w:rsid w:val="00711FF0"/>
    <w:rsid w:val="007124B2"/>
    <w:rsid w:val="00712865"/>
    <w:rsid w:val="007129CB"/>
    <w:rsid w:val="00713333"/>
    <w:rsid w:val="00714184"/>
    <w:rsid w:val="00714E53"/>
    <w:rsid w:val="0071501F"/>
    <w:rsid w:val="00715800"/>
    <w:rsid w:val="00715B15"/>
    <w:rsid w:val="00715FB5"/>
    <w:rsid w:val="007160AD"/>
    <w:rsid w:val="00716497"/>
    <w:rsid w:val="00716677"/>
    <w:rsid w:val="007168F4"/>
    <w:rsid w:val="00716E13"/>
    <w:rsid w:val="007171EA"/>
    <w:rsid w:val="007172D9"/>
    <w:rsid w:val="00717906"/>
    <w:rsid w:val="007179B8"/>
    <w:rsid w:val="00717EF1"/>
    <w:rsid w:val="0072004D"/>
    <w:rsid w:val="00720571"/>
    <w:rsid w:val="00720EE6"/>
    <w:rsid w:val="00721A1A"/>
    <w:rsid w:val="00722503"/>
    <w:rsid w:val="0072339F"/>
    <w:rsid w:val="00723C78"/>
    <w:rsid w:val="00724206"/>
    <w:rsid w:val="0072422C"/>
    <w:rsid w:val="007243A5"/>
    <w:rsid w:val="007244D5"/>
    <w:rsid w:val="007250DC"/>
    <w:rsid w:val="00725213"/>
    <w:rsid w:val="0072530D"/>
    <w:rsid w:val="0072549C"/>
    <w:rsid w:val="007257D2"/>
    <w:rsid w:val="00725DAC"/>
    <w:rsid w:val="00726015"/>
    <w:rsid w:val="007262D8"/>
    <w:rsid w:val="00727152"/>
    <w:rsid w:val="00727233"/>
    <w:rsid w:val="0072750A"/>
    <w:rsid w:val="00727674"/>
    <w:rsid w:val="00727EAD"/>
    <w:rsid w:val="007303EC"/>
    <w:rsid w:val="007306DC"/>
    <w:rsid w:val="00730918"/>
    <w:rsid w:val="00731530"/>
    <w:rsid w:val="00731555"/>
    <w:rsid w:val="00731F05"/>
    <w:rsid w:val="00732D71"/>
    <w:rsid w:val="0073333E"/>
    <w:rsid w:val="00733B1A"/>
    <w:rsid w:val="00734383"/>
    <w:rsid w:val="00734984"/>
    <w:rsid w:val="00734DA8"/>
    <w:rsid w:val="00734DFC"/>
    <w:rsid w:val="00734F4C"/>
    <w:rsid w:val="0073533B"/>
    <w:rsid w:val="007355BF"/>
    <w:rsid w:val="00735BDD"/>
    <w:rsid w:val="0073658A"/>
    <w:rsid w:val="007365EE"/>
    <w:rsid w:val="00736C31"/>
    <w:rsid w:val="00736DC0"/>
    <w:rsid w:val="00737095"/>
    <w:rsid w:val="0073712C"/>
    <w:rsid w:val="007373BB"/>
    <w:rsid w:val="007376A2"/>
    <w:rsid w:val="00737A02"/>
    <w:rsid w:val="00737A7E"/>
    <w:rsid w:val="00737E3F"/>
    <w:rsid w:val="00737E66"/>
    <w:rsid w:val="00737FCD"/>
    <w:rsid w:val="00740E42"/>
    <w:rsid w:val="00741C1F"/>
    <w:rsid w:val="00741E91"/>
    <w:rsid w:val="0074202C"/>
    <w:rsid w:val="00743018"/>
    <w:rsid w:val="00743E5D"/>
    <w:rsid w:val="00744A09"/>
    <w:rsid w:val="00744B34"/>
    <w:rsid w:val="00745455"/>
    <w:rsid w:val="00745B5E"/>
    <w:rsid w:val="00745C8E"/>
    <w:rsid w:val="00745E8E"/>
    <w:rsid w:val="007468B4"/>
    <w:rsid w:val="00746973"/>
    <w:rsid w:val="00747766"/>
    <w:rsid w:val="00747E50"/>
    <w:rsid w:val="00747FD3"/>
    <w:rsid w:val="00750555"/>
    <w:rsid w:val="0075059B"/>
    <w:rsid w:val="00750B9A"/>
    <w:rsid w:val="00750DC2"/>
    <w:rsid w:val="007513C5"/>
    <w:rsid w:val="00751C2D"/>
    <w:rsid w:val="00751D9C"/>
    <w:rsid w:val="007520FA"/>
    <w:rsid w:val="007527FE"/>
    <w:rsid w:val="00752BE7"/>
    <w:rsid w:val="00752F8A"/>
    <w:rsid w:val="00753210"/>
    <w:rsid w:val="007535F9"/>
    <w:rsid w:val="00753C02"/>
    <w:rsid w:val="00753CFE"/>
    <w:rsid w:val="00753FAD"/>
    <w:rsid w:val="007544CD"/>
    <w:rsid w:val="00754E6A"/>
    <w:rsid w:val="00754EE7"/>
    <w:rsid w:val="00755045"/>
    <w:rsid w:val="00755092"/>
    <w:rsid w:val="007557F2"/>
    <w:rsid w:val="00755B2B"/>
    <w:rsid w:val="00755C85"/>
    <w:rsid w:val="0075608E"/>
    <w:rsid w:val="00756284"/>
    <w:rsid w:val="00756FFD"/>
    <w:rsid w:val="00757002"/>
    <w:rsid w:val="0075773D"/>
    <w:rsid w:val="00757A64"/>
    <w:rsid w:val="00757CE4"/>
    <w:rsid w:val="007602DE"/>
    <w:rsid w:val="007605DC"/>
    <w:rsid w:val="0076086C"/>
    <w:rsid w:val="00761035"/>
    <w:rsid w:val="0076136A"/>
    <w:rsid w:val="007616BA"/>
    <w:rsid w:val="00761868"/>
    <w:rsid w:val="0076227E"/>
    <w:rsid w:val="00762438"/>
    <w:rsid w:val="0076245F"/>
    <w:rsid w:val="00762FE1"/>
    <w:rsid w:val="00763033"/>
    <w:rsid w:val="0076361A"/>
    <w:rsid w:val="007637D5"/>
    <w:rsid w:val="00763B8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6016"/>
    <w:rsid w:val="007668DE"/>
    <w:rsid w:val="00766D8A"/>
    <w:rsid w:val="00766DB5"/>
    <w:rsid w:val="00766F92"/>
    <w:rsid w:val="007670C5"/>
    <w:rsid w:val="007678B6"/>
    <w:rsid w:val="007678EC"/>
    <w:rsid w:val="00767A76"/>
    <w:rsid w:val="00767C9E"/>
    <w:rsid w:val="0077067A"/>
    <w:rsid w:val="00770747"/>
    <w:rsid w:val="00770CC8"/>
    <w:rsid w:val="00770D08"/>
    <w:rsid w:val="00770F04"/>
    <w:rsid w:val="007716CC"/>
    <w:rsid w:val="00771B6E"/>
    <w:rsid w:val="00771CAF"/>
    <w:rsid w:val="00771D98"/>
    <w:rsid w:val="007722DE"/>
    <w:rsid w:val="0077258D"/>
    <w:rsid w:val="007726AC"/>
    <w:rsid w:val="00772936"/>
    <w:rsid w:val="00772D8F"/>
    <w:rsid w:val="007731B1"/>
    <w:rsid w:val="00773285"/>
    <w:rsid w:val="00773545"/>
    <w:rsid w:val="00773743"/>
    <w:rsid w:val="007738DB"/>
    <w:rsid w:val="00773CFE"/>
    <w:rsid w:val="00773DA9"/>
    <w:rsid w:val="007742E2"/>
    <w:rsid w:val="00774A87"/>
    <w:rsid w:val="00774C28"/>
    <w:rsid w:val="00775A33"/>
    <w:rsid w:val="007764DC"/>
    <w:rsid w:val="00776ED8"/>
    <w:rsid w:val="00777174"/>
    <w:rsid w:val="007779FD"/>
    <w:rsid w:val="00777C8D"/>
    <w:rsid w:val="0078070B"/>
    <w:rsid w:val="00780FAA"/>
    <w:rsid w:val="0078117A"/>
    <w:rsid w:val="007811AC"/>
    <w:rsid w:val="0078121D"/>
    <w:rsid w:val="0078142C"/>
    <w:rsid w:val="0078155D"/>
    <w:rsid w:val="007817EF"/>
    <w:rsid w:val="007818E8"/>
    <w:rsid w:val="00781AA5"/>
    <w:rsid w:val="0078207E"/>
    <w:rsid w:val="00783969"/>
    <w:rsid w:val="00783A14"/>
    <w:rsid w:val="00784024"/>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C80"/>
    <w:rsid w:val="00792D24"/>
    <w:rsid w:val="00792E09"/>
    <w:rsid w:val="00793508"/>
    <w:rsid w:val="007935FE"/>
    <w:rsid w:val="00793DC0"/>
    <w:rsid w:val="00793FA1"/>
    <w:rsid w:val="007943A3"/>
    <w:rsid w:val="0079450A"/>
    <w:rsid w:val="00794564"/>
    <w:rsid w:val="00794581"/>
    <w:rsid w:val="0079470C"/>
    <w:rsid w:val="00794724"/>
    <w:rsid w:val="00794F7B"/>
    <w:rsid w:val="00795105"/>
    <w:rsid w:val="007956C9"/>
    <w:rsid w:val="00795D44"/>
    <w:rsid w:val="0079619C"/>
    <w:rsid w:val="00796423"/>
    <w:rsid w:val="007968AD"/>
    <w:rsid w:val="00796B55"/>
    <w:rsid w:val="00796DF4"/>
    <w:rsid w:val="00796F1F"/>
    <w:rsid w:val="0079789E"/>
    <w:rsid w:val="007979F4"/>
    <w:rsid w:val="00797D0C"/>
    <w:rsid w:val="00797D0D"/>
    <w:rsid w:val="00797FB0"/>
    <w:rsid w:val="007A01C2"/>
    <w:rsid w:val="007A02C8"/>
    <w:rsid w:val="007A02ED"/>
    <w:rsid w:val="007A03FA"/>
    <w:rsid w:val="007A0476"/>
    <w:rsid w:val="007A0689"/>
    <w:rsid w:val="007A0B2B"/>
    <w:rsid w:val="007A0ED0"/>
    <w:rsid w:val="007A17F5"/>
    <w:rsid w:val="007A1E38"/>
    <w:rsid w:val="007A1ED1"/>
    <w:rsid w:val="007A30B1"/>
    <w:rsid w:val="007A380F"/>
    <w:rsid w:val="007A381C"/>
    <w:rsid w:val="007A4172"/>
    <w:rsid w:val="007A5494"/>
    <w:rsid w:val="007A54BD"/>
    <w:rsid w:val="007A5669"/>
    <w:rsid w:val="007A6429"/>
    <w:rsid w:val="007A669A"/>
    <w:rsid w:val="007A66AE"/>
    <w:rsid w:val="007A675B"/>
    <w:rsid w:val="007A7847"/>
    <w:rsid w:val="007A7A39"/>
    <w:rsid w:val="007A7F4F"/>
    <w:rsid w:val="007B074B"/>
    <w:rsid w:val="007B0D8D"/>
    <w:rsid w:val="007B10B9"/>
    <w:rsid w:val="007B17C6"/>
    <w:rsid w:val="007B1876"/>
    <w:rsid w:val="007B199D"/>
    <w:rsid w:val="007B1ADE"/>
    <w:rsid w:val="007B2431"/>
    <w:rsid w:val="007B2518"/>
    <w:rsid w:val="007B2872"/>
    <w:rsid w:val="007B2BAF"/>
    <w:rsid w:val="007B3397"/>
    <w:rsid w:val="007B3446"/>
    <w:rsid w:val="007B4667"/>
    <w:rsid w:val="007B4AE4"/>
    <w:rsid w:val="007B515B"/>
    <w:rsid w:val="007B597D"/>
    <w:rsid w:val="007B5F97"/>
    <w:rsid w:val="007B6467"/>
    <w:rsid w:val="007B6B32"/>
    <w:rsid w:val="007B6C25"/>
    <w:rsid w:val="007B7430"/>
    <w:rsid w:val="007B78C2"/>
    <w:rsid w:val="007B7F47"/>
    <w:rsid w:val="007B7F50"/>
    <w:rsid w:val="007B7F6E"/>
    <w:rsid w:val="007C0363"/>
    <w:rsid w:val="007C08B7"/>
    <w:rsid w:val="007C0927"/>
    <w:rsid w:val="007C1083"/>
    <w:rsid w:val="007C1201"/>
    <w:rsid w:val="007C1759"/>
    <w:rsid w:val="007C1BE1"/>
    <w:rsid w:val="007C1CF9"/>
    <w:rsid w:val="007C1D4A"/>
    <w:rsid w:val="007C2BAA"/>
    <w:rsid w:val="007C3759"/>
    <w:rsid w:val="007C375E"/>
    <w:rsid w:val="007C3BF4"/>
    <w:rsid w:val="007C3D4B"/>
    <w:rsid w:val="007C4651"/>
    <w:rsid w:val="007C4841"/>
    <w:rsid w:val="007C5655"/>
    <w:rsid w:val="007C5761"/>
    <w:rsid w:val="007C5A21"/>
    <w:rsid w:val="007C6588"/>
    <w:rsid w:val="007C6C38"/>
    <w:rsid w:val="007C6E89"/>
    <w:rsid w:val="007C7057"/>
    <w:rsid w:val="007C753E"/>
    <w:rsid w:val="007C77D9"/>
    <w:rsid w:val="007C7952"/>
    <w:rsid w:val="007C797D"/>
    <w:rsid w:val="007D03C2"/>
    <w:rsid w:val="007D06D2"/>
    <w:rsid w:val="007D0E66"/>
    <w:rsid w:val="007D10E7"/>
    <w:rsid w:val="007D1A09"/>
    <w:rsid w:val="007D1BA1"/>
    <w:rsid w:val="007D2151"/>
    <w:rsid w:val="007D25D3"/>
    <w:rsid w:val="007D2739"/>
    <w:rsid w:val="007D2A4A"/>
    <w:rsid w:val="007D32E3"/>
    <w:rsid w:val="007D33B8"/>
    <w:rsid w:val="007D37A5"/>
    <w:rsid w:val="007D4437"/>
    <w:rsid w:val="007D494C"/>
    <w:rsid w:val="007D4971"/>
    <w:rsid w:val="007D4CF4"/>
    <w:rsid w:val="007D51B6"/>
    <w:rsid w:val="007D5668"/>
    <w:rsid w:val="007D588B"/>
    <w:rsid w:val="007D59D8"/>
    <w:rsid w:val="007D5ABD"/>
    <w:rsid w:val="007D5ECC"/>
    <w:rsid w:val="007D61AA"/>
    <w:rsid w:val="007D65E4"/>
    <w:rsid w:val="007D6625"/>
    <w:rsid w:val="007D6E68"/>
    <w:rsid w:val="007D703E"/>
    <w:rsid w:val="007D7782"/>
    <w:rsid w:val="007D7793"/>
    <w:rsid w:val="007D7AE4"/>
    <w:rsid w:val="007D7F40"/>
    <w:rsid w:val="007E020C"/>
    <w:rsid w:val="007E0A76"/>
    <w:rsid w:val="007E1954"/>
    <w:rsid w:val="007E1DDA"/>
    <w:rsid w:val="007E2797"/>
    <w:rsid w:val="007E2973"/>
    <w:rsid w:val="007E3843"/>
    <w:rsid w:val="007E38EA"/>
    <w:rsid w:val="007E3B26"/>
    <w:rsid w:val="007E3B35"/>
    <w:rsid w:val="007E3D20"/>
    <w:rsid w:val="007E3EC8"/>
    <w:rsid w:val="007E5723"/>
    <w:rsid w:val="007E60C5"/>
    <w:rsid w:val="007E6550"/>
    <w:rsid w:val="007E691D"/>
    <w:rsid w:val="007E6A03"/>
    <w:rsid w:val="007E7511"/>
    <w:rsid w:val="007F019E"/>
    <w:rsid w:val="007F0672"/>
    <w:rsid w:val="007F086C"/>
    <w:rsid w:val="007F0D00"/>
    <w:rsid w:val="007F0D51"/>
    <w:rsid w:val="007F165F"/>
    <w:rsid w:val="007F191F"/>
    <w:rsid w:val="007F1C0D"/>
    <w:rsid w:val="007F26FF"/>
    <w:rsid w:val="007F28F7"/>
    <w:rsid w:val="007F3400"/>
    <w:rsid w:val="007F3591"/>
    <w:rsid w:val="007F3891"/>
    <w:rsid w:val="007F3A12"/>
    <w:rsid w:val="007F3A3C"/>
    <w:rsid w:val="007F3CF5"/>
    <w:rsid w:val="007F43BD"/>
    <w:rsid w:val="007F4A35"/>
    <w:rsid w:val="007F4A96"/>
    <w:rsid w:val="007F4DF6"/>
    <w:rsid w:val="007F5617"/>
    <w:rsid w:val="007F5B70"/>
    <w:rsid w:val="007F62B0"/>
    <w:rsid w:val="007F6A5D"/>
    <w:rsid w:val="007F6F38"/>
    <w:rsid w:val="007F73C9"/>
    <w:rsid w:val="007F76CC"/>
    <w:rsid w:val="007F7DF5"/>
    <w:rsid w:val="007F7F14"/>
    <w:rsid w:val="008003FB"/>
    <w:rsid w:val="008005A4"/>
    <w:rsid w:val="00800610"/>
    <w:rsid w:val="0080067C"/>
    <w:rsid w:val="00801529"/>
    <w:rsid w:val="008015B3"/>
    <w:rsid w:val="00801EEC"/>
    <w:rsid w:val="00802CD2"/>
    <w:rsid w:val="00803795"/>
    <w:rsid w:val="008037E6"/>
    <w:rsid w:val="00803B11"/>
    <w:rsid w:val="00804514"/>
    <w:rsid w:val="00804AAC"/>
    <w:rsid w:val="00804BFB"/>
    <w:rsid w:val="00804ED7"/>
    <w:rsid w:val="0080597F"/>
    <w:rsid w:val="00805AE2"/>
    <w:rsid w:val="00805B32"/>
    <w:rsid w:val="00806363"/>
    <w:rsid w:val="0080652C"/>
    <w:rsid w:val="00806902"/>
    <w:rsid w:val="00806D5B"/>
    <w:rsid w:val="00807516"/>
    <w:rsid w:val="0080757B"/>
    <w:rsid w:val="00807861"/>
    <w:rsid w:val="00807ADD"/>
    <w:rsid w:val="00810410"/>
    <w:rsid w:val="00810AB1"/>
    <w:rsid w:val="00810C71"/>
    <w:rsid w:val="00810D06"/>
    <w:rsid w:val="00811115"/>
    <w:rsid w:val="00811763"/>
    <w:rsid w:val="0081188D"/>
    <w:rsid w:val="00811B4D"/>
    <w:rsid w:val="00812367"/>
    <w:rsid w:val="0081291C"/>
    <w:rsid w:val="0081293A"/>
    <w:rsid w:val="00812AA3"/>
    <w:rsid w:val="00812C53"/>
    <w:rsid w:val="00812F3C"/>
    <w:rsid w:val="00813250"/>
    <w:rsid w:val="0081365D"/>
    <w:rsid w:val="008136A6"/>
    <w:rsid w:val="008136E2"/>
    <w:rsid w:val="00813C07"/>
    <w:rsid w:val="008144E9"/>
    <w:rsid w:val="00814E3D"/>
    <w:rsid w:val="008157E1"/>
    <w:rsid w:val="0081581F"/>
    <w:rsid w:val="00815C63"/>
    <w:rsid w:val="00816327"/>
    <w:rsid w:val="008168D4"/>
    <w:rsid w:val="0081722D"/>
    <w:rsid w:val="008172DC"/>
    <w:rsid w:val="00817485"/>
    <w:rsid w:val="00817DA4"/>
    <w:rsid w:val="00817EEE"/>
    <w:rsid w:val="0082025A"/>
    <w:rsid w:val="008220CE"/>
    <w:rsid w:val="0082240F"/>
    <w:rsid w:val="008225A6"/>
    <w:rsid w:val="008228B5"/>
    <w:rsid w:val="00823208"/>
    <w:rsid w:val="00823D4E"/>
    <w:rsid w:val="00824902"/>
    <w:rsid w:val="00824ADE"/>
    <w:rsid w:val="00824FC7"/>
    <w:rsid w:val="0082552F"/>
    <w:rsid w:val="00826A6A"/>
    <w:rsid w:val="00826B3A"/>
    <w:rsid w:val="00826C0F"/>
    <w:rsid w:val="00826D31"/>
    <w:rsid w:val="00826D96"/>
    <w:rsid w:val="008271ED"/>
    <w:rsid w:val="00827B60"/>
    <w:rsid w:val="00827DE8"/>
    <w:rsid w:val="00830CD7"/>
    <w:rsid w:val="00831273"/>
    <w:rsid w:val="0083128F"/>
    <w:rsid w:val="008313A6"/>
    <w:rsid w:val="00833C95"/>
    <w:rsid w:val="00834378"/>
    <w:rsid w:val="0083472C"/>
    <w:rsid w:val="00835776"/>
    <w:rsid w:val="00835C05"/>
    <w:rsid w:val="00835D5A"/>
    <w:rsid w:val="00836972"/>
    <w:rsid w:val="00836A51"/>
    <w:rsid w:val="00836E98"/>
    <w:rsid w:val="008372B7"/>
    <w:rsid w:val="00837457"/>
    <w:rsid w:val="00837B43"/>
    <w:rsid w:val="00837CA9"/>
    <w:rsid w:val="00837DB6"/>
    <w:rsid w:val="0084025F"/>
    <w:rsid w:val="0084062A"/>
    <w:rsid w:val="0084065C"/>
    <w:rsid w:val="00840CDF"/>
    <w:rsid w:val="0084175C"/>
    <w:rsid w:val="00841856"/>
    <w:rsid w:val="00841A42"/>
    <w:rsid w:val="00842C67"/>
    <w:rsid w:val="00843A9D"/>
    <w:rsid w:val="00844BA2"/>
    <w:rsid w:val="00844BF8"/>
    <w:rsid w:val="00844FD8"/>
    <w:rsid w:val="00845502"/>
    <w:rsid w:val="008457AB"/>
    <w:rsid w:val="00845A41"/>
    <w:rsid w:val="00845D19"/>
    <w:rsid w:val="00846895"/>
    <w:rsid w:val="0085006A"/>
    <w:rsid w:val="0085014E"/>
    <w:rsid w:val="00850477"/>
    <w:rsid w:val="00850FA2"/>
    <w:rsid w:val="0085108A"/>
    <w:rsid w:val="00851947"/>
    <w:rsid w:val="008519CB"/>
    <w:rsid w:val="00851B21"/>
    <w:rsid w:val="00851E12"/>
    <w:rsid w:val="00852473"/>
    <w:rsid w:val="00852540"/>
    <w:rsid w:val="00852F14"/>
    <w:rsid w:val="00852F3F"/>
    <w:rsid w:val="00852FC1"/>
    <w:rsid w:val="00853236"/>
    <w:rsid w:val="00853357"/>
    <w:rsid w:val="008534A9"/>
    <w:rsid w:val="0085370F"/>
    <w:rsid w:val="0085392C"/>
    <w:rsid w:val="00853EF3"/>
    <w:rsid w:val="0085445D"/>
    <w:rsid w:val="00854807"/>
    <w:rsid w:val="00854AC2"/>
    <w:rsid w:val="0085583E"/>
    <w:rsid w:val="0085593D"/>
    <w:rsid w:val="00855DBB"/>
    <w:rsid w:val="0085690C"/>
    <w:rsid w:val="00856B04"/>
    <w:rsid w:val="00856ECE"/>
    <w:rsid w:val="008570F9"/>
    <w:rsid w:val="00857228"/>
    <w:rsid w:val="00857364"/>
    <w:rsid w:val="00857D1C"/>
    <w:rsid w:val="00857D6C"/>
    <w:rsid w:val="008605D8"/>
    <w:rsid w:val="00860689"/>
    <w:rsid w:val="008608CD"/>
    <w:rsid w:val="0086095A"/>
    <w:rsid w:val="00860DA6"/>
    <w:rsid w:val="0086291F"/>
    <w:rsid w:val="00862EF5"/>
    <w:rsid w:val="008632C0"/>
    <w:rsid w:val="008646AC"/>
    <w:rsid w:val="00864A7A"/>
    <w:rsid w:val="00864D58"/>
    <w:rsid w:val="008651AB"/>
    <w:rsid w:val="00865B04"/>
    <w:rsid w:val="00865DF5"/>
    <w:rsid w:val="00865F22"/>
    <w:rsid w:val="008662D8"/>
    <w:rsid w:val="0086640B"/>
    <w:rsid w:val="0086641E"/>
    <w:rsid w:val="00866680"/>
    <w:rsid w:val="008667CA"/>
    <w:rsid w:val="00867A2A"/>
    <w:rsid w:val="00867A8D"/>
    <w:rsid w:val="00870950"/>
    <w:rsid w:val="00870BC2"/>
    <w:rsid w:val="00870E4D"/>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C34"/>
    <w:rsid w:val="00876F3B"/>
    <w:rsid w:val="00876F49"/>
    <w:rsid w:val="0087702D"/>
    <w:rsid w:val="00877300"/>
    <w:rsid w:val="0087745F"/>
    <w:rsid w:val="0087770B"/>
    <w:rsid w:val="008801C6"/>
    <w:rsid w:val="0088043C"/>
    <w:rsid w:val="00880677"/>
    <w:rsid w:val="00880F95"/>
    <w:rsid w:val="00881E7E"/>
    <w:rsid w:val="008820F9"/>
    <w:rsid w:val="00882185"/>
    <w:rsid w:val="0088292E"/>
    <w:rsid w:val="008830E4"/>
    <w:rsid w:val="0088322B"/>
    <w:rsid w:val="00883234"/>
    <w:rsid w:val="0088333A"/>
    <w:rsid w:val="00884FDA"/>
    <w:rsid w:val="008853A2"/>
    <w:rsid w:val="008856A1"/>
    <w:rsid w:val="00886107"/>
    <w:rsid w:val="008861C1"/>
    <w:rsid w:val="00886431"/>
    <w:rsid w:val="0088670B"/>
    <w:rsid w:val="00886BFA"/>
    <w:rsid w:val="008874BD"/>
    <w:rsid w:val="00887EF2"/>
    <w:rsid w:val="00887FA1"/>
    <w:rsid w:val="0089064A"/>
    <w:rsid w:val="0089084A"/>
    <w:rsid w:val="008918F3"/>
    <w:rsid w:val="00892232"/>
    <w:rsid w:val="008927EF"/>
    <w:rsid w:val="00892AC9"/>
    <w:rsid w:val="00892BE4"/>
    <w:rsid w:val="00892FC1"/>
    <w:rsid w:val="008932D0"/>
    <w:rsid w:val="00893476"/>
    <w:rsid w:val="00894DA3"/>
    <w:rsid w:val="00895382"/>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004"/>
    <w:rsid w:val="008A1785"/>
    <w:rsid w:val="008A18E9"/>
    <w:rsid w:val="008A1BDC"/>
    <w:rsid w:val="008A1FA1"/>
    <w:rsid w:val="008A22A8"/>
    <w:rsid w:val="008A2498"/>
    <w:rsid w:val="008A2C1A"/>
    <w:rsid w:val="008A2D48"/>
    <w:rsid w:val="008A30C1"/>
    <w:rsid w:val="008A3554"/>
    <w:rsid w:val="008A3555"/>
    <w:rsid w:val="008A3C38"/>
    <w:rsid w:val="008A3D07"/>
    <w:rsid w:val="008A3FEB"/>
    <w:rsid w:val="008A53E8"/>
    <w:rsid w:val="008A63B2"/>
    <w:rsid w:val="008A63DC"/>
    <w:rsid w:val="008A7A34"/>
    <w:rsid w:val="008B002F"/>
    <w:rsid w:val="008B230D"/>
    <w:rsid w:val="008B3560"/>
    <w:rsid w:val="008B3D06"/>
    <w:rsid w:val="008B41C1"/>
    <w:rsid w:val="008B4254"/>
    <w:rsid w:val="008B49AB"/>
    <w:rsid w:val="008B51F6"/>
    <w:rsid w:val="008B5362"/>
    <w:rsid w:val="008B55C1"/>
    <w:rsid w:val="008B62BA"/>
    <w:rsid w:val="008B643D"/>
    <w:rsid w:val="008B6470"/>
    <w:rsid w:val="008B687D"/>
    <w:rsid w:val="008B6FCC"/>
    <w:rsid w:val="008B79D3"/>
    <w:rsid w:val="008B7C89"/>
    <w:rsid w:val="008C0007"/>
    <w:rsid w:val="008C01A7"/>
    <w:rsid w:val="008C06F5"/>
    <w:rsid w:val="008C15AF"/>
    <w:rsid w:val="008C1A62"/>
    <w:rsid w:val="008C1B7B"/>
    <w:rsid w:val="008C2A1D"/>
    <w:rsid w:val="008C30B3"/>
    <w:rsid w:val="008C35C6"/>
    <w:rsid w:val="008C4256"/>
    <w:rsid w:val="008C4FDD"/>
    <w:rsid w:val="008C5216"/>
    <w:rsid w:val="008C522B"/>
    <w:rsid w:val="008C5AA1"/>
    <w:rsid w:val="008C5C4A"/>
    <w:rsid w:val="008C5F0E"/>
    <w:rsid w:val="008C61E8"/>
    <w:rsid w:val="008C7059"/>
    <w:rsid w:val="008C70AA"/>
    <w:rsid w:val="008C78B2"/>
    <w:rsid w:val="008D0A66"/>
    <w:rsid w:val="008D0DDA"/>
    <w:rsid w:val="008D1F8C"/>
    <w:rsid w:val="008D256F"/>
    <w:rsid w:val="008D26B2"/>
    <w:rsid w:val="008D28C4"/>
    <w:rsid w:val="008D2C0A"/>
    <w:rsid w:val="008D32BF"/>
    <w:rsid w:val="008D370C"/>
    <w:rsid w:val="008D3B49"/>
    <w:rsid w:val="008D3B4B"/>
    <w:rsid w:val="008D3D91"/>
    <w:rsid w:val="008D3E12"/>
    <w:rsid w:val="008D4E69"/>
    <w:rsid w:val="008D4F6B"/>
    <w:rsid w:val="008D610C"/>
    <w:rsid w:val="008D6477"/>
    <w:rsid w:val="008D6CD8"/>
    <w:rsid w:val="008E028C"/>
    <w:rsid w:val="008E0554"/>
    <w:rsid w:val="008E057F"/>
    <w:rsid w:val="008E05EC"/>
    <w:rsid w:val="008E06BE"/>
    <w:rsid w:val="008E09BA"/>
    <w:rsid w:val="008E0AC7"/>
    <w:rsid w:val="008E0C36"/>
    <w:rsid w:val="008E0DE5"/>
    <w:rsid w:val="008E279C"/>
    <w:rsid w:val="008E2972"/>
    <w:rsid w:val="008E299B"/>
    <w:rsid w:val="008E31A1"/>
    <w:rsid w:val="008E31A9"/>
    <w:rsid w:val="008E3317"/>
    <w:rsid w:val="008E37E1"/>
    <w:rsid w:val="008E3DB6"/>
    <w:rsid w:val="008E3E7B"/>
    <w:rsid w:val="008E4141"/>
    <w:rsid w:val="008E4150"/>
    <w:rsid w:val="008E4560"/>
    <w:rsid w:val="008E4948"/>
    <w:rsid w:val="008E4DBC"/>
    <w:rsid w:val="008E5092"/>
    <w:rsid w:val="008E55F8"/>
    <w:rsid w:val="008E5E52"/>
    <w:rsid w:val="008E651B"/>
    <w:rsid w:val="008E6D22"/>
    <w:rsid w:val="008E6DCB"/>
    <w:rsid w:val="008E77D5"/>
    <w:rsid w:val="008E7877"/>
    <w:rsid w:val="008E7FBA"/>
    <w:rsid w:val="008F09D0"/>
    <w:rsid w:val="008F1763"/>
    <w:rsid w:val="008F21DE"/>
    <w:rsid w:val="008F226D"/>
    <w:rsid w:val="008F23A3"/>
    <w:rsid w:val="008F2CDD"/>
    <w:rsid w:val="008F30E1"/>
    <w:rsid w:val="008F38D6"/>
    <w:rsid w:val="008F39BA"/>
    <w:rsid w:val="008F39F6"/>
    <w:rsid w:val="008F3D85"/>
    <w:rsid w:val="008F45C4"/>
    <w:rsid w:val="008F5182"/>
    <w:rsid w:val="008F5706"/>
    <w:rsid w:val="008F6077"/>
    <w:rsid w:val="008F62FF"/>
    <w:rsid w:val="008F7122"/>
    <w:rsid w:val="008F7147"/>
    <w:rsid w:val="008F7495"/>
    <w:rsid w:val="008F775A"/>
    <w:rsid w:val="008F78E3"/>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3EB7"/>
    <w:rsid w:val="00904848"/>
    <w:rsid w:val="00904BF7"/>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B38"/>
    <w:rsid w:val="00911E62"/>
    <w:rsid w:val="009129A1"/>
    <w:rsid w:val="00912EDB"/>
    <w:rsid w:val="00912EED"/>
    <w:rsid w:val="00913660"/>
    <w:rsid w:val="009137C0"/>
    <w:rsid w:val="00913985"/>
    <w:rsid w:val="00913E5B"/>
    <w:rsid w:val="0091411B"/>
    <w:rsid w:val="009151D0"/>
    <w:rsid w:val="00915B1B"/>
    <w:rsid w:val="00915E52"/>
    <w:rsid w:val="0091642D"/>
    <w:rsid w:val="00916568"/>
    <w:rsid w:val="0091687B"/>
    <w:rsid w:val="0091718A"/>
    <w:rsid w:val="009176D2"/>
    <w:rsid w:val="00917BDC"/>
    <w:rsid w:val="009201E7"/>
    <w:rsid w:val="00920373"/>
    <w:rsid w:val="00920492"/>
    <w:rsid w:val="009205D7"/>
    <w:rsid w:val="00920741"/>
    <w:rsid w:val="009207E9"/>
    <w:rsid w:val="00920BCF"/>
    <w:rsid w:val="00920E03"/>
    <w:rsid w:val="009217D5"/>
    <w:rsid w:val="00921866"/>
    <w:rsid w:val="009221D2"/>
    <w:rsid w:val="0092236E"/>
    <w:rsid w:val="009238D9"/>
    <w:rsid w:val="00923C4B"/>
    <w:rsid w:val="00923C92"/>
    <w:rsid w:val="00923E23"/>
    <w:rsid w:val="00923E3D"/>
    <w:rsid w:val="0092414E"/>
    <w:rsid w:val="009242BB"/>
    <w:rsid w:val="00924A9D"/>
    <w:rsid w:val="00925032"/>
    <w:rsid w:val="00925765"/>
    <w:rsid w:val="00925795"/>
    <w:rsid w:val="00925FF3"/>
    <w:rsid w:val="00926242"/>
    <w:rsid w:val="009263A8"/>
    <w:rsid w:val="009269AC"/>
    <w:rsid w:val="00926BCC"/>
    <w:rsid w:val="00926C0C"/>
    <w:rsid w:val="0092795F"/>
    <w:rsid w:val="0093002F"/>
    <w:rsid w:val="00930456"/>
    <w:rsid w:val="00930496"/>
    <w:rsid w:val="00930559"/>
    <w:rsid w:val="00931380"/>
    <w:rsid w:val="009322D9"/>
    <w:rsid w:val="009322DC"/>
    <w:rsid w:val="0093238E"/>
    <w:rsid w:val="00932573"/>
    <w:rsid w:val="009325B0"/>
    <w:rsid w:val="00932DAA"/>
    <w:rsid w:val="00932E71"/>
    <w:rsid w:val="009334CA"/>
    <w:rsid w:val="00933EF0"/>
    <w:rsid w:val="00933F0D"/>
    <w:rsid w:val="00933FA7"/>
    <w:rsid w:val="009340A6"/>
    <w:rsid w:val="009343E3"/>
    <w:rsid w:val="00934477"/>
    <w:rsid w:val="00934B1D"/>
    <w:rsid w:val="00935B14"/>
    <w:rsid w:val="00935BC9"/>
    <w:rsid w:val="00935E4F"/>
    <w:rsid w:val="00935F71"/>
    <w:rsid w:val="00936131"/>
    <w:rsid w:val="00936A1D"/>
    <w:rsid w:val="00936F05"/>
    <w:rsid w:val="00937007"/>
    <w:rsid w:val="00937343"/>
    <w:rsid w:val="0094017B"/>
    <w:rsid w:val="0094061F"/>
    <w:rsid w:val="00940F74"/>
    <w:rsid w:val="00941C3F"/>
    <w:rsid w:val="00942471"/>
    <w:rsid w:val="00942631"/>
    <w:rsid w:val="0094266B"/>
    <w:rsid w:val="009428EE"/>
    <w:rsid w:val="00942E6A"/>
    <w:rsid w:val="00942E73"/>
    <w:rsid w:val="00942FA5"/>
    <w:rsid w:val="009432CA"/>
    <w:rsid w:val="009432E9"/>
    <w:rsid w:val="00943A96"/>
    <w:rsid w:val="009441F3"/>
    <w:rsid w:val="0094478D"/>
    <w:rsid w:val="009451E2"/>
    <w:rsid w:val="00945DCE"/>
    <w:rsid w:val="0094711F"/>
    <w:rsid w:val="00947546"/>
    <w:rsid w:val="00947DE9"/>
    <w:rsid w:val="00947F79"/>
    <w:rsid w:val="0095001C"/>
    <w:rsid w:val="0095071E"/>
    <w:rsid w:val="009508BF"/>
    <w:rsid w:val="0095091C"/>
    <w:rsid w:val="00951061"/>
    <w:rsid w:val="0095169F"/>
    <w:rsid w:val="00951FBE"/>
    <w:rsid w:val="00952363"/>
    <w:rsid w:val="00952748"/>
    <w:rsid w:val="00952B1E"/>
    <w:rsid w:val="00952BEE"/>
    <w:rsid w:val="00952FA6"/>
    <w:rsid w:val="009531EE"/>
    <w:rsid w:val="00953DA4"/>
    <w:rsid w:val="00953DA6"/>
    <w:rsid w:val="009549FC"/>
    <w:rsid w:val="00954A1C"/>
    <w:rsid w:val="0095504D"/>
    <w:rsid w:val="009551B4"/>
    <w:rsid w:val="0095559C"/>
    <w:rsid w:val="00955C88"/>
    <w:rsid w:val="009563DA"/>
    <w:rsid w:val="00957805"/>
    <w:rsid w:val="00957840"/>
    <w:rsid w:val="00957B9B"/>
    <w:rsid w:val="00957BF8"/>
    <w:rsid w:val="00957E35"/>
    <w:rsid w:val="0096003E"/>
    <w:rsid w:val="00960C5F"/>
    <w:rsid w:val="00960E94"/>
    <w:rsid w:val="00960F4B"/>
    <w:rsid w:val="00960F57"/>
    <w:rsid w:val="00960FE6"/>
    <w:rsid w:val="009614B0"/>
    <w:rsid w:val="00961B0F"/>
    <w:rsid w:val="00961DBF"/>
    <w:rsid w:val="00961F88"/>
    <w:rsid w:val="00961FCC"/>
    <w:rsid w:val="009621D2"/>
    <w:rsid w:val="00962A71"/>
    <w:rsid w:val="00962E53"/>
    <w:rsid w:val="009631B8"/>
    <w:rsid w:val="009633F6"/>
    <w:rsid w:val="0096347F"/>
    <w:rsid w:val="009637E7"/>
    <w:rsid w:val="00963F46"/>
    <w:rsid w:val="00964364"/>
    <w:rsid w:val="00964DD9"/>
    <w:rsid w:val="00965102"/>
    <w:rsid w:val="009654E1"/>
    <w:rsid w:val="009657BF"/>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258C"/>
    <w:rsid w:val="00973788"/>
    <w:rsid w:val="0097416F"/>
    <w:rsid w:val="00974484"/>
    <w:rsid w:val="00974651"/>
    <w:rsid w:val="00974B4D"/>
    <w:rsid w:val="00974FBE"/>
    <w:rsid w:val="00975425"/>
    <w:rsid w:val="00975D65"/>
    <w:rsid w:val="00976B7A"/>
    <w:rsid w:val="0097717F"/>
    <w:rsid w:val="0097750C"/>
    <w:rsid w:val="00977824"/>
    <w:rsid w:val="009778E4"/>
    <w:rsid w:val="0097798D"/>
    <w:rsid w:val="00977A89"/>
    <w:rsid w:val="0098056F"/>
    <w:rsid w:val="009814E7"/>
    <w:rsid w:val="00981552"/>
    <w:rsid w:val="00981B47"/>
    <w:rsid w:val="00981F05"/>
    <w:rsid w:val="00982814"/>
    <w:rsid w:val="00982A3C"/>
    <w:rsid w:val="00982C3E"/>
    <w:rsid w:val="00982E6F"/>
    <w:rsid w:val="00982F53"/>
    <w:rsid w:val="00982FA8"/>
    <w:rsid w:val="00983277"/>
    <w:rsid w:val="00983454"/>
    <w:rsid w:val="009837DD"/>
    <w:rsid w:val="00983A76"/>
    <w:rsid w:val="00984280"/>
    <w:rsid w:val="009849AD"/>
    <w:rsid w:val="009851C9"/>
    <w:rsid w:val="0098598D"/>
    <w:rsid w:val="00985A45"/>
    <w:rsid w:val="00985BB0"/>
    <w:rsid w:val="00985C31"/>
    <w:rsid w:val="00985F3C"/>
    <w:rsid w:val="0098611D"/>
    <w:rsid w:val="00986651"/>
    <w:rsid w:val="00986B91"/>
    <w:rsid w:val="009878FC"/>
    <w:rsid w:val="009879EB"/>
    <w:rsid w:val="00987F5D"/>
    <w:rsid w:val="00990027"/>
    <w:rsid w:val="009902F3"/>
    <w:rsid w:val="009905BD"/>
    <w:rsid w:val="009905FC"/>
    <w:rsid w:val="00991BFD"/>
    <w:rsid w:val="00991D8D"/>
    <w:rsid w:val="00993851"/>
    <w:rsid w:val="009938BE"/>
    <w:rsid w:val="00993F2D"/>
    <w:rsid w:val="00993F64"/>
    <w:rsid w:val="009941C9"/>
    <w:rsid w:val="0099422E"/>
    <w:rsid w:val="00994874"/>
    <w:rsid w:val="00995215"/>
    <w:rsid w:val="009953C5"/>
    <w:rsid w:val="009956A8"/>
    <w:rsid w:val="00995CAF"/>
    <w:rsid w:val="00995D52"/>
    <w:rsid w:val="0099659F"/>
    <w:rsid w:val="00996B0F"/>
    <w:rsid w:val="00996C6C"/>
    <w:rsid w:val="00996F1E"/>
    <w:rsid w:val="0099732B"/>
    <w:rsid w:val="009A0018"/>
    <w:rsid w:val="009A01FF"/>
    <w:rsid w:val="009A0320"/>
    <w:rsid w:val="009A05CC"/>
    <w:rsid w:val="009A0E10"/>
    <w:rsid w:val="009A14CC"/>
    <w:rsid w:val="009A17E7"/>
    <w:rsid w:val="009A20C0"/>
    <w:rsid w:val="009A20F2"/>
    <w:rsid w:val="009A23FE"/>
    <w:rsid w:val="009A2A67"/>
    <w:rsid w:val="009A2B08"/>
    <w:rsid w:val="009A2BAB"/>
    <w:rsid w:val="009A361B"/>
    <w:rsid w:val="009A37AB"/>
    <w:rsid w:val="009A3BD3"/>
    <w:rsid w:val="009A54E6"/>
    <w:rsid w:val="009A5594"/>
    <w:rsid w:val="009A59E1"/>
    <w:rsid w:val="009A5C23"/>
    <w:rsid w:val="009A5C89"/>
    <w:rsid w:val="009A62B0"/>
    <w:rsid w:val="009A6BDA"/>
    <w:rsid w:val="009A6FFA"/>
    <w:rsid w:val="009A75CD"/>
    <w:rsid w:val="009A7869"/>
    <w:rsid w:val="009A79F0"/>
    <w:rsid w:val="009A7BFC"/>
    <w:rsid w:val="009B03DF"/>
    <w:rsid w:val="009B0EC4"/>
    <w:rsid w:val="009B1A81"/>
    <w:rsid w:val="009B1C19"/>
    <w:rsid w:val="009B1F20"/>
    <w:rsid w:val="009B2CAB"/>
    <w:rsid w:val="009B3201"/>
    <w:rsid w:val="009B34E9"/>
    <w:rsid w:val="009B3731"/>
    <w:rsid w:val="009B3A71"/>
    <w:rsid w:val="009B3DA8"/>
    <w:rsid w:val="009B3FDA"/>
    <w:rsid w:val="009B44DA"/>
    <w:rsid w:val="009B4DC2"/>
    <w:rsid w:val="009B5067"/>
    <w:rsid w:val="009B5884"/>
    <w:rsid w:val="009B5DE0"/>
    <w:rsid w:val="009B613A"/>
    <w:rsid w:val="009B64EA"/>
    <w:rsid w:val="009B6633"/>
    <w:rsid w:val="009B6884"/>
    <w:rsid w:val="009B7381"/>
    <w:rsid w:val="009B7871"/>
    <w:rsid w:val="009C0AB9"/>
    <w:rsid w:val="009C0CDB"/>
    <w:rsid w:val="009C1650"/>
    <w:rsid w:val="009C177D"/>
    <w:rsid w:val="009C1CBC"/>
    <w:rsid w:val="009C2000"/>
    <w:rsid w:val="009C2B7B"/>
    <w:rsid w:val="009C30F3"/>
    <w:rsid w:val="009C362B"/>
    <w:rsid w:val="009C3CD5"/>
    <w:rsid w:val="009C3CFE"/>
    <w:rsid w:val="009C496D"/>
    <w:rsid w:val="009C4CC9"/>
    <w:rsid w:val="009C4D05"/>
    <w:rsid w:val="009C52B3"/>
    <w:rsid w:val="009C5C01"/>
    <w:rsid w:val="009C5F5C"/>
    <w:rsid w:val="009C5FFA"/>
    <w:rsid w:val="009C653A"/>
    <w:rsid w:val="009C675B"/>
    <w:rsid w:val="009C6ECF"/>
    <w:rsid w:val="009C6F18"/>
    <w:rsid w:val="009C6FBA"/>
    <w:rsid w:val="009C753D"/>
    <w:rsid w:val="009C7819"/>
    <w:rsid w:val="009D02F2"/>
    <w:rsid w:val="009D042F"/>
    <w:rsid w:val="009D0B93"/>
    <w:rsid w:val="009D0D19"/>
    <w:rsid w:val="009D0EB8"/>
    <w:rsid w:val="009D0EC4"/>
    <w:rsid w:val="009D0FB0"/>
    <w:rsid w:val="009D103C"/>
    <w:rsid w:val="009D1FD0"/>
    <w:rsid w:val="009D2129"/>
    <w:rsid w:val="009D23D1"/>
    <w:rsid w:val="009D24B8"/>
    <w:rsid w:val="009D2A73"/>
    <w:rsid w:val="009D2EF7"/>
    <w:rsid w:val="009D2FBF"/>
    <w:rsid w:val="009D30C1"/>
    <w:rsid w:val="009D35B7"/>
    <w:rsid w:val="009D3D9C"/>
    <w:rsid w:val="009D3F4E"/>
    <w:rsid w:val="009D40C7"/>
    <w:rsid w:val="009D44C2"/>
    <w:rsid w:val="009D45D1"/>
    <w:rsid w:val="009D49DB"/>
    <w:rsid w:val="009D6BCD"/>
    <w:rsid w:val="009D7F56"/>
    <w:rsid w:val="009E03F5"/>
    <w:rsid w:val="009E090F"/>
    <w:rsid w:val="009E09A5"/>
    <w:rsid w:val="009E157E"/>
    <w:rsid w:val="009E1827"/>
    <w:rsid w:val="009E19F4"/>
    <w:rsid w:val="009E1A45"/>
    <w:rsid w:val="009E1CF4"/>
    <w:rsid w:val="009E1D96"/>
    <w:rsid w:val="009E1D99"/>
    <w:rsid w:val="009E209D"/>
    <w:rsid w:val="009E212D"/>
    <w:rsid w:val="009E2228"/>
    <w:rsid w:val="009E29F0"/>
    <w:rsid w:val="009E3350"/>
    <w:rsid w:val="009E335A"/>
    <w:rsid w:val="009E346D"/>
    <w:rsid w:val="009E35A4"/>
    <w:rsid w:val="009E3780"/>
    <w:rsid w:val="009E3DCE"/>
    <w:rsid w:val="009E438E"/>
    <w:rsid w:val="009E47A1"/>
    <w:rsid w:val="009E48FA"/>
    <w:rsid w:val="009E4C2C"/>
    <w:rsid w:val="009E51A6"/>
    <w:rsid w:val="009E5593"/>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1CD"/>
    <w:rsid w:val="009F5230"/>
    <w:rsid w:val="009F5437"/>
    <w:rsid w:val="009F6198"/>
    <w:rsid w:val="009F6399"/>
    <w:rsid w:val="009F642C"/>
    <w:rsid w:val="009F67CA"/>
    <w:rsid w:val="009F6DF0"/>
    <w:rsid w:val="009F7095"/>
    <w:rsid w:val="009F76F4"/>
    <w:rsid w:val="009F7E77"/>
    <w:rsid w:val="00A000D8"/>
    <w:rsid w:val="00A00629"/>
    <w:rsid w:val="00A00AF8"/>
    <w:rsid w:val="00A00BEA"/>
    <w:rsid w:val="00A00CE5"/>
    <w:rsid w:val="00A00ED2"/>
    <w:rsid w:val="00A01672"/>
    <w:rsid w:val="00A016DC"/>
    <w:rsid w:val="00A0170C"/>
    <w:rsid w:val="00A01D06"/>
    <w:rsid w:val="00A01EA5"/>
    <w:rsid w:val="00A02899"/>
    <w:rsid w:val="00A02F4D"/>
    <w:rsid w:val="00A02FEE"/>
    <w:rsid w:val="00A03024"/>
    <w:rsid w:val="00A0380A"/>
    <w:rsid w:val="00A041A4"/>
    <w:rsid w:val="00A049D3"/>
    <w:rsid w:val="00A055CC"/>
    <w:rsid w:val="00A05768"/>
    <w:rsid w:val="00A06BC9"/>
    <w:rsid w:val="00A072FF"/>
    <w:rsid w:val="00A0771F"/>
    <w:rsid w:val="00A07740"/>
    <w:rsid w:val="00A10355"/>
    <w:rsid w:val="00A1063E"/>
    <w:rsid w:val="00A108C5"/>
    <w:rsid w:val="00A1228D"/>
    <w:rsid w:val="00A1250F"/>
    <w:rsid w:val="00A126FD"/>
    <w:rsid w:val="00A12E1B"/>
    <w:rsid w:val="00A12E8D"/>
    <w:rsid w:val="00A142BF"/>
    <w:rsid w:val="00A142D9"/>
    <w:rsid w:val="00A14597"/>
    <w:rsid w:val="00A15299"/>
    <w:rsid w:val="00A15A5C"/>
    <w:rsid w:val="00A15C4D"/>
    <w:rsid w:val="00A16585"/>
    <w:rsid w:val="00A169AF"/>
    <w:rsid w:val="00A16AA5"/>
    <w:rsid w:val="00A16E87"/>
    <w:rsid w:val="00A17171"/>
    <w:rsid w:val="00A1753E"/>
    <w:rsid w:val="00A200FF"/>
    <w:rsid w:val="00A20E2D"/>
    <w:rsid w:val="00A21051"/>
    <w:rsid w:val="00A21394"/>
    <w:rsid w:val="00A2144F"/>
    <w:rsid w:val="00A21E8B"/>
    <w:rsid w:val="00A22107"/>
    <w:rsid w:val="00A22302"/>
    <w:rsid w:val="00A2265F"/>
    <w:rsid w:val="00A22921"/>
    <w:rsid w:val="00A22A62"/>
    <w:rsid w:val="00A238CE"/>
    <w:rsid w:val="00A23CC9"/>
    <w:rsid w:val="00A24219"/>
    <w:rsid w:val="00A242BB"/>
    <w:rsid w:val="00A24BA4"/>
    <w:rsid w:val="00A25023"/>
    <w:rsid w:val="00A25046"/>
    <w:rsid w:val="00A25094"/>
    <w:rsid w:val="00A257D6"/>
    <w:rsid w:val="00A259AC"/>
    <w:rsid w:val="00A2643D"/>
    <w:rsid w:val="00A26839"/>
    <w:rsid w:val="00A26885"/>
    <w:rsid w:val="00A26987"/>
    <w:rsid w:val="00A26BA4"/>
    <w:rsid w:val="00A26EEF"/>
    <w:rsid w:val="00A272FC"/>
    <w:rsid w:val="00A30008"/>
    <w:rsid w:val="00A308CC"/>
    <w:rsid w:val="00A31C13"/>
    <w:rsid w:val="00A31CEE"/>
    <w:rsid w:val="00A31EE2"/>
    <w:rsid w:val="00A32170"/>
    <w:rsid w:val="00A3220B"/>
    <w:rsid w:val="00A3224A"/>
    <w:rsid w:val="00A32932"/>
    <w:rsid w:val="00A32B5F"/>
    <w:rsid w:val="00A32EE3"/>
    <w:rsid w:val="00A3305C"/>
    <w:rsid w:val="00A33321"/>
    <w:rsid w:val="00A3343B"/>
    <w:rsid w:val="00A334FF"/>
    <w:rsid w:val="00A335A2"/>
    <w:rsid w:val="00A33A9D"/>
    <w:rsid w:val="00A33CC0"/>
    <w:rsid w:val="00A33CF2"/>
    <w:rsid w:val="00A33DBB"/>
    <w:rsid w:val="00A34344"/>
    <w:rsid w:val="00A343FC"/>
    <w:rsid w:val="00A3440A"/>
    <w:rsid w:val="00A348E8"/>
    <w:rsid w:val="00A34AAA"/>
    <w:rsid w:val="00A34F09"/>
    <w:rsid w:val="00A352A0"/>
    <w:rsid w:val="00A3532E"/>
    <w:rsid w:val="00A355FA"/>
    <w:rsid w:val="00A35699"/>
    <w:rsid w:val="00A35A32"/>
    <w:rsid w:val="00A35A80"/>
    <w:rsid w:val="00A35AA7"/>
    <w:rsid w:val="00A35D2E"/>
    <w:rsid w:val="00A364EA"/>
    <w:rsid w:val="00A368EB"/>
    <w:rsid w:val="00A368F3"/>
    <w:rsid w:val="00A36F50"/>
    <w:rsid w:val="00A36FBC"/>
    <w:rsid w:val="00A370D4"/>
    <w:rsid w:val="00A37260"/>
    <w:rsid w:val="00A37305"/>
    <w:rsid w:val="00A375F3"/>
    <w:rsid w:val="00A409D3"/>
    <w:rsid w:val="00A40A40"/>
    <w:rsid w:val="00A40E98"/>
    <w:rsid w:val="00A41131"/>
    <w:rsid w:val="00A42755"/>
    <w:rsid w:val="00A42B96"/>
    <w:rsid w:val="00A42F66"/>
    <w:rsid w:val="00A433E2"/>
    <w:rsid w:val="00A4351F"/>
    <w:rsid w:val="00A437E9"/>
    <w:rsid w:val="00A439F0"/>
    <w:rsid w:val="00A43C86"/>
    <w:rsid w:val="00A44170"/>
    <w:rsid w:val="00A442D3"/>
    <w:rsid w:val="00A44490"/>
    <w:rsid w:val="00A444B9"/>
    <w:rsid w:val="00A446E2"/>
    <w:rsid w:val="00A45072"/>
    <w:rsid w:val="00A450A3"/>
    <w:rsid w:val="00A45480"/>
    <w:rsid w:val="00A454F9"/>
    <w:rsid w:val="00A456E8"/>
    <w:rsid w:val="00A45B97"/>
    <w:rsid w:val="00A4602E"/>
    <w:rsid w:val="00A4625D"/>
    <w:rsid w:val="00A463A5"/>
    <w:rsid w:val="00A465DB"/>
    <w:rsid w:val="00A46AE2"/>
    <w:rsid w:val="00A46F8E"/>
    <w:rsid w:val="00A47296"/>
    <w:rsid w:val="00A472F1"/>
    <w:rsid w:val="00A474EA"/>
    <w:rsid w:val="00A4766B"/>
    <w:rsid w:val="00A47FB9"/>
    <w:rsid w:val="00A50312"/>
    <w:rsid w:val="00A50420"/>
    <w:rsid w:val="00A50EEA"/>
    <w:rsid w:val="00A51068"/>
    <w:rsid w:val="00A510BC"/>
    <w:rsid w:val="00A514FA"/>
    <w:rsid w:val="00A518C3"/>
    <w:rsid w:val="00A51DDE"/>
    <w:rsid w:val="00A51F3D"/>
    <w:rsid w:val="00A52022"/>
    <w:rsid w:val="00A52288"/>
    <w:rsid w:val="00A52508"/>
    <w:rsid w:val="00A52545"/>
    <w:rsid w:val="00A526B5"/>
    <w:rsid w:val="00A52ADD"/>
    <w:rsid w:val="00A52CBF"/>
    <w:rsid w:val="00A52D3F"/>
    <w:rsid w:val="00A547EA"/>
    <w:rsid w:val="00A559CA"/>
    <w:rsid w:val="00A55B67"/>
    <w:rsid w:val="00A55DF7"/>
    <w:rsid w:val="00A55E82"/>
    <w:rsid w:val="00A560FD"/>
    <w:rsid w:val="00A571FD"/>
    <w:rsid w:val="00A612DF"/>
    <w:rsid w:val="00A613A4"/>
    <w:rsid w:val="00A616ED"/>
    <w:rsid w:val="00A6176E"/>
    <w:rsid w:val="00A61881"/>
    <w:rsid w:val="00A61C20"/>
    <w:rsid w:val="00A62A2C"/>
    <w:rsid w:val="00A633D0"/>
    <w:rsid w:val="00A6372C"/>
    <w:rsid w:val="00A63D81"/>
    <w:rsid w:val="00A647AE"/>
    <w:rsid w:val="00A64C20"/>
    <w:rsid w:val="00A65719"/>
    <w:rsid w:val="00A6592D"/>
    <w:rsid w:val="00A65B4F"/>
    <w:rsid w:val="00A65B89"/>
    <w:rsid w:val="00A660DE"/>
    <w:rsid w:val="00A66128"/>
    <w:rsid w:val="00A66B8A"/>
    <w:rsid w:val="00A6724B"/>
    <w:rsid w:val="00A67589"/>
    <w:rsid w:val="00A678DC"/>
    <w:rsid w:val="00A67BFC"/>
    <w:rsid w:val="00A67CDD"/>
    <w:rsid w:val="00A71390"/>
    <w:rsid w:val="00A71E5B"/>
    <w:rsid w:val="00A720C1"/>
    <w:rsid w:val="00A721B7"/>
    <w:rsid w:val="00A73E42"/>
    <w:rsid w:val="00A74083"/>
    <w:rsid w:val="00A74898"/>
    <w:rsid w:val="00A748D0"/>
    <w:rsid w:val="00A74911"/>
    <w:rsid w:val="00A74BEB"/>
    <w:rsid w:val="00A74CBD"/>
    <w:rsid w:val="00A75946"/>
    <w:rsid w:val="00A75D0C"/>
    <w:rsid w:val="00A7629B"/>
    <w:rsid w:val="00A76768"/>
    <w:rsid w:val="00A76BB4"/>
    <w:rsid w:val="00A76BF9"/>
    <w:rsid w:val="00A76F57"/>
    <w:rsid w:val="00A776BE"/>
    <w:rsid w:val="00A778A8"/>
    <w:rsid w:val="00A77918"/>
    <w:rsid w:val="00A77A12"/>
    <w:rsid w:val="00A800E3"/>
    <w:rsid w:val="00A801E5"/>
    <w:rsid w:val="00A8032C"/>
    <w:rsid w:val="00A80486"/>
    <w:rsid w:val="00A80E8C"/>
    <w:rsid w:val="00A8118E"/>
    <w:rsid w:val="00A8123F"/>
    <w:rsid w:val="00A8180E"/>
    <w:rsid w:val="00A81BD9"/>
    <w:rsid w:val="00A82616"/>
    <w:rsid w:val="00A82799"/>
    <w:rsid w:val="00A82997"/>
    <w:rsid w:val="00A82BE8"/>
    <w:rsid w:val="00A82E92"/>
    <w:rsid w:val="00A83A4D"/>
    <w:rsid w:val="00A83B62"/>
    <w:rsid w:val="00A83C3A"/>
    <w:rsid w:val="00A83CDA"/>
    <w:rsid w:val="00A84031"/>
    <w:rsid w:val="00A8417E"/>
    <w:rsid w:val="00A8422B"/>
    <w:rsid w:val="00A84289"/>
    <w:rsid w:val="00A845C2"/>
    <w:rsid w:val="00A847D2"/>
    <w:rsid w:val="00A84A5D"/>
    <w:rsid w:val="00A84CBC"/>
    <w:rsid w:val="00A85D62"/>
    <w:rsid w:val="00A86201"/>
    <w:rsid w:val="00A86246"/>
    <w:rsid w:val="00A8633E"/>
    <w:rsid w:val="00A8644B"/>
    <w:rsid w:val="00A864AD"/>
    <w:rsid w:val="00A8767D"/>
    <w:rsid w:val="00A9010D"/>
    <w:rsid w:val="00A90A24"/>
    <w:rsid w:val="00A90B36"/>
    <w:rsid w:val="00A90C44"/>
    <w:rsid w:val="00A90C89"/>
    <w:rsid w:val="00A90D4E"/>
    <w:rsid w:val="00A91031"/>
    <w:rsid w:val="00A91A44"/>
    <w:rsid w:val="00A9248B"/>
    <w:rsid w:val="00A9286D"/>
    <w:rsid w:val="00A937B2"/>
    <w:rsid w:val="00A9387A"/>
    <w:rsid w:val="00A94139"/>
    <w:rsid w:val="00A94A5B"/>
    <w:rsid w:val="00A94E69"/>
    <w:rsid w:val="00A94EB9"/>
    <w:rsid w:val="00A9525C"/>
    <w:rsid w:val="00A9539A"/>
    <w:rsid w:val="00A953A3"/>
    <w:rsid w:val="00A95950"/>
    <w:rsid w:val="00A95CFB"/>
    <w:rsid w:val="00A95E06"/>
    <w:rsid w:val="00A96248"/>
    <w:rsid w:val="00A9697D"/>
    <w:rsid w:val="00A96B66"/>
    <w:rsid w:val="00A96EB0"/>
    <w:rsid w:val="00A97BA2"/>
    <w:rsid w:val="00AA04AE"/>
    <w:rsid w:val="00AA075D"/>
    <w:rsid w:val="00AA09CF"/>
    <w:rsid w:val="00AA0B0D"/>
    <w:rsid w:val="00AA0E96"/>
    <w:rsid w:val="00AA1130"/>
    <w:rsid w:val="00AA16C5"/>
    <w:rsid w:val="00AA22D0"/>
    <w:rsid w:val="00AA273C"/>
    <w:rsid w:val="00AA3267"/>
    <w:rsid w:val="00AA367B"/>
    <w:rsid w:val="00AA3932"/>
    <w:rsid w:val="00AA398E"/>
    <w:rsid w:val="00AA3CB5"/>
    <w:rsid w:val="00AA4B16"/>
    <w:rsid w:val="00AA50DA"/>
    <w:rsid w:val="00AA56A6"/>
    <w:rsid w:val="00AA62E4"/>
    <w:rsid w:val="00AA6A5D"/>
    <w:rsid w:val="00AA6D00"/>
    <w:rsid w:val="00AA7AB5"/>
    <w:rsid w:val="00AA7B5A"/>
    <w:rsid w:val="00AB06A0"/>
    <w:rsid w:val="00AB0C3F"/>
    <w:rsid w:val="00AB12DA"/>
    <w:rsid w:val="00AB1973"/>
    <w:rsid w:val="00AB1AB2"/>
    <w:rsid w:val="00AB1BC1"/>
    <w:rsid w:val="00AB28E4"/>
    <w:rsid w:val="00AB2AA2"/>
    <w:rsid w:val="00AB2DC7"/>
    <w:rsid w:val="00AB2ED3"/>
    <w:rsid w:val="00AB3713"/>
    <w:rsid w:val="00AB37A9"/>
    <w:rsid w:val="00AB37EB"/>
    <w:rsid w:val="00AB3AA6"/>
    <w:rsid w:val="00AB3AFA"/>
    <w:rsid w:val="00AB49F8"/>
    <w:rsid w:val="00AB4F84"/>
    <w:rsid w:val="00AB504B"/>
    <w:rsid w:val="00AB547A"/>
    <w:rsid w:val="00AB5E2C"/>
    <w:rsid w:val="00AB640C"/>
    <w:rsid w:val="00AB64A0"/>
    <w:rsid w:val="00AB7E79"/>
    <w:rsid w:val="00AC06C9"/>
    <w:rsid w:val="00AC0B8A"/>
    <w:rsid w:val="00AC102B"/>
    <w:rsid w:val="00AC1371"/>
    <w:rsid w:val="00AC1649"/>
    <w:rsid w:val="00AC196C"/>
    <w:rsid w:val="00AC1F63"/>
    <w:rsid w:val="00AC2185"/>
    <w:rsid w:val="00AC26DC"/>
    <w:rsid w:val="00AC291D"/>
    <w:rsid w:val="00AC34DA"/>
    <w:rsid w:val="00AC355B"/>
    <w:rsid w:val="00AC3C6B"/>
    <w:rsid w:val="00AC3CC7"/>
    <w:rsid w:val="00AC3DF2"/>
    <w:rsid w:val="00AC3F1D"/>
    <w:rsid w:val="00AC43E2"/>
    <w:rsid w:val="00AC497D"/>
    <w:rsid w:val="00AC4CF1"/>
    <w:rsid w:val="00AC5327"/>
    <w:rsid w:val="00AC55ED"/>
    <w:rsid w:val="00AC59EA"/>
    <w:rsid w:val="00AC5D7E"/>
    <w:rsid w:val="00AC6563"/>
    <w:rsid w:val="00AC6913"/>
    <w:rsid w:val="00AC69DD"/>
    <w:rsid w:val="00AC6EA0"/>
    <w:rsid w:val="00AC7253"/>
    <w:rsid w:val="00AC74B4"/>
    <w:rsid w:val="00AC7550"/>
    <w:rsid w:val="00AC7905"/>
    <w:rsid w:val="00AC7BFA"/>
    <w:rsid w:val="00AD0457"/>
    <w:rsid w:val="00AD0A73"/>
    <w:rsid w:val="00AD0D6A"/>
    <w:rsid w:val="00AD12B5"/>
    <w:rsid w:val="00AD151A"/>
    <w:rsid w:val="00AD1C5D"/>
    <w:rsid w:val="00AD23AC"/>
    <w:rsid w:val="00AD256A"/>
    <w:rsid w:val="00AD2F0A"/>
    <w:rsid w:val="00AD34C9"/>
    <w:rsid w:val="00AD374A"/>
    <w:rsid w:val="00AD3905"/>
    <w:rsid w:val="00AD3C53"/>
    <w:rsid w:val="00AD4712"/>
    <w:rsid w:val="00AD4EEC"/>
    <w:rsid w:val="00AD50BE"/>
    <w:rsid w:val="00AD5A2D"/>
    <w:rsid w:val="00AD5D9E"/>
    <w:rsid w:val="00AD5DD6"/>
    <w:rsid w:val="00AD655C"/>
    <w:rsid w:val="00AD67B5"/>
    <w:rsid w:val="00AD6A0A"/>
    <w:rsid w:val="00AD6F89"/>
    <w:rsid w:val="00AD74C6"/>
    <w:rsid w:val="00AD7A5E"/>
    <w:rsid w:val="00AE00C6"/>
    <w:rsid w:val="00AE02C5"/>
    <w:rsid w:val="00AE0A3D"/>
    <w:rsid w:val="00AE0C58"/>
    <w:rsid w:val="00AE117A"/>
    <w:rsid w:val="00AE1276"/>
    <w:rsid w:val="00AE174A"/>
    <w:rsid w:val="00AE19DF"/>
    <w:rsid w:val="00AE1A42"/>
    <w:rsid w:val="00AE1CE4"/>
    <w:rsid w:val="00AE1E88"/>
    <w:rsid w:val="00AE29ED"/>
    <w:rsid w:val="00AE2C53"/>
    <w:rsid w:val="00AE2D02"/>
    <w:rsid w:val="00AE35BA"/>
    <w:rsid w:val="00AE3B39"/>
    <w:rsid w:val="00AE3BCC"/>
    <w:rsid w:val="00AE4623"/>
    <w:rsid w:val="00AE4652"/>
    <w:rsid w:val="00AE49D1"/>
    <w:rsid w:val="00AE4D12"/>
    <w:rsid w:val="00AE4ED0"/>
    <w:rsid w:val="00AE4FEA"/>
    <w:rsid w:val="00AE5365"/>
    <w:rsid w:val="00AE566D"/>
    <w:rsid w:val="00AE5E24"/>
    <w:rsid w:val="00AE699A"/>
    <w:rsid w:val="00AE6D7D"/>
    <w:rsid w:val="00AE7B64"/>
    <w:rsid w:val="00AF0298"/>
    <w:rsid w:val="00AF0CC4"/>
    <w:rsid w:val="00AF141B"/>
    <w:rsid w:val="00AF143F"/>
    <w:rsid w:val="00AF16E3"/>
    <w:rsid w:val="00AF1B67"/>
    <w:rsid w:val="00AF1F2B"/>
    <w:rsid w:val="00AF220A"/>
    <w:rsid w:val="00AF223D"/>
    <w:rsid w:val="00AF25AA"/>
    <w:rsid w:val="00AF2911"/>
    <w:rsid w:val="00AF29C3"/>
    <w:rsid w:val="00AF2F53"/>
    <w:rsid w:val="00AF3759"/>
    <w:rsid w:val="00AF39A5"/>
    <w:rsid w:val="00AF3DCD"/>
    <w:rsid w:val="00AF3FF8"/>
    <w:rsid w:val="00AF41B3"/>
    <w:rsid w:val="00AF4604"/>
    <w:rsid w:val="00AF48AC"/>
    <w:rsid w:val="00AF4FC2"/>
    <w:rsid w:val="00AF55D4"/>
    <w:rsid w:val="00AF5CAA"/>
    <w:rsid w:val="00AF5CC7"/>
    <w:rsid w:val="00AF61EF"/>
    <w:rsid w:val="00AF65A4"/>
    <w:rsid w:val="00AF6C46"/>
    <w:rsid w:val="00AF6EEE"/>
    <w:rsid w:val="00AF73A4"/>
    <w:rsid w:val="00AF7779"/>
    <w:rsid w:val="00AF7CE9"/>
    <w:rsid w:val="00B004D3"/>
    <w:rsid w:val="00B008A2"/>
    <w:rsid w:val="00B00A1E"/>
    <w:rsid w:val="00B00BA8"/>
    <w:rsid w:val="00B01834"/>
    <w:rsid w:val="00B018ED"/>
    <w:rsid w:val="00B01ADD"/>
    <w:rsid w:val="00B01C25"/>
    <w:rsid w:val="00B01EFC"/>
    <w:rsid w:val="00B021EF"/>
    <w:rsid w:val="00B02F13"/>
    <w:rsid w:val="00B0336D"/>
    <w:rsid w:val="00B03AF7"/>
    <w:rsid w:val="00B03E17"/>
    <w:rsid w:val="00B03F95"/>
    <w:rsid w:val="00B0456E"/>
    <w:rsid w:val="00B04660"/>
    <w:rsid w:val="00B046F1"/>
    <w:rsid w:val="00B050D0"/>
    <w:rsid w:val="00B065B1"/>
    <w:rsid w:val="00B06C5D"/>
    <w:rsid w:val="00B074D1"/>
    <w:rsid w:val="00B07EBD"/>
    <w:rsid w:val="00B07F6D"/>
    <w:rsid w:val="00B100C4"/>
    <w:rsid w:val="00B1019B"/>
    <w:rsid w:val="00B102D6"/>
    <w:rsid w:val="00B10BD1"/>
    <w:rsid w:val="00B1103E"/>
    <w:rsid w:val="00B11346"/>
    <w:rsid w:val="00B1145A"/>
    <w:rsid w:val="00B11541"/>
    <w:rsid w:val="00B122E6"/>
    <w:rsid w:val="00B1235A"/>
    <w:rsid w:val="00B124E7"/>
    <w:rsid w:val="00B126C8"/>
    <w:rsid w:val="00B127C6"/>
    <w:rsid w:val="00B12C77"/>
    <w:rsid w:val="00B130D3"/>
    <w:rsid w:val="00B13206"/>
    <w:rsid w:val="00B1379D"/>
    <w:rsid w:val="00B1473F"/>
    <w:rsid w:val="00B1475C"/>
    <w:rsid w:val="00B15905"/>
    <w:rsid w:val="00B1599E"/>
    <w:rsid w:val="00B1601C"/>
    <w:rsid w:val="00B16C11"/>
    <w:rsid w:val="00B172FA"/>
    <w:rsid w:val="00B179F0"/>
    <w:rsid w:val="00B17DC2"/>
    <w:rsid w:val="00B20269"/>
    <w:rsid w:val="00B203B1"/>
    <w:rsid w:val="00B204B9"/>
    <w:rsid w:val="00B2058B"/>
    <w:rsid w:val="00B20FF5"/>
    <w:rsid w:val="00B216D1"/>
    <w:rsid w:val="00B21EA7"/>
    <w:rsid w:val="00B22060"/>
    <w:rsid w:val="00B22716"/>
    <w:rsid w:val="00B22947"/>
    <w:rsid w:val="00B22DB5"/>
    <w:rsid w:val="00B2454C"/>
    <w:rsid w:val="00B24830"/>
    <w:rsid w:val="00B25385"/>
    <w:rsid w:val="00B253C7"/>
    <w:rsid w:val="00B25417"/>
    <w:rsid w:val="00B254A5"/>
    <w:rsid w:val="00B25629"/>
    <w:rsid w:val="00B25A55"/>
    <w:rsid w:val="00B25A65"/>
    <w:rsid w:val="00B25C09"/>
    <w:rsid w:val="00B25F20"/>
    <w:rsid w:val="00B26D77"/>
    <w:rsid w:val="00B273E6"/>
    <w:rsid w:val="00B27749"/>
    <w:rsid w:val="00B27E99"/>
    <w:rsid w:val="00B27EB7"/>
    <w:rsid w:val="00B305B5"/>
    <w:rsid w:val="00B30A94"/>
    <w:rsid w:val="00B30D61"/>
    <w:rsid w:val="00B30FA4"/>
    <w:rsid w:val="00B31019"/>
    <w:rsid w:val="00B312E1"/>
    <w:rsid w:val="00B31350"/>
    <w:rsid w:val="00B32005"/>
    <w:rsid w:val="00B327DB"/>
    <w:rsid w:val="00B33108"/>
    <w:rsid w:val="00B33494"/>
    <w:rsid w:val="00B343AA"/>
    <w:rsid w:val="00B348F3"/>
    <w:rsid w:val="00B34D8C"/>
    <w:rsid w:val="00B34EC4"/>
    <w:rsid w:val="00B3540C"/>
    <w:rsid w:val="00B35700"/>
    <w:rsid w:val="00B3580D"/>
    <w:rsid w:val="00B35A5A"/>
    <w:rsid w:val="00B35BA5"/>
    <w:rsid w:val="00B35BCD"/>
    <w:rsid w:val="00B35D66"/>
    <w:rsid w:val="00B361D6"/>
    <w:rsid w:val="00B3628D"/>
    <w:rsid w:val="00B36F2E"/>
    <w:rsid w:val="00B3730A"/>
    <w:rsid w:val="00B37CCB"/>
    <w:rsid w:val="00B37EA9"/>
    <w:rsid w:val="00B37F22"/>
    <w:rsid w:val="00B402A2"/>
    <w:rsid w:val="00B406D8"/>
    <w:rsid w:val="00B40C92"/>
    <w:rsid w:val="00B40F44"/>
    <w:rsid w:val="00B4105E"/>
    <w:rsid w:val="00B4141A"/>
    <w:rsid w:val="00B414E5"/>
    <w:rsid w:val="00B416CA"/>
    <w:rsid w:val="00B41DD5"/>
    <w:rsid w:val="00B42AE1"/>
    <w:rsid w:val="00B42CF0"/>
    <w:rsid w:val="00B435DC"/>
    <w:rsid w:val="00B441F1"/>
    <w:rsid w:val="00B444D3"/>
    <w:rsid w:val="00B4482C"/>
    <w:rsid w:val="00B44CB9"/>
    <w:rsid w:val="00B44FA4"/>
    <w:rsid w:val="00B4501D"/>
    <w:rsid w:val="00B452D4"/>
    <w:rsid w:val="00B4557C"/>
    <w:rsid w:val="00B4575F"/>
    <w:rsid w:val="00B45A04"/>
    <w:rsid w:val="00B4600D"/>
    <w:rsid w:val="00B462C1"/>
    <w:rsid w:val="00B4666B"/>
    <w:rsid w:val="00B4698E"/>
    <w:rsid w:val="00B46F50"/>
    <w:rsid w:val="00B46FE0"/>
    <w:rsid w:val="00B477BA"/>
    <w:rsid w:val="00B47965"/>
    <w:rsid w:val="00B5056C"/>
    <w:rsid w:val="00B50863"/>
    <w:rsid w:val="00B508AF"/>
    <w:rsid w:val="00B5090B"/>
    <w:rsid w:val="00B50FBC"/>
    <w:rsid w:val="00B51181"/>
    <w:rsid w:val="00B51771"/>
    <w:rsid w:val="00B52574"/>
    <w:rsid w:val="00B52FDA"/>
    <w:rsid w:val="00B52FF3"/>
    <w:rsid w:val="00B530F5"/>
    <w:rsid w:val="00B5319E"/>
    <w:rsid w:val="00B53313"/>
    <w:rsid w:val="00B53631"/>
    <w:rsid w:val="00B53979"/>
    <w:rsid w:val="00B53B33"/>
    <w:rsid w:val="00B53C18"/>
    <w:rsid w:val="00B54C04"/>
    <w:rsid w:val="00B54C53"/>
    <w:rsid w:val="00B5530B"/>
    <w:rsid w:val="00B555D5"/>
    <w:rsid w:val="00B5571C"/>
    <w:rsid w:val="00B5582D"/>
    <w:rsid w:val="00B55860"/>
    <w:rsid w:val="00B567A7"/>
    <w:rsid w:val="00B56A2E"/>
    <w:rsid w:val="00B56A98"/>
    <w:rsid w:val="00B57256"/>
    <w:rsid w:val="00B578E7"/>
    <w:rsid w:val="00B57972"/>
    <w:rsid w:val="00B57E46"/>
    <w:rsid w:val="00B57FE3"/>
    <w:rsid w:val="00B600A8"/>
    <w:rsid w:val="00B6099B"/>
    <w:rsid w:val="00B60AC9"/>
    <w:rsid w:val="00B61BEE"/>
    <w:rsid w:val="00B61D7E"/>
    <w:rsid w:val="00B622B1"/>
    <w:rsid w:val="00B6292C"/>
    <w:rsid w:val="00B62DC5"/>
    <w:rsid w:val="00B63222"/>
    <w:rsid w:val="00B6331F"/>
    <w:rsid w:val="00B63593"/>
    <w:rsid w:val="00B638E5"/>
    <w:rsid w:val="00B63D85"/>
    <w:rsid w:val="00B63DE1"/>
    <w:rsid w:val="00B63EE8"/>
    <w:rsid w:val="00B64DEE"/>
    <w:rsid w:val="00B64F7C"/>
    <w:rsid w:val="00B656AD"/>
    <w:rsid w:val="00B657AB"/>
    <w:rsid w:val="00B657F9"/>
    <w:rsid w:val="00B65A63"/>
    <w:rsid w:val="00B65B39"/>
    <w:rsid w:val="00B66453"/>
    <w:rsid w:val="00B670B2"/>
    <w:rsid w:val="00B670B9"/>
    <w:rsid w:val="00B675A3"/>
    <w:rsid w:val="00B675E5"/>
    <w:rsid w:val="00B67669"/>
    <w:rsid w:val="00B679DC"/>
    <w:rsid w:val="00B7090A"/>
    <w:rsid w:val="00B70FE4"/>
    <w:rsid w:val="00B711B1"/>
    <w:rsid w:val="00B71B23"/>
    <w:rsid w:val="00B71E56"/>
    <w:rsid w:val="00B722DC"/>
    <w:rsid w:val="00B72661"/>
    <w:rsid w:val="00B73A9A"/>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828"/>
    <w:rsid w:val="00B809D2"/>
    <w:rsid w:val="00B80C3F"/>
    <w:rsid w:val="00B80CEB"/>
    <w:rsid w:val="00B819C6"/>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1A2"/>
    <w:rsid w:val="00B924FD"/>
    <w:rsid w:val="00B93CDD"/>
    <w:rsid w:val="00B9452D"/>
    <w:rsid w:val="00B945A8"/>
    <w:rsid w:val="00B948DB"/>
    <w:rsid w:val="00B94FFB"/>
    <w:rsid w:val="00B951EF"/>
    <w:rsid w:val="00B952FC"/>
    <w:rsid w:val="00B9535E"/>
    <w:rsid w:val="00B955B3"/>
    <w:rsid w:val="00B958D1"/>
    <w:rsid w:val="00B95A87"/>
    <w:rsid w:val="00B9603D"/>
    <w:rsid w:val="00B96275"/>
    <w:rsid w:val="00B965E8"/>
    <w:rsid w:val="00B96B13"/>
    <w:rsid w:val="00B97637"/>
    <w:rsid w:val="00B9767D"/>
    <w:rsid w:val="00B97BD7"/>
    <w:rsid w:val="00B97E13"/>
    <w:rsid w:val="00BA0E53"/>
    <w:rsid w:val="00BA123C"/>
    <w:rsid w:val="00BA139F"/>
    <w:rsid w:val="00BA1857"/>
    <w:rsid w:val="00BA1893"/>
    <w:rsid w:val="00BA1C83"/>
    <w:rsid w:val="00BA1DA5"/>
    <w:rsid w:val="00BA2ADC"/>
    <w:rsid w:val="00BA2B8E"/>
    <w:rsid w:val="00BA2C87"/>
    <w:rsid w:val="00BA2C93"/>
    <w:rsid w:val="00BA2D16"/>
    <w:rsid w:val="00BA3043"/>
    <w:rsid w:val="00BA3A80"/>
    <w:rsid w:val="00BA3E30"/>
    <w:rsid w:val="00BA4748"/>
    <w:rsid w:val="00BA4A9D"/>
    <w:rsid w:val="00BA4D7F"/>
    <w:rsid w:val="00BA4DE1"/>
    <w:rsid w:val="00BA4EB9"/>
    <w:rsid w:val="00BA4F65"/>
    <w:rsid w:val="00BA517A"/>
    <w:rsid w:val="00BA517F"/>
    <w:rsid w:val="00BA535C"/>
    <w:rsid w:val="00BA53F3"/>
    <w:rsid w:val="00BA5693"/>
    <w:rsid w:val="00BA58B1"/>
    <w:rsid w:val="00BA58B2"/>
    <w:rsid w:val="00BA5C52"/>
    <w:rsid w:val="00BA669C"/>
    <w:rsid w:val="00BA76B4"/>
    <w:rsid w:val="00BA77A5"/>
    <w:rsid w:val="00BA7F52"/>
    <w:rsid w:val="00BB05AB"/>
    <w:rsid w:val="00BB05BA"/>
    <w:rsid w:val="00BB063D"/>
    <w:rsid w:val="00BB08B4"/>
    <w:rsid w:val="00BB0B6C"/>
    <w:rsid w:val="00BB1768"/>
    <w:rsid w:val="00BB2907"/>
    <w:rsid w:val="00BB2AE0"/>
    <w:rsid w:val="00BB2DA0"/>
    <w:rsid w:val="00BB3A27"/>
    <w:rsid w:val="00BB3CDF"/>
    <w:rsid w:val="00BB4346"/>
    <w:rsid w:val="00BB484A"/>
    <w:rsid w:val="00BB4AE8"/>
    <w:rsid w:val="00BB57BD"/>
    <w:rsid w:val="00BB590E"/>
    <w:rsid w:val="00BB594C"/>
    <w:rsid w:val="00BB59BE"/>
    <w:rsid w:val="00BB5E3F"/>
    <w:rsid w:val="00BB6855"/>
    <w:rsid w:val="00BB6A8A"/>
    <w:rsid w:val="00BB6AD2"/>
    <w:rsid w:val="00BB6B26"/>
    <w:rsid w:val="00BB7588"/>
    <w:rsid w:val="00BB795A"/>
    <w:rsid w:val="00BC0705"/>
    <w:rsid w:val="00BC0B5C"/>
    <w:rsid w:val="00BC0BFB"/>
    <w:rsid w:val="00BC14D3"/>
    <w:rsid w:val="00BC1832"/>
    <w:rsid w:val="00BC1BCB"/>
    <w:rsid w:val="00BC1D85"/>
    <w:rsid w:val="00BC1D95"/>
    <w:rsid w:val="00BC3041"/>
    <w:rsid w:val="00BC32BD"/>
    <w:rsid w:val="00BC350E"/>
    <w:rsid w:val="00BC35B4"/>
    <w:rsid w:val="00BC485B"/>
    <w:rsid w:val="00BC4C4A"/>
    <w:rsid w:val="00BC4DCC"/>
    <w:rsid w:val="00BC4F5C"/>
    <w:rsid w:val="00BC55FA"/>
    <w:rsid w:val="00BC6A63"/>
    <w:rsid w:val="00BC6F19"/>
    <w:rsid w:val="00BC76CD"/>
    <w:rsid w:val="00BC776B"/>
    <w:rsid w:val="00BD05EE"/>
    <w:rsid w:val="00BD0844"/>
    <w:rsid w:val="00BD106B"/>
    <w:rsid w:val="00BD11FD"/>
    <w:rsid w:val="00BD141B"/>
    <w:rsid w:val="00BD161B"/>
    <w:rsid w:val="00BD175C"/>
    <w:rsid w:val="00BD20F1"/>
    <w:rsid w:val="00BD2C63"/>
    <w:rsid w:val="00BD34C9"/>
    <w:rsid w:val="00BD3723"/>
    <w:rsid w:val="00BD4B7B"/>
    <w:rsid w:val="00BD4D62"/>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3917"/>
    <w:rsid w:val="00BE4428"/>
    <w:rsid w:val="00BE4FB6"/>
    <w:rsid w:val="00BE500E"/>
    <w:rsid w:val="00BE562B"/>
    <w:rsid w:val="00BE5C92"/>
    <w:rsid w:val="00BE6061"/>
    <w:rsid w:val="00BE6188"/>
    <w:rsid w:val="00BE6B46"/>
    <w:rsid w:val="00BE6F14"/>
    <w:rsid w:val="00BE7AAF"/>
    <w:rsid w:val="00BF0C57"/>
    <w:rsid w:val="00BF0E49"/>
    <w:rsid w:val="00BF0ED5"/>
    <w:rsid w:val="00BF10EF"/>
    <w:rsid w:val="00BF15D5"/>
    <w:rsid w:val="00BF1C9F"/>
    <w:rsid w:val="00BF292E"/>
    <w:rsid w:val="00BF29E0"/>
    <w:rsid w:val="00BF2AF2"/>
    <w:rsid w:val="00BF2F08"/>
    <w:rsid w:val="00BF3656"/>
    <w:rsid w:val="00BF3946"/>
    <w:rsid w:val="00BF40BF"/>
    <w:rsid w:val="00BF484F"/>
    <w:rsid w:val="00BF588A"/>
    <w:rsid w:val="00BF67F4"/>
    <w:rsid w:val="00BF6857"/>
    <w:rsid w:val="00BF78EA"/>
    <w:rsid w:val="00C00025"/>
    <w:rsid w:val="00C005B8"/>
    <w:rsid w:val="00C00644"/>
    <w:rsid w:val="00C0079F"/>
    <w:rsid w:val="00C01339"/>
    <w:rsid w:val="00C01362"/>
    <w:rsid w:val="00C01986"/>
    <w:rsid w:val="00C01DB7"/>
    <w:rsid w:val="00C020C2"/>
    <w:rsid w:val="00C02173"/>
    <w:rsid w:val="00C026DA"/>
    <w:rsid w:val="00C027C4"/>
    <w:rsid w:val="00C02EF0"/>
    <w:rsid w:val="00C02FCC"/>
    <w:rsid w:val="00C02FF8"/>
    <w:rsid w:val="00C0302B"/>
    <w:rsid w:val="00C03399"/>
    <w:rsid w:val="00C03957"/>
    <w:rsid w:val="00C03BC9"/>
    <w:rsid w:val="00C046D8"/>
    <w:rsid w:val="00C04EDE"/>
    <w:rsid w:val="00C057C8"/>
    <w:rsid w:val="00C05920"/>
    <w:rsid w:val="00C063BB"/>
    <w:rsid w:val="00C066CE"/>
    <w:rsid w:val="00C06CF7"/>
    <w:rsid w:val="00C0738C"/>
    <w:rsid w:val="00C075EF"/>
    <w:rsid w:val="00C076AF"/>
    <w:rsid w:val="00C07A9B"/>
    <w:rsid w:val="00C106F2"/>
    <w:rsid w:val="00C107FB"/>
    <w:rsid w:val="00C10CC0"/>
    <w:rsid w:val="00C1110F"/>
    <w:rsid w:val="00C11388"/>
    <w:rsid w:val="00C116A7"/>
    <w:rsid w:val="00C11864"/>
    <w:rsid w:val="00C1207B"/>
    <w:rsid w:val="00C1211B"/>
    <w:rsid w:val="00C12210"/>
    <w:rsid w:val="00C12469"/>
    <w:rsid w:val="00C12764"/>
    <w:rsid w:val="00C12922"/>
    <w:rsid w:val="00C13131"/>
    <w:rsid w:val="00C14254"/>
    <w:rsid w:val="00C1499B"/>
    <w:rsid w:val="00C14ADF"/>
    <w:rsid w:val="00C14C96"/>
    <w:rsid w:val="00C15627"/>
    <w:rsid w:val="00C16052"/>
    <w:rsid w:val="00C16153"/>
    <w:rsid w:val="00C1657A"/>
    <w:rsid w:val="00C1740E"/>
    <w:rsid w:val="00C1768D"/>
    <w:rsid w:val="00C17906"/>
    <w:rsid w:val="00C17E5F"/>
    <w:rsid w:val="00C17F65"/>
    <w:rsid w:val="00C201EF"/>
    <w:rsid w:val="00C20BBB"/>
    <w:rsid w:val="00C20E4C"/>
    <w:rsid w:val="00C20FE1"/>
    <w:rsid w:val="00C2151D"/>
    <w:rsid w:val="00C21587"/>
    <w:rsid w:val="00C216BB"/>
    <w:rsid w:val="00C21EEB"/>
    <w:rsid w:val="00C229F6"/>
    <w:rsid w:val="00C23379"/>
    <w:rsid w:val="00C234F7"/>
    <w:rsid w:val="00C23518"/>
    <w:rsid w:val="00C241EE"/>
    <w:rsid w:val="00C2457B"/>
    <w:rsid w:val="00C24932"/>
    <w:rsid w:val="00C24A89"/>
    <w:rsid w:val="00C24FB5"/>
    <w:rsid w:val="00C253F8"/>
    <w:rsid w:val="00C259CA"/>
    <w:rsid w:val="00C25ACB"/>
    <w:rsid w:val="00C2666D"/>
    <w:rsid w:val="00C26CF2"/>
    <w:rsid w:val="00C27805"/>
    <w:rsid w:val="00C27816"/>
    <w:rsid w:val="00C279CF"/>
    <w:rsid w:val="00C27DE0"/>
    <w:rsid w:val="00C30298"/>
    <w:rsid w:val="00C305EA"/>
    <w:rsid w:val="00C3071C"/>
    <w:rsid w:val="00C31284"/>
    <w:rsid w:val="00C31ECB"/>
    <w:rsid w:val="00C32512"/>
    <w:rsid w:val="00C32EEB"/>
    <w:rsid w:val="00C330C9"/>
    <w:rsid w:val="00C33B16"/>
    <w:rsid w:val="00C33E67"/>
    <w:rsid w:val="00C341A2"/>
    <w:rsid w:val="00C3442A"/>
    <w:rsid w:val="00C34B87"/>
    <w:rsid w:val="00C35154"/>
    <w:rsid w:val="00C3541A"/>
    <w:rsid w:val="00C35FCA"/>
    <w:rsid w:val="00C365CC"/>
    <w:rsid w:val="00C372F0"/>
    <w:rsid w:val="00C376AE"/>
    <w:rsid w:val="00C37F20"/>
    <w:rsid w:val="00C40271"/>
    <w:rsid w:val="00C4056B"/>
    <w:rsid w:val="00C406E5"/>
    <w:rsid w:val="00C40CBC"/>
    <w:rsid w:val="00C40D35"/>
    <w:rsid w:val="00C40FD6"/>
    <w:rsid w:val="00C41C3C"/>
    <w:rsid w:val="00C41F3B"/>
    <w:rsid w:val="00C4285E"/>
    <w:rsid w:val="00C4356A"/>
    <w:rsid w:val="00C43915"/>
    <w:rsid w:val="00C43DFD"/>
    <w:rsid w:val="00C44404"/>
    <w:rsid w:val="00C445FF"/>
    <w:rsid w:val="00C44875"/>
    <w:rsid w:val="00C44916"/>
    <w:rsid w:val="00C44AD8"/>
    <w:rsid w:val="00C44CA9"/>
    <w:rsid w:val="00C457F7"/>
    <w:rsid w:val="00C45EE1"/>
    <w:rsid w:val="00C460E3"/>
    <w:rsid w:val="00C46829"/>
    <w:rsid w:val="00C46C0C"/>
    <w:rsid w:val="00C471F7"/>
    <w:rsid w:val="00C474DC"/>
    <w:rsid w:val="00C47617"/>
    <w:rsid w:val="00C4778A"/>
    <w:rsid w:val="00C47D1C"/>
    <w:rsid w:val="00C47FDF"/>
    <w:rsid w:val="00C503D0"/>
    <w:rsid w:val="00C50CA6"/>
    <w:rsid w:val="00C50E93"/>
    <w:rsid w:val="00C50F00"/>
    <w:rsid w:val="00C51039"/>
    <w:rsid w:val="00C52AA3"/>
    <w:rsid w:val="00C52ACF"/>
    <w:rsid w:val="00C52C2F"/>
    <w:rsid w:val="00C534E6"/>
    <w:rsid w:val="00C536EC"/>
    <w:rsid w:val="00C5393C"/>
    <w:rsid w:val="00C53C4F"/>
    <w:rsid w:val="00C540ED"/>
    <w:rsid w:val="00C54784"/>
    <w:rsid w:val="00C5493A"/>
    <w:rsid w:val="00C54A59"/>
    <w:rsid w:val="00C54AC6"/>
    <w:rsid w:val="00C54C65"/>
    <w:rsid w:val="00C54CF4"/>
    <w:rsid w:val="00C54D7A"/>
    <w:rsid w:val="00C54F3E"/>
    <w:rsid w:val="00C550CA"/>
    <w:rsid w:val="00C55481"/>
    <w:rsid w:val="00C55838"/>
    <w:rsid w:val="00C5594D"/>
    <w:rsid w:val="00C5598A"/>
    <w:rsid w:val="00C56133"/>
    <w:rsid w:val="00C56781"/>
    <w:rsid w:val="00C56795"/>
    <w:rsid w:val="00C56940"/>
    <w:rsid w:val="00C572B1"/>
    <w:rsid w:val="00C5771D"/>
    <w:rsid w:val="00C57911"/>
    <w:rsid w:val="00C57D73"/>
    <w:rsid w:val="00C57E30"/>
    <w:rsid w:val="00C60023"/>
    <w:rsid w:val="00C60175"/>
    <w:rsid w:val="00C6033B"/>
    <w:rsid w:val="00C607BC"/>
    <w:rsid w:val="00C60D8A"/>
    <w:rsid w:val="00C6103A"/>
    <w:rsid w:val="00C6193B"/>
    <w:rsid w:val="00C62542"/>
    <w:rsid w:val="00C62C68"/>
    <w:rsid w:val="00C630A6"/>
    <w:rsid w:val="00C639FD"/>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78D"/>
    <w:rsid w:val="00C728F7"/>
    <w:rsid w:val="00C72CB0"/>
    <w:rsid w:val="00C72F02"/>
    <w:rsid w:val="00C73509"/>
    <w:rsid w:val="00C7386D"/>
    <w:rsid w:val="00C742A6"/>
    <w:rsid w:val="00C748BE"/>
    <w:rsid w:val="00C75266"/>
    <w:rsid w:val="00C753BA"/>
    <w:rsid w:val="00C75423"/>
    <w:rsid w:val="00C75972"/>
    <w:rsid w:val="00C75A23"/>
    <w:rsid w:val="00C75A42"/>
    <w:rsid w:val="00C7609E"/>
    <w:rsid w:val="00C76627"/>
    <w:rsid w:val="00C7667E"/>
    <w:rsid w:val="00C76708"/>
    <w:rsid w:val="00C76E81"/>
    <w:rsid w:val="00C7752F"/>
    <w:rsid w:val="00C77C75"/>
    <w:rsid w:val="00C8025F"/>
    <w:rsid w:val="00C806C5"/>
    <w:rsid w:val="00C80BC4"/>
    <w:rsid w:val="00C81618"/>
    <w:rsid w:val="00C8177F"/>
    <w:rsid w:val="00C818BC"/>
    <w:rsid w:val="00C81C14"/>
    <w:rsid w:val="00C82371"/>
    <w:rsid w:val="00C82AA8"/>
    <w:rsid w:val="00C82D97"/>
    <w:rsid w:val="00C8330A"/>
    <w:rsid w:val="00C834F9"/>
    <w:rsid w:val="00C83944"/>
    <w:rsid w:val="00C83BDC"/>
    <w:rsid w:val="00C83D28"/>
    <w:rsid w:val="00C83F17"/>
    <w:rsid w:val="00C8414D"/>
    <w:rsid w:val="00C8415B"/>
    <w:rsid w:val="00C84D87"/>
    <w:rsid w:val="00C84ED3"/>
    <w:rsid w:val="00C85139"/>
    <w:rsid w:val="00C8514E"/>
    <w:rsid w:val="00C855AE"/>
    <w:rsid w:val="00C85921"/>
    <w:rsid w:val="00C85A5B"/>
    <w:rsid w:val="00C85AFA"/>
    <w:rsid w:val="00C85C97"/>
    <w:rsid w:val="00C861AE"/>
    <w:rsid w:val="00C867E8"/>
    <w:rsid w:val="00C8745A"/>
    <w:rsid w:val="00C87BD3"/>
    <w:rsid w:val="00C90141"/>
    <w:rsid w:val="00C9036B"/>
    <w:rsid w:val="00C903E7"/>
    <w:rsid w:val="00C915C3"/>
    <w:rsid w:val="00C91BDC"/>
    <w:rsid w:val="00C925EA"/>
    <w:rsid w:val="00C92ED7"/>
    <w:rsid w:val="00C92F17"/>
    <w:rsid w:val="00C932C1"/>
    <w:rsid w:val="00C9436F"/>
    <w:rsid w:val="00C946D5"/>
    <w:rsid w:val="00C94D05"/>
    <w:rsid w:val="00C954D9"/>
    <w:rsid w:val="00C95B12"/>
    <w:rsid w:val="00C96475"/>
    <w:rsid w:val="00C9661B"/>
    <w:rsid w:val="00C96C38"/>
    <w:rsid w:val="00C9748E"/>
    <w:rsid w:val="00C97C09"/>
    <w:rsid w:val="00CA03D2"/>
    <w:rsid w:val="00CA13EA"/>
    <w:rsid w:val="00CA17BA"/>
    <w:rsid w:val="00CA1A84"/>
    <w:rsid w:val="00CA1AD9"/>
    <w:rsid w:val="00CA1CD9"/>
    <w:rsid w:val="00CA2593"/>
    <w:rsid w:val="00CA289E"/>
    <w:rsid w:val="00CA2BCD"/>
    <w:rsid w:val="00CA33B0"/>
    <w:rsid w:val="00CA34C7"/>
    <w:rsid w:val="00CA365F"/>
    <w:rsid w:val="00CA3753"/>
    <w:rsid w:val="00CA3816"/>
    <w:rsid w:val="00CA435E"/>
    <w:rsid w:val="00CA45D3"/>
    <w:rsid w:val="00CA486F"/>
    <w:rsid w:val="00CA5249"/>
    <w:rsid w:val="00CA5596"/>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1991"/>
    <w:rsid w:val="00CB1BB6"/>
    <w:rsid w:val="00CB2325"/>
    <w:rsid w:val="00CB2856"/>
    <w:rsid w:val="00CB2FD0"/>
    <w:rsid w:val="00CB302A"/>
    <w:rsid w:val="00CB39F2"/>
    <w:rsid w:val="00CB3C3A"/>
    <w:rsid w:val="00CB4092"/>
    <w:rsid w:val="00CB40A3"/>
    <w:rsid w:val="00CB444D"/>
    <w:rsid w:val="00CB466B"/>
    <w:rsid w:val="00CB4E3F"/>
    <w:rsid w:val="00CB563F"/>
    <w:rsid w:val="00CB5D14"/>
    <w:rsid w:val="00CB61AD"/>
    <w:rsid w:val="00CB650E"/>
    <w:rsid w:val="00CB6A4F"/>
    <w:rsid w:val="00CB72D0"/>
    <w:rsid w:val="00CB796E"/>
    <w:rsid w:val="00CB7CF9"/>
    <w:rsid w:val="00CC0590"/>
    <w:rsid w:val="00CC07A1"/>
    <w:rsid w:val="00CC0AC1"/>
    <w:rsid w:val="00CC0DB3"/>
    <w:rsid w:val="00CC0FC4"/>
    <w:rsid w:val="00CC1391"/>
    <w:rsid w:val="00CC1FC6"/>
    <w:rsid w:val="00CC2283"/>
    <w:rsid w:val="00CC2AE0"/>
    <w:rsid w:val="00CC2E85"/>
    <w:rsid w:val="00CC3353"/>
    <w:rsid w:val="00CC3AD4"/>
    <w:rsid w:val="00CC3ECB"/>
    <w:rsid w:val="00CC481F"/>
    <w:rsid w:val="00CC54BC"/>
    <w:rsid w:val="00CC5C17"/>
    <w:rsid w:val="00CC6377"/>
    <w:rsid w:val="00CC64D0"/>
    <w:rsid w:val="00CC6777"/>
    <w:rsid w:val="00CC67A4"/>
    <w:rsid w:val="00CC6B9E"/>
    <w:rsid w:val="00CC6FF2"/>
    <w:rsid w:val="00CC768C"/>
    <w:rsid w:val="00CC7788"/>
    <w:rsid w:val="00CC77CE"/>
    <w:rsid w:val="00CD04C4"/>
    <w:rsid w:val="00CD0615"/>
    <w:rsid w:val="00CD081E"/>
    <w:rsid w:val="00CD1347"/>
    <w:rsid w:val="00CD1AC7"/>
    <w:rsid w:val="00CD26B3"/>
    <w:rsid w:val="00CD2A83"/>
    <w:rsid w:val="00CD3263"/>
    <w:rsid w:val="00CD340B"/>
    <w:rsid w:val="00CD34DE"/>
    <w:rsid w:val="00CD3A18"/>
    <w:rsid w:val="00CD42C1"/>
    <w:rsid w:val="00CD44A7"/>
    <w:rsid w:val="00CD45B5"/>
    <w:rsid w:val="00CD4BCB"/>
    <w:rsid w:val="00CD5045"/>
    <w:rsid w:val="00CD547B"/>
    <w:rsid w:val="00CD56A3"/>
    <w:rsid w:val="00CD58FD"/>
    <w:rsid w:val="00CD5B6D"/>
    <w:rsid w:val="00CD5BF2"/>
    <w:rsid w:val="00CD6026"/>
    <w:rsid w:val="00CD6329"/>
    <w:rsid w:val="00CD654F"/>
    <w:rsid w:val="00CD68D1"/>
    <w:rsid w:val="00CD6D3F"/>
    <w:rsid w:val="00CD7BEE"/>
    <w:rsid w:val="00CD7C1B"/>
    <w:rsid w:val="00CE001F"/>
    <w:rsid w:val="00CE00E5"/>
    <w:rsid w:val="00CE0378"/>
    <w:rsid w:val="00CE0496"/>
    <w:rsid w:val="00CE06C4"/>
    <w:rsid w:val="00CE08CD"/>
    <w:rsid w:val="00CE0B87"/>
    <w:rsid w:val="00CE1216"/>
    <w:rsid w:val="00CE1A98"/>
    <w:rsid w:val="00CE1C52"/>
    <w:rsid w:val="00CE2256"/>
    <w:rsid w:val="00CE2960"/>
    <w:rsid w:val="00CE2A2E"/>
    <w:rsid w:val="00CE32B8"/>
    <w:rsid w:val="00CE34E4"/>
    <w:rsid w:val="00CE35F0"/>
    <w:rsid w:val="00CE371E"/>
    <w:rsid w:val="00CE3999"/>
    <w:rsid w:val="00CE45CF"/>
    <w:rsid w:val="00CE49B4"/>
    <w:rsid w:val="00CE4AAD"/>
    <w:rsid w:val="00CE5268"/>
    <w:rsid w:val="00CE53E7"/>
    <w:rsid w:val="00CE5768"/>
    <w:rsid w:val="00CE6BB3"/>
    <w:rsid w:val="00CE6BEA"/>
    <w:rsid w:val="00CE73AB"/>
    <w:rsid w:val="00CE75AD"/>
    <w:rsid w:val="00CE77F7"/>
    <w:rsid w:val="00CE7C76"/>
    <w:rsid w:val="00CE7CDE"/>
    <w:rsid w:val="00CE7DFB"/>
    <w:rsid w:val="00CF0461"/>
    <w:rsid w:val="00CF04BD"/>
    <w:rsid w:val="00CF0C2E"/>
    <w:rsid w:val="00CF11B0"/>
    <w:rsid w:val="00CF126B"/>
    <w:rsid w:val="00CF1AAA"/>
    <w:rsid w:val="00CF240A"/>
    <w:rsid w:val="00CF24E9"/>
    <w:rsid w:val="00CF254E"/>
    <w:rsid w:val="00CF28CD"/>
    <w:rsid w:val="00CF2DD4"/>
    <w:rsid w:val="00CF3690"/>
    <w:rsid w:val="00CF37A2"/>
    <w:rsid w:val="00CF3ADD"/>
    <w:rsid w:val="00CF3D47"/>
    <w:rsid w:val="00CF447B"/>
    <w:rsid w:val="00CF559B"/>
    <w:rsid w:val="00CF55A0"/>
    <w:rsid w:val="00CF562E"/>
    <w:rsid w:val="00CF5A23"/>
    <w:rsid w:val="00CF5A46"/>
    <w:rsid w:val="00CF5B1C"/>
    <w:rsid w:val="00CF614B"/>
    <w:rsid w:val="00CF6681"/>
    <w:rsid w:val="00CF6923"/>
    <w:rsid w:val="00CF7188"/>
    <w:rsid w:val="00CF73B3"/>
    <w:rsid w:val="00CF790F"/>
    <w:rsid w:val="00CF795C"/>
    <w:rsid w:val="00CF7CE3"/>
    <w:rsid w:val="00D00480"/>
    <w:rsid w:val="00D004C7"/>
    <w:rsid w:val="00D0164D"/>
    <w:rsid w:val="00D01B6A"/>
    <w:rsid w:val="00D021D6"/>
    <w:rsid w:val="00D022F1"/>
    <w:rsid w:val="00D03D71"/>
    <w:rsid w:val="00D040AA"/>
    <w:rsid w:val="00D0463C"/>
    <w:rsid w:val="00D04A31"/>
    <w:rsid w:val="00D04B70"/>
    <w:rsid w:val="00D04ECE"/>
    <w:rsid w:val="00D05031"/>
    <w:rsid w:val="00D05562"/>
    <w:rsid w:val="00D055DD"/>
    <w:rsid w:val="00D05625"/>
    <w:rsid w:val="00D05896"/>
    <w:rsid w:val="00D06FED"/>
    <w:rsid w:val="00D07614"/>
    <w:rsid w:val="00D1016D"/>
    <w:rsid w:val="00D10182"/>
    <w:rsid w:val="00D1073A"/>
    <w:rsid w:val="00D11222"/>
    <w:rsid w:val="00D11803"/>
    <w:rsid w:val="00D118E8"/>
    <w:rsid w:val="00D119EE"/>
    <w:rsid w:val="00D11C9A"/>
    <w:rsid w:val="00D121D3"/>
    <w:rsid w:val="00D12DB4"/>
    <w:rsid w:val="00D130E6"/>
    <w:rsid w:val="00D132A2"/>
    <w:rsid w:val="00D140AE"/>
    <w:rsid w:val="00D14391"/>
    <w:rsid w:val="00D14872"/>
    <w:rsid w:val="00D14E69"/>
    <w:rsid w:val="00D1541E"/>
    <w:rsid w:val="00D157FA"/>
    <w:rsid w:val="00D1586C"/>
    <w:rsid w:val="00D16873"/>
    <w:rsid w:val="00D16D6E"/>
    <w:rsid w:val="00D16DF9"/>
    <w:rsid w:val="00D16E05"/>
    <w:rsid w:val="00D173CF"/>
    <w:rsid w:val="00D1752B"/>
    <w:rsid w:val="00D17860"/>
    <w:rsid w:val="00D17C6E"/>
    <w:rsid w:val="00D205D7"/>
    <w:rsid w:val="00D20B03"/>
    <w:rsid w:val="00D21144"/>
    <w:rsid w:val="00D21201"/>
    <w:rsid w:val="00D2128C"/>
    <w:rsid w:val="00D213C2"/>
    <w:rsid w:val="00D217C7"/>
    <w:rsid w:val="00D21E66"/>
    <w:rsid w:val="00D22088"/>
    <w:rsid w:val="00D220B0"/>
    <w:rsid w:val="00D221FD"/>
    <w:rsid w:val="00D222CA"/>
    <w:rsid w:val="00D22FF0"/>
    <w:rsid w:val="00D23637"/>
    <w:rsid w:val="00D23AE5"/>
    <w:rsid w:val="00D23BE9"/>
    <w:rsid w:val="00D248CC"/>
    <w:rsid w:val="00D24D75"/>
    <w:rsid w:val="00D25702"/>
    <w:rsid w:val="00D2620A"/>
    <w:rsid w:val="00D26363"/>
    <w:rsid w:val="00D266A6"/>
    <w:rsid w:val="00D266F2"/>
    <w:rsid w:val="00D2672C"/>
    <w:rsid w:val="00D268BE"/>
    <w:rsid w:val="00D2725D"/>
    <w:rsid w:val="00D272BC"/>
    <w:rsid w:val="00D2797B"/>
    <w:rsid w:val="00D27AB1"/>
    <w:rsid w:val="00D302CA"/>
    <w:rsid w:val="00D30536"/>
    <w:rsid w:val="00D30D1C"/>
    <w:rsid w:val="00D31395"/>
    <w:rsid w:val="00D31940"/>
    <w:rsid w:val="00D31A79"/>
    <w:rsid w:val="00D31D61"/>
    <w:rsid w:val="00D31D68"/>
    <w:rsid w:val="00D31E90"/>
    <w:rsid w:val="00D31FEC"/>
    <w:rsid w:val="00D32930"/>
    <w:rsid w:val="00D32A5C"/>
    <w:rsid w:val="00D3396E"/>
    <w:rsid w:val="00D33D92"/>
    <w:rsid w:val="00D3465C"/>
    <w:rsid w:val="00D34D77"/>
    <w:rsid w:val="00D3514C"/>
    <w:rsid w:val="00D351C7"/>
    <w:rsid w:val="00D35C57"/>
    <w:rsid w:val="00D3657A"/>
    <w:rsid w:val="00D3659C"/>
    <w:rsid w:val="00D3676F"/>
    <w:rsid w:val="00D3686B"/>
    <w:rsid w:val="00D3699F"/>
    <w:rsid w:val="00D3757D"/>
    <w:rsid w:val="00D37C04"/>
    <w:rsid w:val="00D37CFD"/>
    <w:rsid w:val="00D37D1C"/>
    <w:rsid w:val="00D37EA8"/>
    <w:rsid w:val="00D40012"/>
    <w:rsid w:val="00D40693"/>
    <w:rsid w:val="00D4072C"/>
    <w:rsid w:val="00D40794"/>
    <w:rsid w:val="00D41116"/>
    <w:rsid w:val="00D418A1"/>
    <w:rsid w:val="00D418AF"/>
    <w:rsid w:val="00D41F85"/>
    <w:rsid w:val="00D41FC6"/>
    <w:rsid w:val="00D42090"/>
    <w:rsid w:val="00D421E7"/>
    <w:rsid w:val="00D422AA"/>
    <w:rsid w:val="00D424D2"/>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436"/>
    <w:rsid w:val="00D465FC"/>
    <w:rsid w:val="00D4687B"/>
    <w:rsid w:val="00D469C5"/>
    <w:rsid w:val="00D46A1D"/>
    <w:rsid w:val="00D46A7F"/>
    <w:rsid w:val="00D46C6C"/>
    <w:rsid w:val="00D46D0B"/>
    <w:rsid w:val="00D46D4E"/>
    <w:rsid w:val="00D47106"/>
    <w:rsid w:val="00D47635"/>
    <w:rsid w:val="00D47BE5"/>
    <w:rsid w:val="00D5022B"/>
    <w:rsid w:val="00D50356"/>
    <w:rsid w:val="00D503D1"/>
    <w:rsid w:val="00D50A1F"/>
    <w:rsid w:val="00D50A29"/>
    <w:rsid w:val="00D50D7C"/>
    <w:rsid w:val="00D518C6"/>
    <w:rsid w:val="00D51F47"/>
    <w:rsid w:val="00D520EC"/>
    <w:rsid w:val="00D52B02"/>
    <w:rsid w:val="00D52F9D"/>
    <w:rsid w:val="00D533A3"/>
    <w:rsid w:val="00D53D73"/>
    <w:rsid w:val="00D53DA0"/>
    <w:rsid w:val="00D53FB1"/>
    <w:rsid w:val="00D5422C"/>
    <w:rsid w:val="00D54BC5"/>
    <w:rsid w:val="00D55C27"/>
    <w:rsid w:val="00D562DE"/>
    <w:rsid w:val="00D56CC9"/>
    <w:rsid w:val="00D56D2E"/>
    <w:rsid w:val="00D57333"/>
    <w:rsid w:val="00D573B0"/>
    <w:rsid w:val="00D573FF"/>
    <w:rsid w:val="00D57407"/>
    <w:rsid w:val="00D57455"/>
    <w:rsid w:val="00D57FBF"/>
    <w:rsid w:val="00D6003B"/>
    <w:rsid w:val="00D601D9"/>
    <w:rsid w:val="00D60BB6"/>
    <w:rsid w:val="00D61AFB"/>
    <w:rsid w:val="00D625B4"/>
    <w:rsid w:val="00D62838"/>
    <w:rsid w:val="00D62BCA"/>
    <w:rsid w:val="00D62C6A"/>
    <w:rsid w:val="00D62CA5"/>
    <w:rsid w:val="00D63070"/>
    <w:rsid w:val="00D6368C"/>
    <w:rsid w:val="00D642E8"/>
    <w:rsid w:val="00D642F8"/>
    <w:rsid w:val="00D6445C"/>
    <w:rsid w:val="00D645CC"/>
    <w:rsid w:val="00D64619"/>
    <w:rsid w:val="00D64632"/>
    <w:rsid w:val="00D649E4"/>
    <w:rsid w:val="00D64FB2"/>
    <w:rsid w:val="00D651C9"/>
    <w:rsid w:val="00D651DA"/>
    <w:rsid w:val="00D655F5"/>
    <w:rsid w:val="00D65728"/>
    <w:rsid w:val="00D65B9E"/>
    <w:rsid w:val="00D65C32"/>
    <w:rsid w:val="00D660B8"/>
    <w:rsid w:val="00D661E1"/>
    <w:rsid w:val="00D66F4A"/>
    <w:rsid w:val="00D66F86"/>
    <w:rsid w:val="00D70221"/>
    <w:rsid w:val="00D70676"/>
    <w:rsid w:val="00D70E0D"/>
    <w:rsid w:val="00D70FA3"/>
    <w:rsid w:val="00D71182"/>
    <w:rsid w:val="00D7121A"/>
    <w:rsid w:val="00D71226"/>
    <w:rsid w:val="00D71C2C"/>
    <w:rsid w:val="00D71C3F"/>
    <w:rsid w:val="00D73B1A"/>
    <w:rsid w:val="00D73E8A"/>
    <w:rsid w:val="00D7401E"/>
    <w:rsid w:val="00D74652"/>
    <w:rsid w:val="00D7531E"/>
    <w:rsid w:val="00D75533"/>
    <w:rsid w:val="00D7590B"/>
    <w:rsid w:val="00D761D9"/>
    <w:rsid w:val="00D767CE"/>
    <w:rsid w:val="00D76A27"/>
    <w:rsid w:val="00D777AF"/>
    <w:rsid w:val="00D77C75"/>
    <w:rsid w:val="00D805FB"/>
    <w:rsid w:val="00D80CE1"/>
    <w:rsid w:val="00D80E6F"/>
    <w:rsid w:val="00D81015"/>
    <w:rsid w:val="00D81218"/>
    <w:rsid w:val="00D81942"/>
    <w:rsid w:val="00D82222"/>
    <w:rsid w:val="00D82847"/>
    <w:rsid w:val="00D8285D"/>
    <w:rsid w:val="00D8298E"/>
    <w:rsid w:val="00D829D0"/>
    <w:rsid w:val="00D82B4B"/>
    <w:rsid w:val="00D834F5"/>
    <w:rsid w:val="00D83764"/>
    <w:rsid w:val="00D83892"/>
    <w:rsid w:val="00D8394F"/>
    <w:rsid w:val="00D84316"/>
    <w:rsid w:val="00D84985"/>
    <w:rsid w:val="00D84C0A"/>
    <w:rsid w:val="00D84D30"/>
    <w:rsid w:val="00D857F5"/>
    <w:rsid w:val="00D858D4"/>
    <w:rsid w:val="00D86162"/>
    <w:rsid w:val="00D86358"/>
    <w:rsid w:val="00D86C60"/>
    <w:rsid w:val="00D86EF6"/>
    <w:rsid w:val="00D86F89"/>
    <w:rsid w:val="00D87133"/>
    <w:rsid w:val="00D871B4"/>
    <w:rsid w:val="00D87669"/>
    <w:rsid w:val="00D876B6"/>
    <w:rsid w:val="00D87A06"/>
    <w:rsid w:val="00D87B48"/>
    <w:rsid w:val="00D87E29"/>
    <w:rsid w:val="00D9022B"/>
    <w:rsid w:val="00D90830"/>
    <w:rsid w:val="00D90FEB"/>
    <w:rsid w:val="00D910B9"/>
    <w:rsid w:val="00D91B3D"/>
    <w:rsid w:val="00D922A1"/>
    <w:rsid w:val="00D92385"/>
    <w:rsid w:val="00D924B3"/>
    <w:rsid w:val="00D92544"/>
    <w:rsid w:val="00D92740"/>
    <w:rsid w:val="00D92809"/>
    <w:rsid w:val="00D92A1C"/>
    <w:rsid w:val="00D92D4A"/>
    <w:rsid w:val="00D9312B"/>
    <w:rsid w:val="00D936F1"/>
    <w:rsid w:val="00D9426D"/>
    <w:rsid w:val="00D950BE"/>
    <w:rsid w:val="00D95535"/>
    <w:rsid w:val="00D961C3"/>
    <w:rsid w:val="00D961E4"/>
    <w:rsid w:val="00D963C1"/>
    <w:rsid w:val="00D96B58"/>
    <w:rsid w:val="00D9740F"/>
    <w:rsid w:val="00D97C23"/>
    <w:rsid w:val="00D97F1E"/>
    <w:rsid w:val="00DA0077"/>
    <w:rsid w:val="00DA069B"/>
    <w:rsid w:val="00DA1053"/>
    <w:rsid w:val="00DA131F"/>
    <w:rsid w:val="00DA1597"/>
    <w:rsid w:val="00DA2109"/>
    <w:rsid w:val="00DA23B1"/>
    <w:rsid w:val="00DA266D"/>
    <w:rsid w:val="00DA2B96"/>
    <w:rsid w:val="00DA37D9"/>
    <w:rsid w:val="00DA3C43"/>
    <w:rsid w:val="00DA4C16"/>
    <w:rsid w:val="00DA4DEA"/>
    <w:rsid w:val="00DA5012"/>
    <w:rsid w:val="00DA5859"/>
    <w:rsid w:val="00DA5F77"/>
    <w:rsid w:val="00DA6223"/>
    <w:rsid w:val="00DA6532"/>
    <w:rsid w:val="00DA6BE9"/>
    <w:rsid w:val="00DA70C5"/>
    <w:rsid w:val="00DA763C"/>
    <w:rsid w:val="00DA7A63"/>
    <w:rsid w:val="00DA7E02"/>
    <w:rsid w:val="00DA7F33"/>
    <w:rsid w:val="00DB047B"/>
    <w:rsid w:val="00DB0748"/>
    <w:rsid w:val="00DB081B"/>
    <w:rsid w:val="00DB08CF"/>
    <w:rsid w:val="00DB1273"/>
    <w:rsid w:val="00DB128B"/>
    <w:rsid w:val="00DB17C5"/>
    <w:rsid w:val="00DB1CE4"/>
    <w:rsid w:val="00DB23A8"/>
    <w:rsid w:val="00DB2790"/>
    <w:rsid w:val="00DB28EB"/>
    <w:rsid w:val="00DB2A24"/>
    <w:rsid w:val="00DB2B5D"/>
    <w:rsid w:val="00DB2FB9"/>
    <w:rsid w:val="00DB308D"/>
    <w:rsid w:val="00DB317F"/>
    <w:rsid w:val="00DB39DA"/>
    <w:rsid w:val="00DB3AAD"/>
    <w:rsid w:val="00DB3E4D"/>
    <w:rsid w:val="00DB3E99"/>
    <w:rsid w:val="00DB426D"/>
    <w:rsid w:val="00DB44AE"/>
    <w:rsid w:val="00DB4BF6"/>
    <w:rsid w:val="00DB4C95"/>
    <w:rsid w:val="00DB51BE"/>
    <w:rsid w:val="00DB65E3"/>
    <w:rsid w:val="00DB66A8"/>
    <w:rsid w:val="00DB685B"/>
    <w:rsid w:val="00DB7221"/>
    <w:rsid w:val="00DB733E"/>
    <w:rsid w:val="00DB7502"/>
    <w:rsid w:val="00DB75A4"/>
    <w:rsid w:val="00DB7AAC"/>
    <w:rsid w:val="00DB7BC1"/>
    <w:rsid w:val="00DB7EA2"/>
    <w:rsid w:val="00DC09CA"/>
    <w:rsid w:val="00DC0CAE"/>
    <w:rsid w:val="00DC0FFA"/>
    <w:rsid w:val="00DC159D"/>
    <w:rsid w:val="00DC19A6"/>
    <w:rsid w:val="00DC1F5E"/>
    <w:rsid w:val="00DC2113"/>
    <w:rsid w:val="00DC253B"/>
    <w:rsid w:val="00DC2745"/>
    <w:rsid w:val="00DC2A0E"/>
    <w:rsid w:val="00DC2D49"/>
    <w:rsid w:val="00DC3046"/>
    <w:rsid w:val="00DC3492"/>
    <w:rsid w:val="00DC3597"/>
    <w:rsid w:val="00DC3910"/>
    <w:rsid w:val="00DC3960"/>
    <w:rsid w:val="00DC3B05"/>
    <w:rsid w:val="00DC4186"/>
    <w:rsid w:val="00DC44A9"/>
    <w:rsid w:val="00DC4C1E"/>
    <w:rsid w:val="00DC6009"/>
    <w:rsid w:val="00DC6308"/>
    <w:rsid w:val="00DC63C0"/>
    <w:rsid w:val="00DC67C3"/>
    <w:rsid w:val="00DC6E54"/>
    <w:rsid w:val="00DC70BA"/>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59C"/>
    <w:rsid w:val="00DD5BDB"/>
    <w:rsid w:val="00DD5C1F"/>
    <w:rsid w:val="00DD6794"/>
    <w:rsid w:val="00DD6AE8"/>
    <w:rsid w:val="00DD6F84"/>
    <w:rsid w:val="00DD704B"/>
    <w:rsid w:val="00DD7098"/>
    <w:rsid w:val="00DD7A27"/>
    <w:rsid w:val="00DD7A4A"/>
    <w:rsid w:val="00DD7E4A"/>
    <w:rsid w:val="00DE0BCE"/>
    <w:rsid w:val="00DE0EA7"/>
    <w:rsid w:val="00DE13AD"/>
    <w:rsid w:val="00DE18F7"/>
    <w:rsid w:val="00DE1AFC"/>
    <w:rsid w:val="00DE2011"/>
    <w:rsid w:val="00DE2AC2"/>
    <w:rsid w:val="00DE32C0"/>
    <w:rsid w:val="00DE3531"/>
    <w:rsid w:val="00DE3564"/>
    <w:rsid w:val="00DE3723"/>
    <w:rsid w:val="00DE3A1D"/>
    <w:rsid w:val="00DE3A4D"/>
    <w:rsid w:val="00DE3DA0"/>
    <w:rsid w:val="00DE42A1"/>
    <w:rsid w:val="00DE4330"/>
    <w:rsid w:val="00DE4569"/>
    <w:rsid w:val="00DE4F52"/>
    <w:rsid w:val="00DE5013"/>
    <w:rsid w:val="00DE52A9"/>
    <w:rsid w:val="00DE52E6"/>
    <w:rsid w:val="00DE55FE"/>
    <w:rsid w:val="00DE5726"/>
    <w:rsid w:val="00DE63F6"/>
    <w:rsid w:val="00DE6683"/>
    <w:rsid w:val="00DE668F"/>
    <w:rsid w:val="00DE6C6C"/>
    <w:rsid w:val="00DE7340"/>
    <w:rsid w:val="00DE7A8E"/>
    <w:rsid w:val="00DF0E73"/>
    <w:rsid w:val="00DF17D4"/>
    <w:rsid w:val="00DF26E9"/>
    <w:rsid w:val="00DF277D"/>
    <w:rsid w:val="00DF2EA9"/>
    <w:rsid w:val="00DF3E1B"/>
    <w:rsid w:val="00DF439D"/>
    <w:rsid w:val="00DF4FA3"/>
    <w:rsid w:val="00DF52CE"/>
    <w:rsid w:val="00DF56F3"/>
    <w:rsid w:val="00DF584A"/>
    <w:rsid w:val="00DF5A1B"/>
    <w:rsid w:val="00DF60E7"/>
    <w:rsid w:val="00DF60FC"/>
    <w:rsid w:val="00DF636F"/>
    <w:rsid w:val="00DF66D9"/>
    <w:rsid w:val="00DF6719"/>
    <w:rsid w:val="00DF672A"/>
    <w:rsid w:val="00DF7357"/>
    <w:rsid w:val="00DF7DD8"/>
    <w:rsid w:val="00DF7EBF"/>
    <w:rsid w:val="00E001DA"/>
    <w:rsid w:val="00E005FD"/>
    <w:rsid w:val="00E007C5"/>
    <w:rsid w:val="00E0139E"/>
    <w:rsid w:val="00E014B1"/>
    <w:rsid w:val="00E02253"/>
    <w:rsid w:val="00E023D8"/>
    <w:rsid w:val="00E02522"/>
    <w:rsid w:val="00E02F0F"/>
    <w:rsid w:val="00E031DD"/>
    <w:rsid w:val="00E0325F"/>
    <w:rsid w:val="00E0397F"/>
    <w:rsid w:val="00E03B49"/>
    <w:rsid w:val="00E03D12"/>
    <w:rsid w:val="00E03FDF"/>
    <w:rsid w:val="00E047F8"/>
    <w:rsid w:val="00E051BC"/>
    <w:rsid w:val="00E053ED"/>
    <w:rsid w:val="00E05B8D"/>
    <w:rsid w:val="00E0624B"/>
    <w:rsid w:val="00E0662E"/>
    <w:rsid w:val="00E067F5"/>
    <w:rsid w:val="00E06FF6"/>
    <w:rsid w:val="00E07208"/>
    <w:rsid w:val="00E07F05"/>
    <w:rsid w:val="00E10033"/>
    <w:rsid w:val="00E104D2"/>
    <w:rsid w:val="00E1078A"/>
    <w:rsid w:val="00E10A4E"/>
    <w:rsid w:val="00E10C3C"/>
    <w:rsid w:val="00E10E8D"/>
    <w:rsid w:val="00E11509"/>
    <w:rsid w:val="00E1168A"/>
    <w:rsid w:val="00E118C9"/>
    <w:rsid w:val="00E11D2B"/>
    <w:rsid w:val="00E12968"/>
    <w:rsid w:val="00E1338B"/>
    <w:rsid w:val="00E13575"/>
    <w:rsid w:val="00E136B0"/>
    <w:rsid w:val="00E138D4"/>
    <w:rsid w:val="00E139B3"/>
    <w:rsid w:val="00E13B45"/>
    <w:rsid w:val="00E141BE"/>
    <w:rsid w:val="00E14829"/>
    <w:rsid w:val="00E148C8"/>
    <w:rsid w:val="00E15504"/>
    <w:rsid w:val="00E15D52"/>
    <w:rsid w:val="00E169F2"/>
    <w:rsid w:val="00E16D4E"/>
    <w:rsid w:val="00E16D84"/>
    <w:rsid w:val="00E175EA"/>
    <w:rsid w:val="00E1799D"/>
    <w:rsid w:val="00E17D5B"/>
    <w:rsid w:val="00E2004E"/>
    <w:rsid w:val="00E20823"/>
    <w:rsid w:val="00E20B64"/>
    <w:rsid w:val="00E20BA2"/>
    <w:rsid w:val="00E20CC4"/>
    <w:rsid w:val="00E21723"/>
    <w:rsid w:val="00E219BF"/>
    <w:rsid w:val="00E21ABD"/>
    <w:rsid w:val="00E22510"/>
    <w:rsid w:val="00E22555"/>
    <w:rsid w:val="00E22743"/>
    <w:rsid w:val="00E232BB"/>
    <w:rsid w:val="00E23303"/>
    <w:rsid w:val="00E23640"/>
    <w:rsid w:val="00E24009"/>
    <w:rsid w:val="00E2414F"/>
    <w:rsid w:val="00E24314"/>
    <w:rsid w:val="00E24772"/>
    <w:rsid w:val="00E24865"/>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275"/>
    <w:rsid w:val="00E35432"/>
    <w:rsid w:val="00E35492"/>
    <w:rsid w:val="00E3574B"/>
    <w:rsid w:val="00E3613B"/>
    <w:rsid w:val="00E3657F"/>
    <w:rsid w:val="00E36656"/>
    <w:rsid w:val="00E36675"/>
    <w:rsid w:val="00E36AD9"/>
    <w:rsid w:val="00E36DB0"/>
    <w:rsid w:val="00E374AC"/>
    <w:rsid w:val="00E375DF"/>
    <w:rsid w:val="00E400A1"/>
    <w:rsid w:val="00E40A32"/>
    <w:rsid w:val="00E40CF2"/>
    <w:rsid w:val="00E414AA"/>
    <w:rsid w:val="00E41546"/>
    <w:rsid w:val="00E4193C"/>
    <w:rsid w:val="00E41D92"/>
    <w:rsid w:val="00E4256D"/>
    <w:rsid w:val="00E425CC"/>
    <w:rsid w:val="00E427DA"/>
    <w:rsid w:val="00E4290D"/>
    <w:rsid w:val="00E42D7A"/>
    <w:rsid w:val="00E42FA9"/>
    <w:rsid w:val="00E43129"/>
    <w:rsid w:val="00E43A09"/>
    <w:rsid w:val="00E44339"/>
    <w:rsid w:val="00E44653"/>
    <w:rsid w:val="00E44F82"/>
    <w:rsid w:val="00E450EE"/>
    <w:rsid w:val="00E452EB"/>
    <w:rsid w:val="00E459FD"/>
    <w:rsid w:val="00E45BB0"/>
    <w:rsid w:val="00E45E95"/>
    <w:rsid w:val="00E45EB4"/>
    <w:rsid w:val="00E461A5"/>
    <w:rsid w:val="00E465E5"/>
    <w:rsid w:val="00E46CDA"/>
    <w:rsid w:val="00E47097"/>
    <w:rsid w:val="00E4760E"/>
    <w:rsid w:val="00E476BC"/>
    <w:rsid w:val="00E47A52"/>
    <w:rsid w:val="00E47BE3"/>
    <w:rsid w:val="00E47D72"/>
    <w:rsid w:val="00E47D93"/>
    <w:rsid w:val="00E504E7"/>
    <w:rsid w:val="00E50601"/>
    <w:rsid w:val="00E50D05"/>
    <w:rsid w:val="00E514EA"/>
    <w:rsid w:val="00E518CF"/>
    <w:rsid w:val="00E51C78"/>
    <w:rsid w:val="00E51CD9"/>
    <w:rsid w:val="00E52353"/>
    <w:rsid w:val="00E52411"/>
    <w:rsid w:val="00E5253F"/>
    <w:rsid w:val="00E52832"/>
    <w:rsid w:val="00E52CDE"/>
    <w:rsid w:val="00E531E1"/>
    <w:rsid w:val="00E5436A"/>
    <w:rsid w:val="00E5468A"/>
    <w:rsid w:val="00E54C50"/>
    <w:rsid w:val="00E54E19"/>
    <w:rsid w:val="00E5549A"/>
    <w:rsid w:val="00E55B90"/>
    <w:rsid w:val="00E55DE4"/>
    <w:rsid w:val="00E55F43"/>
    <w:rsid w:val="00E5623A"/>
    <w:rsid w:val="00E56F38"/>
    <w:rsid w:val="00E57570"/>
    <w:rsid w:val="00E575A2"/>
    <w:rsid w:val="00E5791B"/>
    <w:rsid w:val="00E57B59"/>
    <w:rsid w:val="00E57D69"/>
    <w:rsid w:val="00E608CB"/>
    <w:rsid w:val="00E608E6"/>
    <w:rsid w:val="00E60DAB"/>
    <w:rsid w:val="00E60E07"/>
    <w:rsid w:val="00E61182"/>
    <w:rsid w:val="00E612B9"/>
    <w:rsid w:val="00E622B4"/>
    <w:rsid w:val="00E622C3"/>
    <w:rsid w:val="00E623DF"/>
    <w:rsid w:val="00E62C97"/>
    <w:rsid w:val="00E63097"/>
    <w:rsid w:val="00E637F3"/>
    <w:rsid w:val="00E63879"/>
    <w:rsid w:val="00E638B9"/>
    <w:rsid w:val="00E63E35"/>
    <w:rsid w:val="00E640ED"/>
    <w:rsid w:val="00E642A5"/>
    <w:rsid w:val="00E644ED"/>
    <w:rsid w:val="00E64C7E"/>
    <w:rsid w:val="00E64F2C"/>
    <w:rsid w:val="00E650B8"/>
    <w:rsid w:val="00E66222"/>
    <w:rsid w:val="00E669BA"/>
    <w:rsid w:val="00E67145"/>
    <w:rsid w:val="00E672A5"/>
    <w:rsid w:val="00E67316"/>
    <w:rsid w:val="00E67770"/>
    <w:rsid w:val="00E67866"/>
    <w:rsid w:val="00E67DFB"/>
    <w:rsid w:val="00E706C4"/>
    <w:rsid w:val="00E70A46"/>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4E2F"/>
    <w:rsid w:val="00E7534E"/>
    <w:rsid w:val="00E754DA"/>
    <w:rsid w:val="00E75851"/>
    <w:rsid w:val="00E75FF8"/>
    <w:rsid w:val="00E76081"/>
    <w:rsid w:val="00E76113"/>
    <w:rsid w:val="00E76322"/>
    <w:rsid w:val="00E766AD"/>
    <w:rsid w:val="00E80660"/>
    <w:rsid w:val="00E8068F"/>
    <w:rsid w:val="00E80842"/>
    <w:rsid w:val="00E81190"/>
    <w:rsid w:val="00E82443"/>
    <w:rsid w:val="00E82EAD"/>
    <w:rsid w:val="00E82FE8"/>
    <w:rsid w:val="00E83089"/>
    <w:rsid w:val="00E8312E"/>
    <w:rsid w:val="00E83442"/>
    <w:rsid w:val="00E83697"/>
    <w:rsid w:val="00E838C9"/>
    <w:rsid w:val="00E839FF"/>
    <w:rsid w:val="00E83CE0"/>
    <w:rsid w:val="00E83E56"/>
    <w:rsid w:val="00E84393"/>
    <w:rsid w:val="00E8440D"/>
    <w:rsid w:val="00E8478C"/>
    <w:rsid w:val="00E84F9E"/>
    <w:rsid w:val="00E85067"/>
    <w:rsid w:val="00E855CB"/>
    <w:rsid w:val="00E86502"/>
    <w:rsid w:val="00E86C84"/>
    <w:rsid w:val="00E86DA5"/>
    <w:rsid w:val="00E87748"/>
    <w:rsid w:val="00E87F51"/>
    <w:rsid w:val="00E87F5D"/>
    <w:rsid w:val="00E90617"/>
    <w:rsid w:val="00E90C2F"/>
    <w:rsid w:val="00E90DE4"/>
    <w:rsid w:val="00E91092"/>
    <w:rsid w:val="00E927A3"/>
    <w:rsid w:val="00E93162"/>
    <w:rsid w:val="00E9369C"/>
    <w:rsid w:val="00E937F9"/>
    <w:rsid w:val="00E93822"/>
    <w:rsid w:val="00E93A3A"/>
    <w:rsid w:val="00E948CD"/>
    <w:rsid w:val="00E94F98"/>
    <w:rsid w:val="00E95072"/>
    <w:rsid w:val="00E9583C"/>
    <w:rsid w:val="00E958B7"/>
    <w:rsid w:val="00E95BE6"/>
    <w:rsid w:val="00E95DDC"/>
    <w:rsid w:val="00E95EF0"/>
    <w:rsid w:val="00E97428"/>
    <w:rsid w:val="00E97434"/>
    <w:rsid w:val="00E9773A"/>
    <w:rsid w:val="00E978FC"/>
    <w:rsid w:val="00EA1D87"/>
    <w:rsid w:val="00EA22F2"/>
    <w:rsid w:val="00EA27F8"/>
    <w:rsid w:val="00EA2CFB"/>
    <w:rsid w:val="00EA3E3C"/>
    <w:rsid w:val="00EA3F47"/>
    <w:rsid w:val="00EA4AED"/>
    <w:rsid w:val="00EA4D92"/>
    <w:rsid w:val="00EA4DA9"/>
    <w:rsid w:val="00EA4E5A"/>
    <w:rsid w:val="00EA5345"/>
    <w:rsid w:val="00EA54CE"/>
    <w:rsid w:val="00EA58F7"/>
    <w:rsid w:val="00EA5965"/>
    <w:rsid w:val="00EA6812"/>
    <w:rsid w:val="00EA6985"/>
    <w:rsid w:val="00EA69BD"/>
    <w:rsid w:val="00EA6D8A"/>
    <w:rsid w:val="00EA73BA"/>
    <w:rsid w:val="00EA7434"/>
    <w:rsid w:val="00EA7D73"/>
    <w:rsid w:val="00EB026B"/>
    <w:rsid w:val="00EB04B3"/>
    <w:rsid w:val="00EB0AAB"/>
    <w:rsid w:val="00EB2456"/>
    <w:rsid w:val="00EB24D7"/>
    <w:rsid w:val="00EB2B00"/>
    <w:rsid w:val="00EB3152"/>
    <w:rsid w:val="00EB31DC"/>
    <w:rsid w:val="00EB35D0"/>
    <w:rsid w:val="00EB382F"/>
    <w:rsid w:val="00EB3863"/>
    <w:rsid w:val="00EB438D"/>
    <w:rsid w:val="00EB4635"/>
    <w:rsid w:val="00EB479D"/>
    <w:rsid w:val="00EB492E"/>
    <w:rsid w:val="00EB505F"/>
    <w:rsid w:val="00EB5473"/>
    <w:rsid w:val="00EB5D38"/>
    <w:rsid w:val="00EB64C3"/>
    <w:rsid w:val="00EB6F6E"/>
    <w:rsid w:val="00EB75F8"/>
    <w:rsid w:val="00EB763C"/>
    <w:rsid w:val="00EB7923"/>
    <w:rsid w:val="00EB7BEC"/>
    <w:rsid w:val="00EC019F"/>
    <w:rsid w:val="00EC061C"/>
    <w:rsid w:val="00EC1240"/>
    <w:rsid w:val="00EC12EF"/>
    <w:rsid w:val="00EC1542"/>
    <w:rsid w:val="00EC29FB"/>
    <w:rsid w:val="00EC331D"/>
    <w:rsid w:val="00EC3943"/>
    <w:rsid w:val="00EC3B86"/>
    <w:rsid w:val="00EC4AC7"/>
    <w:rsid w:val="00EC4BA6"/>
    <w:rsid w:val="00EC4F9E"/>
    <w:rsid w:val="00EC63DA"/>
    <w:rsid w:val="00EC64ED"/>
    <w:rsid w:val="00EC65A9"/>
    <w:rsid w:val="00EC6E8C"/>
    <w:rsid w:val="00EC70E7"/>
    <w:rsid w:val="00EC7262"/>
    <w:rsid w:val="00ED18CB"/>
    <w:rsid w:val="00ED217B"/>
    <w:rsid w:val="00ED2F24"/>
    <w:rsid w:val="00ED39A1"/>
    <w:rsid w:val="00ED426A"/>
    <w:rsid w:val="00ED4364"/>
    <w:rsid w:val="00ED4510"/>
    <w:rsid w:val="00ED51C7"/>
    <w:rsid w:val="00ED5531"/>
    <w:rsid w:val="00ED57A7"/>
    <w:rsid w:val="00ED57CD"/>
    <w:rsid w:val="00ED63C7"/>
    <w:rsid w:val="00ED65E5"/>
    <w:rsid w:val="00ED6C98"/>
    <w:rsid w:val="00ED79F7"/>
    <w:rsid w:val="00ED7B03"/>
    <w:rsid w:val="00ED7BC5"/>
    <w:rsid w:val="00ED7D28"/>
    <w:rsid w:val="00ED7DEE"/>
    <w:rsid w:val="00EE0879"/>
    <w:rsid w:val="00EE08D8"/>
    <w:rsid w:val="00EE09A8"/>
    <w:rsid w:val="00EE0BA1"/>
    <w:rsid w:val="00EE0ECC"/>
    <w:rsid w:val="00EE1516"/>
    <w:rsid w:val="00EE2757"/>
    <w:rsid w:val="00EE27F9"/>
    <w:rsid w:val="00EE2BA1"/>
    <w:rsid w:val="00EE2EED"/>
    <w:rsid w:val="00EE30EB"/>
    <w:rsid w:val="00EE3106"/>
    <w:rsid w:val="00EE46B6"/>
    <w:rsid w:val="00EE5720"/>
    <w:rsid w:val="00EE5BA3"/>
    <w:rsid w:val="00EE5DA0"/>
    <w:rsid w:val="00EE6B94"/>
    <w:rsid w:val="00EE7243"/>
    <w:rsid w:val="00EE79B1"/>
    <w:rsid w:val="00EE7F1B"/>
    <w:rsid w:val="00EF050A"/>
    <w:rsid w:val="00EF0EE9"/>
    <w:rsid w:val="00EF14D0"/>
    <w:rsid w:val="00EF2BBA"/>
    <w:rsid w:val="00EF2D48"/>
    <w:rsid w:val="00EF3AD0"/>
    <w:rsid w:val="00EF47F8"/>
    <w:rsid w:val="00EF493B"/>
    <w:rsid w:val="00EF5025"/>
    <w:rsid w:val="00EF5393"/>
    <w:rsid w:val="00EF539E"/>
    <w:rsid w:val="00EF55C9"/>
    <w:rsid w:val="00EF58CD"/>
    <w:rsid w:val="00EF5A9E"/>
    <w:rsid w:val="00EF5AC9"/>
    <w:rsid w:val="00EF6501"/>
    <w:rsid w:val="00EF688E"/>
    <w:rsid w:val="00EF6C77"/>
    <w:rsid w:val="00EF6F4D"/>
    <w:rsid w:val="00EF7023"/>
    <w:rsid w:val="00EF7ADA"/>
    <w:rsid w:val="00F0023F"/>
    <w:rsid w:val="00F00526"/>
    <w:rsid w:val="00F01814"/>
    <w:rsid w:val="00F01968"/>
    <w:rsid w:val="00F01AE5"/>
    <w:rsid w:val="00F01B6C"/>
    <w:rsid w:val="00F0216B"/>
    <w:rsid w:val="00F02587"/>
    <w:rsid w:val="00F025F5"/>
    <w:rsid w:val="00F031AC"/>
    <w:rsid w:val="00F0340A"/>
    <w:rsid w:val="00F03AD4"/>
    <w:rsid w:val="00F03C65"/>
    <w:rsid w:val="00F03ED4"/>
    <w:rsid w:val="00F040D3"/>
    <w:rsid w:val="00F047A3"/>
    <w:rsid w:val="00F04F6C"/>
    <w:rsid w:val="00F04F7B"/>
    <w:rsid w:val="00F05277"/>
    <w:rsid w:val="00F054CC"/>
    <w:rsid w:val="00F05B84"/>
    <w:rsid w:val="00F05C76"/>
    <w:rsid w:val="00F05DBA"/>
    <w:rsid w:val="00F060A0"/>
    <w:rsid w:val="00F063FC"/>
    <w:rsid w:val="00F06438"/>
    <w:rsid w:val="00F06B0D"/>
    <w:rsid w:val="00F07234"/>
    <w:rsid w:val="00F07358"/>
    <w:rsid w:val="00F0746F"/>
    <w:rsid w:val="00F079EA"/>
    <w:rsid w:val="00F07F36"/>
    <w:rsid w:val="00F102C4"/>
    <w:rsid w:val="00F10535"/>
    <w:rsid w:val="00F10793"/>
    <w:rsid w:val="00F11626"/>
    <w:rsid w:val="00F117ED"/>
    <w:rsid w:val="00F11F93"/>
    <w:rsid w:val="00F12CAB"/>
    <w:rsid w:val="00F138FC"/>
    <w:rsid w:val="00F13CC0"/>
    <w:rsid w:val="00F14157"/>
    <w:rsid w:val="00F143E6"/>
    <w:rsid w:val="00F14D26"/>
    <w:rsid w:val="00F150B9"/>
    <w:rsid w:val="00F15257"/>
    <w:rsid w:val="00F155F3"/>
    <w:rsid w:val="00F15954"/>
    <w:rsid w:val="00F15E94"/>
    <w:rsid w:val="00F165C5"/>
    <w:rsid w:val="00F1675E"/>
    <w:rsid w:val="00F167E2"/>
    <w:rsid w:val="00F16874"/>
    <w:rsid w:val="00F16B86"/>
    <w:rsid w:val="00F16BD5"/>
    <w:rsid w:val="00F16CD3"/>
    <w:rsid w:val="00F16E68"/>
    <w:rsid w:val="00F17918"/>
    <w:rsid w:val="00F17F56"/>
    <w:rsid w:val="00F203E4"/>
    <w:rsid w:val="00F21E75"/>
    <w:rsid w:val="00F226E3"/>
    <w:rsid w:val="00F228F5"/>
    <w:rsid w:val="00F22AC8"/>
    <w:rsid w:val="00F22D67"/>
    <w:rsid w:val="00F236D0"/>
    <w:rsid w:val="00F239E1"/>
    <w:rsid w:val="00F240C7"/>
    <w:rsid w:val="00F24A42"/>
    <w:rsid w:val="00F24F49"/>
    <w:rsid w:val="00F258DD"/>
    <w:rsid w:val="00F25B91"/>
    <w:rsid w:val="00F25D80"/>
    <w:rsid w:val="00F260C9"/>
    <w:rsid w:val="00F2639B"/>
    <w:rsid w:val="00F266D2"/>
    <w:rsid w:val="00F26A4A"/>
    <w:rsid w:val="00F2766C"/>
    <w:rsid w:val="00F27674"/>
    <w:rsid w:val="00F27A3E"/>
    <w:rsid w:val="00F30214"/>
    <w:rsid w:val="00F30317"/>
    <w:rsid w:val="00F3099D"/>
    <w:rsid w:val="00F309D3"/>
    <w:rsid w:val="00F30DAA"/>
    <w:rsid w:val="00F30F3C"/>
    <w:rsid w:val="00F3153E"/>
    <w:rsid w:val="00F3158C"/>
    <w:rsid w:val="00F31DD1"/>
    <w:rsid w:val="00F321E7"/>
    <w:rsid w:val="00F32296"/>
    <w:rsid w:val="00F328B8"/>
    <w:rsid w:val="00F32A78"/>
    <w:rsid w:val="00F32BDF"/>
    <w:rsid w:val="00F32E2B"/>
    <w:rsid w:val="00F32ED5"/>
    <w:rsid w:val="00F32F21"/>
    <w:rsid w:val="00F32F50"/>
    <w:rsid w:val="00F337A1"/>
    <w:rsid w:val="00F339E6"/>
    <w:rsid w:val="00F33DC5"/>
    <w:rsid w:val="00F346BC"/>
    <w:rsid w:val="00F3529F"/>
    <w:rsid w:val="00F356F3"/>
    <w:rsid w:val="00F35809"/>
    <w:rsid w:val="00F35880"/>
    <w:rsid w:val="00F35B67"/>
    <w:rsid w:val="00F364AD"/>
    <w:rsid w:val="00F366A1"/>
    <w:rsid w:val="00F36956"/>
    <w:rsid w:val="00F36C2E"/>
    <w:rsid w:val="00F37D03"/>
    <w:rsid w:val="00F37DB6"/>
    <w:rsid w:val="00F405D7"/>
    <w:rsid w:val="00F4083F"/>
    <w:rsid w:val="00F4188E"/>
    <w:rsid w:val="00F421C3"/>
    <w:rsid w:val="00F42E54"/>
    <w:rsid w:val="00F42E56"/>
    <w:rsid w:val="00F43AE2"/>
    <w:rsid w:val="00F43CD3"/>
    <w:rsid w:val="00F43DC5"/>
    <w:rsid w:val="00F4416B"/>
    <w:rsid w:val="00F44188"/>
    <w:rsid w:val="00F4447F"/>
    <w:rsid w:val="00F4469A"/>
    <w:rsid w:val="00F449D7"/>
    <w:rsid w:val="00F46FEC"/>
    <w:rsid w:val="00F47926"/>
    <w:rsid w:val="00F509A5"/>
    <w:rsid w:val="00F5105F"/>
    <w:rsid w:val="00F51491"/>
    <w:rsid w:val="00F518D3"/>
    <w:rsid w:val="00F51A7C"/>
    <w:rsid w:val="00F526BD"/>
    <w:rsid w:val="00F5276D"/>
    <w:rsid w:val="00F54649"/>
    <w:rsid w:val="00F54CB1"/>
    <w:rsid w:val="00F553B4"/>
    <w:rsid w:val="00F55416"/>
    <w:rsid w:val="00F55E67"/>
    <w:rsid w:val="00F55F06"/>
    <w:rsid w:val="00F55F1D"/>
    <w:rsid w:val="00F55F56"/>
    <w:rsid w:val="00F565BD"/>
    <w:rsid w:val="00F5686F"/>
    <w:rsid w:val="00F571ED"/>
    <w:rsid w:val="00F5746C"/>
    <w:rsid w:val="00F57780"/>
    <w:rsid w:val="00F57CE1"/>
    <w:rsid w:val="00F57F91"/>
    <w:rsid w:val="00F605FE"/>
    <w:rsid w:val="00F609AF"/>
    <w:rsid w:val="00F60C1A"/>
    <w:rsid w:val="00F6106F"/>
    <w:rsid w:val="00F624D2"/>
    <w:rsid w:val="00F624DB"/>
    <w:rsid w:val="00F62C79"/>
    <w:rsid w:val="00F63616"/>
    <w:rsid w:val="00F63B7F"/>
    <w:rsid w:val="00F64001"/>
    <w:rsid w:val="00F64013"/>
    <w:rsid w:val="00F6403F"/>
    <w:rsid w:val="00F650E5"/>
    <w:rsid w:val="00F65C22"/>
    <w:rsid w:val="00F65D4F"/>
    <w:rsid w:val="00F65ED3"/>
    <w:rsid w:val="00F661A1"/>
    <w:rsid w:val="00F6649E"/>
    <w:rsid w:val="00F6675A"/>
    <w:rsid w:val="00F67213"/>
    <w:rsid w:val="00F67259"/>
    <w:rsid w:val="00F6732E"/>
    <w:rsid w:val="00F67CB8"/>
    <w:rsid w:val="00F70222"/>
    <w:rsid w:val="00F70287"/>
    <w:rsid w:val="00F71557"/>
    <w:rsid w:val="00F715A9"/>
    <w:rsid w:val="00F71B0C"/>
    <w:rsid w:val="00F721C4"/>
    <w:rsid w:val="00F7224E"/>
    <w:rsid w:val="00F7263A"/>
    <w:rsid w:val="00F72643"/>
    <w:rsid w:val="00F73567"/>
    <w:rsid w:val="00F73602"/>
    <w:rsid w:val="00F73944"/>
    <w:rsid w:val="00F73B77"/>
    <w:rsid w:val="00F74A9B"/>
    <w:rsid w:val="00F7546F"/>
    <w:rsid w:val="00F75661"/>
    <w:rsid w:val="00F7596C"/>
    <w:rsid w:val="00F75A79"/>
    <w:rsid w:val="00F75A9A"/>
    <w:rsid w:val="00F75C1E"/>
    <w:rsid w:val="00F75C4E"/>
    <w:rsid w:val="00F762A2"/>
    <w:rsid w:val="00F76466"/>
    <w:rsid w:val="00F767BA"/>
    <w:rsid w:val="00F769E0"/>
    <w:rsid w:val="00F76F59"/>
    <w:rsid w:val="00F77135"/>
    <w:rsid w:val="00F771FE"/>
    <w:rsid w:val="00F7722E"/>
    <w:rsid w:val="00F775A4"/>
    <w:rsid w:val="00F77616"/>
    <w:rsid w:val="00F778DD"/>
    <w:rsid w:val="00F77C36"/>
    <w:rsid w:val="00F80596"/>
    <w:rsid w:val="00F80C2B"/>
    <w:rsid w:val="00F81A78"/>
    <w:rsid w:val="00F81CB9"/>
    <w:rsid w:val="00F81F6F"/>
    <w:rsid w:val="00F820E9"/>
    <w:rsid w:val="00F82629"/>
    <w:rsid w:val="00F828AB"/>
    <w:rsid w:val="00F82DB4"/>
    <w:rsid w:val="00F82E02"/>
    <w:rsid w:val="00F8338B"/>
    <w:rsid w:val="00F833B6"/>
    <w:rsid w:val="00F8363B"/>
    <w:rsid w:val="00F83A50"/>
    <w:rsid w:val="00F8489D"/>
    <w:rsid w:val="00F84E9B"/>
    <w:rsid w:val="00F85114"/>
    <w:rsid w:val="00F864BE"/>
    <w:rsid w:val="00F86ABE"/>
    <w:rsid w:val="00F86D86"/>
    <w:rsid w:val="00F8701D"/>
    <w:rsid w:val="00F870B1"/>
    <w:rsid w:val="00F87FE0"/>
    <w:rsid w:val="00F9068F"/>
    <w:rsid w:val="00F906FF"/>
    <w:rsid w:val="00F907A7"/>
    <w:rsid w:val="00F913C4"/>
    <w:rsid w:val="00F913FF"/>
    <w:rsid w:val="00F92E11"/>
    <w:rsid w:val="00F93108"/>
    <w:rsid w:val="00F933AD"/>
    <w:rsid w:val="00F93794"/>
    <w:rsid w:val="00F93978"/>
    <w:rsid w:val="00F93DFD"/>
    <w:rsid w:val="00F93F10"/>
    <w:rsid w:val="00F94431"/>
    <w:rsid w:val="00F95076"/>
    <w:rsid w:val="00F95D8C"/>
    <w:rsid w:val="00F962BC"/>
    <w:rsid w:val="00F96AF0"/>
    <w:rsid w:val="00F96AF5"/>
    <w:rsid w:val="00F97136"/>
    <w:rsid w:val="00F972FD"/>
    <w:rsid w:val="00F97872"/>
    <w:rsid w:val="00FA089D"/>
    <w:rsid w:val="00FA1512"/>
    <w:rsid w:val="00FA16E6"/>
    <w:rsid w:val="00FA1B91"/>
    <w:rsid w:val="00FA1EAC"/>
    <w:rsid w:val="00FA24AC"/>
    <w:rsid w:val="00FA2568"/>
    <w:rsid w:val="00FA3463"/>
    <w:rsid w:val="00FA3474"/>
    <w:rsid w:val="00FA350A"/>
    <w:rsid w:val="00FA3B2A"/>
    <w:rsid w:val="00FA3B6D"/>
    <w:rsid w:val="00FA3BFF"/>
    <w:rsid w:val="00FA406D"/>
    <w:rsid w:val="00FA4828"/>
    <w:rsid w:val="00FA4C12"/>
    <w:rsid w:val="00FA4F8A"/>
    <w:rsid w:val="00FA5076"/>
    <w:rsid w:val="00FA52F6"/>
    <w:rsid w:val="00FA5D7D"/>
    <w:rsid w:val="00FA61D3"/>
    <w:rsid w:val="00FA640D"/>
    <w:rsid w:val="00FA714D"/>
    <w:rsid w:val="00FA74D7"/>
    <w:rsid w:val="00FA783F"/>
    <w:rsid w:val="00FA7D11"/>
    <w:rsid w:val="00FA7D46"/>
    <w:rsid w:val="00FA7E26"/>
    <w:rsid w:val="00FB018E"/>
    <w:rsid w:val="00FB03F0"/>
    <w:rsid w:val="00FB0AB6"/>
    <w:rsid w:val="00FB0D7A"/>
    <w:rsid w:val="00FB17A9"/>
    <w:rsid w:val="00FB1B6D"/>
    <w:rsid w:val="00FB1F46"/>
    <w:rsid w:val="00FB2287"/>
    <w:rsid w:val="00FB24B1"/>
    <w:rsid w:val="00FB25DC"/>
    <w:rsid w:val="00FB2668"/>
    <w:rsid w:val="00FB293D"/>
    <w:rsid w:val="00FB2C61"/>
    <w:rsid w:val="00FB30E4"/>
    <w:rsid w:val="00FB344D"/>
    <w:rsid w:val="00FB3549"/>
    <w:rsid w:val="00FB3A91"/>
    <w:rsid w:val="00FB3FB0"/>
    <w:rsid w:val="00FB4176"/>
    <w:rsid w:val="00FB4714"/>
    <w:rsid w:val="00FB4DF3"/>
    <w:rsid w:val="00FB589A"/>
    <w:rsid w:val="00FB5BCE"/>
    <w:rsid w:val="00FB6917"/>
    <w:rsid w:val="00FB694D"/>
    <w:rsid w:val="00FB696D"/>
    <w:rsid w:val="00FB698C"/>
    <w:rsid w:val="00FB728F"/>
    <w:rsid w:val="00FB743B"/>
    <w:rsid w:val="00FB79B5"/>
    <w:rsid w:val="00FB79E4"/>
    <w:rsid w:val="00FB7AB0"/>
    <w:rsid w:val="00FB7D84"/>
    <w:rsid w:val="00FC0AF8"/>
    <w:rsid w:val="00FC0D0A"/>
    <w:rsid w:val="00FC0D29"/>
    <w:rsid w:val="00FC0ECB"/>
    <w:rsid w:val="00FC137C"/>
    <w:rsid w:val="00FC171B"/>
    <w:rsid w:val="00FC18D0"/>
    <w:rsid w:val="00FC19AB"/>
    <w:rsid w:val="00FC1FD0"/>
    <w:rsid w:val="00FC211C"/>
    <w:rsid w:val="00FC2639"/>
    <w:rsid w:val="00FC27FE"/>
    <w:rsid w:val="00FC2F61"/>
    <w:rsid w:val="00FC3013"/>
    <w:rsid w:val="00FC305F"/>
    <w:rsid w:val="00FC34C3"/>
    <w:rsid w:val="00FC37FA"/>
    <w:rsid w:val="00FC3BE4"/>
    <w:rsid w:val="00FC3EA6"/>
    <w:rsid w:val="00FC3EBC"/>
    <w:rsid w:val="00FC3FD6"/>
    <w:rsid w:val="00FC409C"/>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46"/>
    <w:rsid w:val="00FD0FD5"/>
    <w:rsid w:val="00FD1034"/>
    <w:rsid w:val="00FD1897"/>
    <w:rsid w:val="00FD1BE9"/>
    <w:rsid w:val="00FD1C42"/>
    <w:rsid w:val="00FD1FCA"/>
    <w:rsid w:val="00FD20F3"/>
    <w:rsid w:val="00FD244A"/>
    <w:rsid w:val="00FD2699"/>
    <w:rsid w:val="00FD281C"/>
    <w:rsid w:val="00FD29F5"/>
    <w:rsid w:val="00FD2D0B"/>
    <w:rsid w:val="00FD332D"/>
    <w:rsid w:val="00FD3347"/>
    <w:rsid w:val="00FD3A99"/>
    <w:rsid w:val="00FD3AB1"/>
    <w:rsid w:val="00FD44C6"/>
    <w:rsid w:val="00FD55CC"/>
    <w:rsid w:val="00FD5D32"/>
    <w:rsid w:val="00FD6484"/>
    <w:rsid w:val="00FD6CA7"/>
    <w:rsid w:val="00FD6D1D"/>
    <w:rsid w:val="00FD6EFD"/>
    <w:rsid w:val="00FD7053"/>
    <w:rsid w:val="00FD7160"/>
    <w:rsid w:val="00FD7F5E"/>
    <w:rsid w:val="00FE03EF"/>
    <w:rsid w:val="00FE0C46"/>
    <w:rsid w:val="00FE0E7E"/>
    <w:rsid w:val="00FE105B"/>
    <w:rsid w:val="00FE119C"/>
    <w:rsid w:val="00FE1C45"/>
    <w:rsid w:val="00FE1F73"/>
    <w:rsid w:val="00FE2668"/>
    <w:rsid w:val="00FE2A8A"/>
    <w:rsid w:val="00FE35D4"/>
    <w:rsid w:val="00FE3D6E"/>
    <w:rsid w:val="00FE3E29"/>
    <w:rsid w:val="00FE3FAE"/>
    <w:rsid w:val="00FE430F"/>
    <w:rsid w:val="00FE44C3"/>
    <w:rsid w:val="00FE4781"/>
    <w:rsid w:val="00FE4E6A"/>
    <w:rsid w:val="00FE53DB"/>
    <w:rsid w:val="00FE547A"/>
    <w:rsid w:val="00FE60CA"/>
    <w:rsid w:val="00FE6275"/>
    <w:rsid w:val="00FE6890"/>
    <w:rsid w:val="00FE697B"/>
    <w:rsid w:val="00FE6BF3"/>
    <w:rsid w:val="00FE6E83"/>
    <w:rsid w:val="00FE6E89"/>
    <w:rsid w:val="00FE775C"/>
    <w:rsid w:val="00FE7D49"/>
    <w:rsid w:val="00FF1A1D"/>
    <w:rsid w:val="00FF1E3B"/>
    <w:rsid w:val="00FF1EAF"/>
    <w:rsid w:val="00FF1FD7"/>
    <w:rsid w:val="00FF22A6"/>
    <w:rsid w:val="00FF2EFD"/>
    <w:rsid w:val="00FF3477"/>
    <w:rsid w:val="00FF35DA"/>
    <w:rsid w:val="00FF360C"/>
    <w:rsid w:val="00FF3763"/>
    <w:rsid w:val="00FF37FB"/>
    <w:rsid w:val="00FF3B24"/>
    <w:rsid w:val="00FF3C96"/>
    <w:rsid w:val="00FF50D7"/>
    <w:rsid w:val="00FF513E"/>
    <w:rsid w:val="00FF5187"/>
    <w:rsid w:val="00FF555B"/>
    <w:rsid w:val="00FF59ED"/>
    <w:rsid w:val="00FF5A9C"/>
    <w:rsid w:val="00FF5B5D"/>
    <w:rsid w:val="00FF5CCA"/>
    <w:rsid w:val="00FF699A"/>
    <w:rsid w:val="00FF69A9"/>
    <w:rsid w:val="00FF72D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6801"/>
    <o:shapelayout v:ext="edit">
      <o:idmap v:ext="edit" data="1"/>
    </o:shapelayout>
  </w:shapeDefaults>
  <w:decimalSymbol w:val="."/>
  <w:listSeparator w:val=","/>
  <w14:docId w14:val="276CC0A9"/>
  <w15:docId w15:val="{7F63CF97-2E39-49D9-AFD5-FBE5B1C68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2B6ED8"/>
    <w:pPr>
      <w:keepNext/>
      <w:numPr>
        <w:numId w:val="42"/>
      </w:numPr>
      <w:tabs>
        <w:tab w:val="left" w:pos="426"/>
      </w:tabs>
      <w:spacing w:line="240" w:lineRule="auto"/>
      <w:ind w:left="0" w:firstLine="0"/>
      <w:jc w:val="center"/>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4A71AF"/>
    <w:pPr>
      <w:keepNext/>
      <w:numPr>
        <w:ilvl w:val="1"/>
        <w:numId w:val="43"/>
      </w:numPr>
      <w:tabs>
        <w:tab w:val="left" w:pos="993"/>
        <w:tab w:val="left" w:pos="1134"/>
      </w:tabs>
      <w:spacing w:line="240" w:lineRule="auto"/>
      <w:ind w:left="1134" w:hanging="708"/>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30"/>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2"/>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6"/>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6"/>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6"/>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2B6ED8"/>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4A71AF"/>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uiPriority w:val="39"/>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18"/>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 w:type="paragraph" w:styleId="TOC4">
    <w:name w:val="toc 4"/>
    <w:basedOn w:val="Normal"/>
    <w:next w:val="Normal"/>
    <w:autoRedefine/>
    <w:uiPriority w:val="39"/>
    <w:unhideWhenUsed/>
    <w:rsid w:val="0085006A"/>
    <w:pPr>
      <w:spacing w:after="100"/>
      <w:ind w:left="660"/>
      <w:jc w:val="left"/>
    </w:pPr>
    <w:rPr>
      <w:rFonts w:eastAsiaTheme="minorEastAsia" w:cstheme="minorBidi"/>
      <w:sz w:val="22"/>
      <w:lang w:val="en-GB" w:eastAsia="en-GB"/>
    </w:rPr>
  </w:style>
  <w:style w:type="paragraph" w:styleId="TOC5">
    <w:name w:val="toc 5"/>
    <w:basedOn w:val="Normal"/>
    <w:next w:val="Normal"/>
    <w:autoRedefine/>
    <w:uiPriority w:val="39"/>
    <w:unhideWhenUsed/>
    <w:rsid w:val="0085006A"/>
    <w:pPr>
      <w:spacing w:after="100"/>
      <w:ind w:left="880"/>
      <w:jc w:val="left"/>
    </w:pPr>
    <w:rPr>
      <w:rFonts w:eastAsiaTheme="minorEastAsia" w:cstheme="minorBidi"/>
      <w:sz w:val="22"/>
      <w:lang w:val="en-GB" w:eastAsia="en-GB"/>
    </w:rPr>
  </w:style>
  <w:style w:type="paragraph" w:styleId="TOC6">
    <w:name w:val="toc 6"/>
    <w:basedOn w:val="Normal"/>
    <w:next w:val="Normal"/>
    <w:autoRedefine/>
    <w:uiPriority w:val="39"/>
    <w:unhideWhenUsed/>
    <w:rsid w:val="0085006A"/>
    <w:pPr>
      <w:spacing w:after="100"/>
      <w:ind w:left="1100"/>
      <w:jc w:val="left"/>
    </w:pPr>
    <w:rPr>
      <w:rFonts w:eastAsiaTheme="minorEastAsia" w:cstheme="minorBidi"/>
      <w:sz w:val="22"/>
      <w:lang w:val="en-GB" w:eastAsia="en-GB"/>
    </w:rPr>
  </w:style>
  <w:style w:type="paragraph" w:styleId="TOC7">
    <w:name w:val="toc 7"/>
    <w:basedOn w:val="Normal"/>
    <w:next w:val="Normal"/>
    <w:autoRedefine/>
    <w:uiPriority w:val="39"/>
    <w:unhideWhenUsed/>
    <w:rsid w:val="0085006A"/>
    <w:pPr>
      <w:spacing w:after="100"/>
      <w:ind w:left="1320"/>
      <w:jc w:val="left"/>
    </w:pPr>
    <w:rPr>
      <w:rFonts w:eastAsiaTheme="minorEastAsia" w:cstheme="minorBidi"/>
      <w:sz w:val="22"/>
      <w:lang w:val="en-GB" w:eastAsia="en-GB"/>
    </w:rPr>
  </w:style>
  <w:style w:type="paragraph" w:styleId="TOC8">
    <w:name w:val="toc 8"/>
    <w:basedOn w:val="Normal"/>
    <w:next w:val="Normal"/>
    <w:autoRedefine/>
    <w:uiPriority w:val="39"/>
    <w:unhideWhenUsed/>
    <w:rsid w:val="0085006A"/>
    <w:pPr>
      <w:spacing w:after="100"/>
      <w:ind w:left="1540"/>
      <w:jc w:val="left"/>
    </w:pPr>
    <w:rPr>
      <w:rFonts w:eastAsiaTheme="minorEastAsia" w:cstheme="minorBidi"/>
      <w:sz w:val="22"/>
      <w:lang w:val="en-GB" w:eastAsia="en-GB"/>
    </w:rPr>
  </w:style>
  <w:style w:type="paragraph" w:styleId="TOC9">
    <w:name w:val="toc 9"/>
    <w:basedOn w:val="Normal"/>
    <w:next w:val="Normal"/>
    <w:autoRedefine/>
    <w:uiPriority w:val="39"/>
    <w:unhideWhenUsed/>
    <w:rsid w:val="0085006A"/>
    <w:pPr>
      <w:spacing w:after="100"/>
      <w:ind w:left="1760"/>
      <w:jc w:val="left"/>
    </w:pPr>
    <w:rPr>
      <w:rFonts w:eastAsiaTheme="minorEastAsia" w:cstheme="minorBidi"/>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89861976">
      <w:bodyDiv w:val="1"/>
      <w:marLeft w:val="0"/>
      <w:marRight w:val="0"/>
      <w:marTop w:val="0"/>
      <w:marBottom w:val="0"/>
      <w:divBdr>
        <w:top w:val="none" w:sz="0" w:space="0" w:color="auto"/>
        <w:left w:val="none" w:sz="0" w:space="0" w:color="auto"/>
        <w:bottom w:val="none" w:sz="0" w:space="0" w:color="auto"/>
        <w:right w:val="none" w:sz="0" w:space="0" w:color="auto"/>
      </w:divBdr>
    </w:div>
    <w:div w:id="101194389">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10847285">
      <w:bodyDiv w:val="1"/>
      <w:marLeft w:val="0"/>
      <w:marRight w:val="0"/>
      <w:marTop w:val="0"/>
      <w:marBottom w:val="0"/>
      <w:divBdr>
        <w:top w:val="none" w:sz="0" w:space="0" w:color="auto"/>
        <w:left w:val="none" w:sz="0" w:space="0" w:color="auto"/>
        <w:bottom w:val="none" w:sz="0" w:space="0" w:color="auto"/>
        <w:right w:val="none" w:sz="0" w:space="0" w:color="auto"/>
      </w:divBdr>
    </w:div>
    <w:div w:id="225266035">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37050145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29611121">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744037156">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50359236">
      <w:bodyDiv w:val="1"/>
      <w:marLeft w:val="0"/>
      <w:marRight w:val="0"/>
      <w:marTop w:val="0"/>
      <w:marBottom w:val="0"/>
      <w:divBdr>
        <w:top w:val="none" w:sz="0" w:space="0" w:color="auto"/>
        <w:left w:val="none" w:sz="0" w:space="0" w:color="auto"/>
        <w:bottom w:val="none" w:sz="0" w:space="0" w:color="auto"/>
        <w:right w:val="none" w:sz="0" w:space="0" w:color="auto"/>
      </w:divBdr>
    </w:div>
    <w:div w:id="960652585">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19043131">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081414692">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34327499">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46723948">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02004423">
      <w:bodyDiv w:val="1"/>
      <w:marLeft w:val="0"/>
      <w:marRight w:val="0"/>
      <w:marTop w:val="0"/>
      <w:marBottom w:val="0"/>
      <w:divBdr>
        <w:top w:val="none" w:sz="0" w:space="0" w:color="auto"/>
        <w:left w:val="none" w:sz="0" w:space="0" w:color="auto"/>
        <w:bottom w:val="none" w:sz="0" w:space="0" w:color="auto"/>
        <w:right w:val="none" w:sz="0" w:space="0" w:color="auto"/>
      </w:divBdr>
    </w:div>
    <w:div w:id="1314333924">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5833538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481842859">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537900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57296199">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2280319">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19382752">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 w:id="2142260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39" Type="http://schemas.openxmlformats.org/officeDocument/2006/relationships/image" Target="media/image10.png"/><Relationship Id="rId21" Type="http://schemas.openxmlformats.org/officeDocument/2006/relationships/chart" Target="charts/chart9.xml"/><Relationship Id="rId34" Type="http://schemas.openxmlformats.org/officeDocument/2006/relationships/image" Target="media/image5.png"/><Relationship Id="rId42" Type="http://schemas.openxmlformats.org/officeDocument/2006/relationships/hyperlink" Target="http://www.darns.gov.ba/bs/InformacijeZaKorisnike/TrgovskaGora"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4.xml"/><Relationship Id="rId29" Type="http://schemas.openxmlformats.org/officeDocument/2006/relationships/chart" Target="charts/chart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12.xm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hyperlink" Target="http://www.darns.gov.ba/bs/InformacijeZaKorisnike/TenderiJavniOglasi"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chart" Target="charts/chart7.xml"/><Relationship Id="rId31" Type="http://schemas.openxmlformats.org/officeDocument/2006/relationships/chart" Target="charts/chart19.xml"/><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image" Target="media/image6.jpeg"/><Relationship Id="rId43" Type="http://schemas.openxmlformats.org/officeDocument/2006/relationships/header" Target="header3.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image" Target="media/image4.png"/><Relationship Id="rId38" Type="http://schemas.openxmlformats.org/officeDocument/2006/relationships/image" Target="media/image9.jpeg"/><Relationship Id="rId46" Type="http://schemas.openxmlformats.org/officeDocument/2006/relationships/theme" Target="theme/theme1.xml"/><Relationship Id="rId20" Type="http://schemas.openxmlformats.org/officeDocument/2006/relationships/chart" Target="charts/chart8.xml"/><Relationship Id="rId41" Type="http://schemas.openxmlformats.org/officeDocument/2006/relationships/hyperlink" Target="http://www.darns.gov.ba/bs/InformacijeZaKorisnike/MonitoringRadioaktivnost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0.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2.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3.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14.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15.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6.xml"/></Relationships>
</file>

<file path=word/charts/_rels/chart18.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7.xml"/></Relationships>
</file>

<file path=word/charts/_rels/chart19.xml.rels><?xml version="1.0" encoding="UTF-8" standalone="yes"?>
<Relationships xmlns="http://schemas.openxmlformats.org/package/2006/relationships"><Relationship Id="rId2" Type="http://schemas.openxmlformats.org/officeDocument/2006/relationships/package" Target="../embeddings/Microsoft_Excel_Worksheet18.xlsx"/><Relationship Id="rId1" Type="http://schemas.openxmlformats.org/officeDocument/2006/relationships/themeOverride" Target="../theme/themeOverrid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D1D3-4185-A1B9-C0E3FB2F9A34}"/>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D1D3-4185-A1B9-C0E3FB2F9A34}"/>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D1D3-4185-A1B9-C0E3FB2F9A34}"/>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D1D3-4185-A1B9-C0E3FB2F9A34}"/>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D1D3-4185-A1B9-C0E3FB2F9A34}"/>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D1D3-4185-A1B9-C0E3FB2F9A34}"/>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5-D1D3-4185-A1B9-C0E3FB2F9A34}"/>
                </c:ext>
              </c:extLst>
            </c:dLbl>
            <c:dLbl>
              <c:idx val="3"/>
              <c:layout>
                <c:manualLayout>
                  <c:x val="-4.4701471139650076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7-D1D3-4185-A1B9-C0E3FB2F9A34}"/>
                </c:ext>
              </c:extLst>
            </c:dLbl>
            <c:dLbl>
              <c:idx val="4"/>
              <c:layout>
                <c:manualLayout>
                  <c:x val="1.4005602240896359E-2"/>
                  <c:y val="-3.2892884097646203E-5"/>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9-D1D3-4185-A1B9-C0E3FB2F9A34}"/>
                </c:ext>
              </c:extLst>
            </c:dLbl>
            <c:dLbl>
              <c:idx val="5"/>
              <c:layout>
                <c:manualLayout>
                  <c:x val="3.078791949918035E-2"/>
                  <c:y val="-1.1456980616503128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B-D1D3-4185-A1B9-C0E3FB2F9A3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912</c:v>
                </c:pt>
                <c:pt idx="1">
                  <c:v>958</c:v>
                </c:pt>
                <c:pt idx="2">
                  <c:v>17</c:v>
                </c:pt>
                <c:pt idx="3">
                  <c:v>19</c:v>
                </c:pt>
                <c:pt idx="4">
                  <c:v>177</c:v>
                </c:pt>
                <c:pt idx="5">
                  <c:v>9</c:v>
                </c:pt>
              </c:numCache>
            </c:numRef>
          </c:val>
          <c:extLst>
            <c:ext xmlns:c16="http://schemas.microsoft.com/office/drawing/2014/chart" uri="{C3380CC4-5D6E-409C-BE32-E72D297353CC}">
              <c16:uniqueId val="{0000000C-D1D3-4185-A1B9-C0E3FB2F9A34}"/>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83E-2"/>
          <c:y val="0.10856561727739029"/>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A10B-4241-BCD4-6865F1BAE28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A10B-4241-BCD4-6865F1BAE28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A10B-4241-BCD4-6865F1BAE28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A10B-4241-BCD4-6865F1BAE28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A10B-4241-BCD4-6865F1BAE28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A10B-4241-BCD4-6865F1BAE28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A10B-4241-BCD4-6865F1BAE28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A10B-4241-BCD4-6865F1BAE284}"/>
              </c:ext>
            </c:extLst>
          </c:dPt>
          <c:dPt>
            <c:idx val="10"/>
            <c:invertIfNegative val="0"/>
            <c:bubble3D val="0"/>
            <c:spPr>
              <a:solidFill>
                <a:srgbClr val="C0504D">
                  <a:lumMod val="75000"/>
                </a:srgbClr>
              </a:solidFill>
              <a:ln>
                <a:solidFill>
                  <a:schemeClr val="accent1"/>
                </a:solidFill>
              </a:ln>
              <a:effectLst/>
              <a:sp3d>
                <a:contourClr>
                  <a:schemeClr val="accent1"/>
                </a:contourClr>
              </a:sp3d>
            </c:spPr>
            <c:extLst>
              <c:ext xmlns:c16="http://schemas.microsoft.com/office/drawing/2014/chart" uri="{C3380CC4-5D6E-409C-BE32-E72D297353CC}">
                <c16:uniqueId val="{00000011-A10B-4241-BCD4-6865F1BAE28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195</c:v>
                </c:pt>
                <c:pt idx="1">
                  <c:v>262</c:v>
                </c:pt>
                <c:pt idx="2">
                  <c:v>231</c:v>
                </c:pt>
                <c:pt idx="3">
                  <c:v>210</c:v>
                </c:pt>
                <c:pt idx="4">
                  <c:v>280</c:v>
                </c:pt>
                <c:pt idx="5">
                  <c:v>289</c:v>
                </c:pt>
                <c:pt idx="6">
                  <c:v>310</c:v>
                </c:pt>
                <c:pt idx="7">
                  <c:v>381</c:v>
                </c:pt>
                <c:pt idx="8">
                  <c:v>295</c:v>
                </c:pt>
                <c:pt idx="9">
                  <c:v>338</c:v>
                </c:pt>
                <c:pt idx="10">
                  <c:v>377</c:v>
                </c:pt>
                <c:pt idx="11">
                  <c:v>427</c:v>
                </c:pt>
                <c:pt idx="12">
                  <c:v>420</c:v>
                </c:pt>
              </c:numCache>
            </c:numRef>
          </c:val>
          <c:extLst>
            <c:ext xmlns:c16="http://schemas.microsoft.com/office/drawing/2014/chart" uri="{C3380CC4-5D6E-409C-BE32-E72D297353CC}">
              <c16:uniqueId val="{00000012-A10B-4241-BCD4-6865F1BAE284}"/>
            </c:ext>
          </c:extLst>
        </c:ser>
        <c:dLbls>
          <c:showLegendKey val="0"/>
          <c:showVal val="1"/>
          <c:showCatName val="0"/>
          <c:showSerName val="0"/>
          <c:showPercent val="0"/>
          <c:showBubbleSize val="0"/>
        </c:dLbls>
        <c:gapWidth val="219"/>
        <c:shape val="box"/>
        <c:axId val="85800448"/>
        <c:axId val="85801984"/>
        <c:axId val="0"/>
      </c:bar3DChart>
      <c:catAx>
        <c:axId val="8580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1984"/>
        <c:crosses val="autoZero"/>
        <c:auto val="1"/>
        <c:lblAlgn val="ctr"/>
        <c:lblOffset val="100"/>
        <c:noMultiLvlLbl val="0"/>
      </c:catAx>
      <c:valAx>
        <c:axId val="85801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04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5E2-4AFF-B385-CA38091228EE}"/>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5E2-4AFF-B385-CA38091228EE}"/>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5E2-4AFF-B385-CA38091228EE}"/>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5E2-4AFF-B385-CA38091228EE}"/>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5E2-4AFF-B385-CA38091228E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209</c:v>
                </c:pt>
                <c:pt idx="1">
                  <c:v>34</c:v>
                </c:pt>
                <c:pt idx="2">
                  <c:v>168</c:v>
                </c:pt>
                <c:pt idx="3">
                  <c:v>55</c:v>
                </c:pt>
                <c:pt idx="4">
                  <c:v>9</c:v>
                </c:pt>
                <c:pt idx="5">
                  <c:v>3</c:v>
                </c:pt>
                <c:pt idx="6">
                  <c:v>400</c:v>
                </c:pt>
              </c:numCache>
            </c:numRef>
          </c:val>
          <c:extLst>
            <c:ext xmlns:c16="http://schemas.microsoft.com/office/drawing/2014/chart" uri="{C3380CC4-5D6E-409C-BE32-E72D297353CC}">
              <c16:uniqueId val="{0000000A-C5E2-4AFF-B385-CA38091228EE}"/>
            </c:ext>
          </c:extLst>
        </c:ser>
        <c:dLbls>
          <c:showLegendKey val="0"/>
          <c:showVal val="0"/>
          <c:showCatName val="0"/>
          <c:showSerName val="0"/>
          <c:showPercent val="0"/>
          <c:showBubbleSize val="0"/>
        </c:dLbls>
        <c:gapWidth val="150"/>
        <c:shape val="box"/>
        <c:axId val="88554880"/>
        <c:axId val="88560768"/>
        <c:axId val="0"/>
      </c:bar3DChart>
      <c:catAx>
        <c:axId val="88554880"/>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en-US"/>
          </a:p>
        </c:txPr>
        <c:crossAx val="88560768"/>
        <c:crosses val="autoZero"/>
        <c:auto val="1"/>
        <c:lblAlgn val="ctr"/>
        <c:lblOffset val="100"/>
        <c:noMultiLvlLbl val="0"/>
      </c:catAx>
      <c:valAx>
        <c:axId val="88560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5548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3788"/>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18</c:v>
                </c:pt>
              </c:numCache>
            </c:numRef>
          </c:val>
          <c:extLst>
            <c:ext xmlns:c16="http://schemas.microsoft.com/office/drawing/2014/chart" uri="{C3380CC4-5D6E-409C-BE32-E72D297353CC}">
              <c16:uniqueId val="{00000000-D8B8-477E-AE7B-0C3CDAC3B5DB}"/>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6</c:v>
                </c:pt>
              </c:numCache>
            </c:numRef>
          </c:val>
          <c:extLst>
            <c:ext xmlns:c16="http://schemas.microsoft.com/office/drawing/2014/chart" uri="{C3380CC4-5D6E-409C-BE32-E72D297353CC}">
              <c16:uniqueId val="{00000001-D8B8-477E-AE7B-0C3CDAC3B5DB}"/>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D8B8-477E-AE7B-0C3CDAC3B5DB}"/>
            </c:ext>
          </c:extLst>
        </c:ser>
        <c:ser>
          <c:idx val="3"/>
          <c:order val="3"/>
          <c:tx>
            <c:strRef>
              <c:f>Sheet1!$E$1</c:f>
              <c:strCache>
                <c:ptCount val="1"/>
                <c:pt idx="0">
                  <c:v>Visoko obrazovanje i naučnoistraživački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D8B8-477E-AE7B-0C3CDAC3B5DB}"/>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25</c:v>
                </c:pt>
              </c:numCache>
            </c:numRef>
          </c:val>
          <c:extLst>
            <c:ext xmlns:c16="http://schemas.microsoft.com/office/drawing/2014/chart" uri="{C3380CC4-5D6E-409C-BE32-E72D297353CC}">
              <c16:uniqueId val="{00000004-D8B8-477E-AE7B-0C3CDAC3B5DB}"/>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13</c:v>
                </c:pt>
              </c:numCache>
            </c:numRef>
          </c:val>
          <c:extLst>
            <c:ext xmlns:c16="http://schemas.microsoft.com/office/drawing/2014/chart" uri="{C3380CC4-5D6E-409C-BE32-E72D297353CC}">
              <c16:uniqueId val="{00000005-D8B8-477E-AE7B-0C3CDAC3B5DB}"/>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9</c:v>
                </c:pt>
              </c:numCache>
            </c:numRef>
          </c:val>
          <c:extLst>
            <c:ext xmlns:c16="http://schemas.microsoft.com/office/drawing/2014/chart" uri="{C3380CC4-5D6E-409C-BE32-E72D297353CC}">
              <c16:uniqueId val="{00000006-D8B8-477E-AE7B-0C3CDAC3B5DB}"/>
            </c:ext>
          </c:extLst>
        </c:ser>
        <c:dLbls>
          <c:showLegendKey val="0"/>
          <c:showVal val="1"/>
          <c:showCatName val="0"/>
          <c:showSerName val="0"/>
          <c:showPercent val="0"/>
          <c:showBubbleSize val="0"/>
        </c:dLbls>
        <c:gapWidth val="150"/>
        <c:overlap val="100"/>
        <c:axId val="102869632"/>
        <c:axId val="102764928"/>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D8B8-477E-AE7B-0C3CDAC3B5DB}"/>
                  </c:ext>
                </c:extLst>
              </c15:ser>
            </c15:filteredBarSeries>
          </c:ext>
        </c:extLst>
      </c:barChart>
      <c:catAx>
        <c:axId val="1028696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02764928"/>
        <c:crosses val="autoZero"/>
        <c:auto val="1"/>
        <c:lblAlgn val="ctr"/>
        <c:lblOffset val="100"/>
        <c:noMultiLvlLbl val="0"/>
      </c:catAx>
      <c:valAx>
        <c:axId val="10276492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0"/>
        <c:majorTickMark val="none"/>
        <c:minorTickMark val="none"/>
        <c:tickLblPos val="none"/>
        <c:crossAx val="10286963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57F-4A28-BFDA-854CD4F50A80}"/>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57F-4A28-BFDA-854CD4F50A80}"/>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57F-4A28-BFDA-854CD4F50A80}"/>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57F-4A28-BFDA-854CD4F50A80}"/>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57F-4A28-BFDA-854CD4F50A80}"/>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57F-4A28-BFDA-854CD4F50A80}"/>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57F-4A28-BFDA-854CD4F50A80}"/>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130</c:v>
                </c:pt>
                <c:pt idx="1">
                  <c:v>370</c:v>
                </c:pt>
                <c:pt idx="2">
                  <c:v>329</c:v>
                </c:pt>
                <c:pt idx="3">
                  <c:v>274</c:v>
                </c:pt>
                <c:pt idx="4">
                  <c:v>273</c:v>
                </c:pt>
                <c:pt idx="5">
                  <c:v>239</c:v>
                </c:pt>
                <c:pt idx="6">
                  <c:v>235</c:v>
                </c:pt>
                <c:pt idx="7">
                  <c:v>301</c:v>
                </c:pt>
                <c:pt idx="8">
                  <c:v>280</c:v>
                </c:pt>
                <c:pt idx="9">
                  <c:v>231</c:v>
                </c:pt>
                <c:pt idx="10">
                  <c:v>205</c:v>
                </c:pt>
                <c:pt idx="11">
                  <c:v>296</c:v>
                </c:pt>
                <c:pt idx="12">
                  <c:v>238</c:v>
                </c:pt>
              </c:numCache>
            </c:numRef>
          </c:val>
          <c:extLst>
            <c:ext xmlns:c16="http://schemas.microsoft.com/office/drawing/2014/chart" uri="{C3380CC4-5D6E-409C-BE32-E72D297353CC}">
              <c16:uniqueId val="{0000000E-057F-4A28-BFDA-854CD4F50A80}"/>
            </c:ext>
          </c:extLst>
        </c:ser>
        <c:dLbls>
          <c:showLegendKey val="0"/>
          <c:showVal val="0"/>
          <c:showCatName val="0"/>
          <c:showSerName val="0"/>
          <c:showPercent val="0"/>
          <c:showBubbleSize val="0"/>
        </c:dLbls>
        <c:gapWidth val="150"/>
        <c:shape val="box"/>
        <c:axId val="104754560"/>
        <c:axId val="104768640"/>
        <c:axId val="0"/>
      </c:bar3DChart>
      <c:catAx>
        <c:axId val="1047545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68640"/>
        <c:crosses val="autoZero"/>
        <c:auto val="1"/>
        <c:lblAlgn val="ctr"/>
        <c:lblOffset val="100"/>
        <c:noMultiLvlLbl val="0"/>
      </c:catAx>
      <c:valAx>
        <c:axId val="104768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5456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6350" cap="flat" cmpd="sng" algn="ctr">
                      <a:solidFill>
                        <a:schemeClr val="tx1">
                          <a:lumMod val="35000"/>
                          <a:lumOff val="65000"/>
                        </a:schemeClr>
                      </a:solidFill>
                      <a:prstDash val="solid"/>
                      <a:round/>
                    </a:ln>
                    <a:effectLst/>
                  </c:spPr>
                </c15:leaderLines>
              </c:ext>
            </c:extLst>
          </c:dLbls>
          <c:cat>
            <c:strRef>
              <c:f>Sheet1!$A$2:$A$4</c:f>
              <c:strCache>
                <c:ptCount val="3"/>
                <c:pt idx="0">
                  <c:v>Rješenja o otklanjanju nedostataka</c:v>
                </c:pt>
                <c:pt idx="1">
                  <c:v>Rješenja o zabrani upotrebe rendgen aparata</c:v>
                </c:pt>
                <c:pt idx="2">
                  <c:v>Rješenja o dostavljanju podataka</c:v>
                </c:pt>
              </c:strCache>
            </c:strRef>
          </c:cat>
          <c:val>
            <c:numRef>
              <c:f>Sheet1!$B$2:$B$4</c:f>
              <c:numCache>
                <c:formatCode>General</c:formatCode>
                <c:ptCount val="3"/>
                <c:pt idx="0">
                  <c:v>36</c:v>
                </c:pt>
                <c:pt idx="1">
                  <c:v>1</c:v>
                </c:pt>
                <c:pt idx="2">
                  <c:v>3</c:v>
                </c:pt>
              </c:numCache>
            </c:numRef>
          </c:val>
          <c:extLst>
            <c:ext xmlns:c16="http://schemas.microsoft.com/office/drawing/2014/chart" uri="{C3380CC4-5D6E-409C-BE32-E72D297353CC}">
              <c16:uniqueId val="{00000000-84BB-4205-AD69-DADC869273F3}"/>
            </c:ext>
          </c:extLst>
        </c:ser>
        <c:dLbls>
          <c:showLegendKey val="0"/>
          <c:showVal val="0"/>
          <c:showCatName val="0"/>
          <c:showSerName val="0"/>
          <c:showPercent val="0"/>
          <c:showBubbleSize val="0"/>
        </c:dLbls>
        <c:gapWidth val="219"/>
        <c:shape val="box"/>
        <c:axId val="102618624"/>
        <c:axId val="102620160"/>
        <c:axId val="0"/>
      </c:bar3DChart>
      <c:catAx>
        <c:axId val="102618624"/>
        <c:scaling>
          <c:orientation val="minMax"/>
        </c:scaling>
        <c:delete val="0"/>
        <c:axPos val="b"/>
        <c:numFmt formatCode="General" sourceLinked="1"/>
        <c:majorTickMark val="none"/>
        <c:minorTickMark val="none"/>
        <c:tickLblPos val="nextTo"/>
        <c:spPr>
          <a:noFill/>
          <a:ln w="635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20160"/>
        <c:crosses val="autoZero"/>
        <c:auto val="1"/>
        <c:lblAlgn val="ctr"/>
        <c:lblOffset val="100"/>
        <c:noMultiLvlLbl val="0"/>
      </c:catAx>
      <c:valAx>
        <c:axId val="102620160"/>
        <c:scaling>
          <c:orientation val="minMax"/>
        </c:scaling>
        <c:delete val="0"/>
        <c:axPos val="l"/>
        <c:majorGridlines>
          <c:spPr>
            <a:ln w="6350"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186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6350" cap="flat" cmpd="sng" algn="ctr">
      <a:solidFill>
        <a:schemeClr val="tx1">
          <a:lumMod val="15000"/>
          <a:lumOff val="85000"/>
        </a:schemeClr>
      </a:solidFill>
      <a:prstDash val="solid"/>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sz="1400" b="0" i="0" u="none" strike="noStrike" baseline="0"/>
              <a:t>Rješenja o otklanjaju nedostataka</a:t>
            </a:r>
            <a:endParaRPr lang="en-US"/>
          </a:p>
        </c:rich>
      </c:tx>
      <c:layout/>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33-4B3E-8068-701CF71E30B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E33-4B3E-8068-701CF71E30B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E33-4B3E-8068-701CF71E30B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76</c:v>
                </c:pt>
                <c:pt idx="1">
                  <c:v>91</c:v>
                </c:pt>
                <c:pt idx="2">
                  <c:v>68</c:v>
                </c:pt>
                <c:pt idx="3">
                  <c:v>73</c:v>
                </c:pt>
                <c:pt idx="4">
                  <c:v>53</c:v>
                </c:pt>
                <c:pt idx="5">
                  <c:v>66</c:v>
                </c:pt>
                <c:pt idx="6">
                  <c:v>62</c:v>
                </c:pt>
                <c:pt idx="7">
                  <c:v>36</c:v>
                </c:pt>
              </c:numCache>
            </c:numRef>
          </c:val>
          <c:extLst>
            <c:ext xmlns:c16="http://schemas.microsoft.com/office/drawing/2014/chart" uri="{C3380CC4-5D6E-409C-BE32-E72D297353CC}">
              <c16:uniqueId val="{00000006-0E33-4B3E-8068-701CF71E30B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Rješenja o zabrani rada</a:t>
            </a:r>
            <a:endParaRPr lang="en-US"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DE4-4862-B06D-024379D4D9E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DE4-4862-B06D-024379D4D9E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DE4-4862-B06D-024379D4D9E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c:v>
                </c:pt>
                <c:pt idx="1">
                  <c:v>5</c:v>
                </c:pt>
                <c:pt idx="2">
                  <c:v>6</c:v>
                </c:pt>
                <c:pt idx="3">
                  <c:v>2</c:v>
                </c:pt>
                <c:pt idx="4">
                  <c:v>2</c:v>
                </c:pt>
                <c:pt idx="5">
                  <c:v>3</c:v>
                </c:pt>
                <c:pt idx="6">
                  <c:v>0</c:v>
                </c:pt>
                <c:pt idx="7">
                  <c:v>0</c:v>
                </c:pt>
              </c:numCache>
            </c:numRef>
          </c:val>
          <c:extLst>
            <c:ext xmlns:c16="http://schemas.microsoft.com/office/drawing/2014/chart" uri="{C3380CC4-5D6E-409C-BE32-E72D297353CC}">
              <c16:uniqueId val="{00000006-4DE4-4862-B06D-024379D4D9E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Rješenja kod opasnosti po zdravlje i okoliš</a:t>
            </a:r>
            <a:endParaRPr lang="en-US"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EC5-47F3-957C-DE43AD6DCD9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EC5-47F3-957C-DE43AD6DCD9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EC5-47F3-957C-DE43AD6DCD9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4</c:v>
                </c:pt>
                <c:pt idx="1">
                  <c:v>4</c:v>
                </c:pt>
                <c:pt idx="2">
                  <c:v>4</c:v>
                </c:pt>
                <c:pt idx="3">
                  <c:v>1</c:v>
                </c:pt>
                <c:pt idx="4">
                  <c:v>2</c:v>
                </c:pt>
                <c:pt idx="5">
                  <c:v>0</c:v>
                </c:pt>
                <c:pt idx="6">
                  <c:v>0</c:v>
                </c:pt>
                <c:pt idx="7">
                  <c:v>0</c:v>
                </c:pt>
              </c:numCache>
            </c:numRef>
          </c:val>
          <c:extLst>
            <c:ext xmlns:c16="http://schemas.microsoft.com/office/drawing/2014/chart" uri="{C3380CC4-5D6E-409C-BE32-E72D297353CC}">
              <c16:uniqueId val="{00000006-7EC5-47F3-957C-DE43AD6DCD9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izvještaja o kontroli izvora zračenja</a:t>
            </a:r>
          </a:p>
        </c:rich>
      </c:tx>
      <c:layout/>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11D-4593-9596-C03C498FF10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11D-4593-9596-C03C498FF10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11D-4593-9596-C03C498FF10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550</c:v>
                </c:pt>
                <c:pt idx="1">
                  <c:v>381</c:v>
                </c:pt>
                <c:pt idx="2">
                  <c:v>390</c:v>
                </c:pt>
                <c:pt idx="3">
                  <c:v>523</c:v>
                </c:pt>
                <c:pt idx="4">
                  <c:v>305</c:v>
                </c:pt>
                <c:pt idx="5">
                  <c:v>589</c:v>
                </c:pt>
                <c:pt idx="6">
                  <c:v>500</c:v>
                </c:pt>
                <c:pt idx="7">
                  <c:v>425</c:v>
                </c:pt>
              </c:numCache>
            </c:numRef>
          </c:val>
          <c:extLst>
            <c:ext xmlns:c16="http://schemas.microsoft.com/office/drawing/2014/chart" uri="{C3380CC4-5D6E-409C-BE32-E72D297353CC}">
              <c16:uniqueId val="{00000006-311D-4593-9596-C03C498FF10B}"/>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izvještaja o izvršenim </a:t>
            </a:r>
            <a:br>
              <a:rPr lang="bs-Latn-BA" sz="1400" b="0" i="0" kern="1200" spc="0" baseline="0">
                <a:solidFill>
                  <a:srgbClr val="595959"/>
                </a:solidFill>
              </a:rPr>
            </a:br>
            <a:r>
              <a:rPr lang="bs-Latn-BA" sz="1400" b="0" i="0" kern="1200" spc="0" baseline="0">
                <a:solidFill>
                  <a:srgbClr val="595959"/>
                </a:solidFill>
              </a:rPr>
              <a:t>zdravstvenim pregledima</a:t>
            </a:r>
            <a:endParaRPr lang="en-US"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273-4C82-B80A-D00FB2BE50C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273-4C82-B80A-D00FB2BE50C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273-4C82-B80A-D00FB2BE50C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1600</c:v>
                </c:pt>
                <c:pt idx="1">
                  <c:v>672</c:v>
                </c:pt>
                <c:pt idx="2">
                  <c:v>1816</c:v>
                </c:pt>
                <c:pt idx="3">
                  <c:v>841</c:v>
                </c:pt>
                <c:pt idx="4">
                  <c:v>1013</c:v>
                </c:pt>
                <c:pt idx="5">
                  <c:v>1210</c:v>
                </c:pt>
                <c:pt idx="6">
                  <c:v>597</c:v>
                </c:pt>
                <c:pt idx="7">
                  <c:v>1086</c:v>
                </c:pt>
              </c:numCache>
            </c:numRef>
          </c:val>
          <c:extLst>
            <c:ext xmlns:c16="http://schemas.microsoft.com/office/drawing/2014/chart" uri="{C3380CC4-5D6E-409C-BE32-E72D297353CC}">
              <c16:uniqueId val="{00000006-5273-4C82-B80A-D00FB2BE50C0}"/>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bs-Latn-BA" sz="1400" b="0" i="0" kern="1200" spc="0" baseline="0">
                <a:solidFill>
                  <a:srgbClr val="595959"/>
                </a:solidFill>
              </a:rPr>
              <a:t>Kontrola izvještaja iz</a:t>
            </a:r>
            <a:r>
              <a:rPr lang="en-US" sz="1400" b="0" i="0" kern="1200" spc="0" baseline="0">
                <a:solidFill>
                  <a:srgbClr val="595959"/>
                </a:solidFill>
              </a:rPr>
              <a:t> ITDB</a:t>
            </a:r>
            <a:r>
              <a:rPr lang="hr-HR" sz="1400" b="0" i="0" kern="1200" spc="0" baseline="0">
                <a:solidFill>
                  <a:srgbClr val="595959"/>
                </a:solidFill>
              </a:rPr>
              <a:t>-a</a:t>
            </a:r>
            <a:endParaRPr lang="en-US"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5FE-47D7-8792-C15A1D8B1AE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5FE-47D7-8792-C15A1D8B1AE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5FE-47D7-8792-C15A1D8B1AE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219</c:v>
                </c:pt>
                <c:pt idx="1">
                  <c:v>193</c:v>
                </c:pt>
                <c:pt idx="2">
                  <c:v>221</c:v>
                </c:pt>
                <c:pt idx="3">
                  <c:v>202</c:v>
                </c:pt>
                <c:pt idx="4">
                  <c:v>240</c:v>
                </c:pt>
                <c:pt idx="5">
                  <c:v>125</c:v>
                </c:pt>
                <c:pt idx="6">
                  <c:v>115</c:v>
                </c:pt>
                <c:pt idx="7">
                  <c:v>145</c:v>
                </c:pt>
              </c:numCache>
            </c:numRef>
          </c:val>
          <c:extLst>
            <c:ext xmlns:c16="http://schemas.microsoft.com/office/drawing/2014/chart" uri="{C3380CC4-5D6E-409C-BE32-E72D297353CC}">
              <c16:uniqueId val="{00000006-B5FE-47D7-8792-C15A1D8B1AE7}"/>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4C2E-4670-BBDB-97C71859A52B}"/>
              </c:ext>
            </c:extLst>
          </c:dPt>
          <c:dPt>
            <c:idx val="2"/>
            <c:invertIfNegative val="0"/>
            <c:bubble3D val="0"/>
            <c:spPr>
              <a:solidFill>
                <a:srgbClr val="FFFF00"/>
              </a:solidFill>
              <a:ln>
                <a:noFill/>
              </a:ln>
              <a:effectLst/>
            </c:spPr>
            <c:extLst>
              <c:ext xmlns:c16="http://schemas.microsoft.com/office/drawing/2014/chart" uri="{C3380CC4-5D6E-409C-BE32-E72D297353CC}">
                <c16:uniqueId val="{00000003-4C2E-4670-BBDB-97C71859A52B}"/>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Kontrola izvora</c:v>
                </c:pt>
                <c:pt idx="1">
                  <c:v>Zdravstveni pregledi</c:v>
                </c:pt>
                <c:pt idx="2">
                  <c:v>Obavještenja</c:v>
                </c:pt>
                <c:pt idx="3">
                  <c:v>ITDB</c:v>
                </c:pt>
                <c:pt idx="4">
                  <c:v>Obuke</c:v>
                </c:pt>
                <c:pt idx="5">
                  <c:v>Povjerenstva</c:v>
                </c:pt>
              </c:strCache>
            </c:strRef>
          </c:cat>
          <c:val>
            <c:numRef>
              <c:f>Sheet1!$B$2:$B$7</c:f>
              <c:numCache>
                <c:formatCode>General</c:formatCode>
                <c:ptCount val="6"/>
                <c:pt idx="0">
                  <c:v>425</c:v>
                </c:pt>
                <c:pt idx="1">
                  <c:v>1086</c:v>
                </c:pt>
                <c:pt idx="2">
                  <c:v>442</c:v>
                </c:pt>
                <c:pt idx="3">
                  <c:v>145</c:v>
                </c:pt>
                <c:pt idx="4">
                  <c:v>14</c:v>
                </c:pt>
                <c:pt idx="5">
                  <c:v>9</c:v>
                </c:pt>
              </c:numCache>
            </c:numRef>
          </c:val>
          <c:extLst>
            <c:ext xmlns:c16="http://schemas.microsoft.com/office/drawing/2014/chart" uri="{C3380CC4-5D6E-409C-BE32-E72D297353CC}">
              <c16:uniqueId val="{00000004-4C2E-4670-BBDB-97C71859A52B}"/>
            </c:ext>
          </c:extLst>
        </c:ser>
        <c:dLbls>
          <c:showLegendKey val="0"/>
          <c:showVal val="0"/>
          <c:showCatName val="0"/>
          <c:showSerName val="0"/>
          <c:showPercent val="0"/>
          <c:showBubbleSize val="0"/>
        </c:dLbls>
        <c:gapWidth val="219"/>
        <c:overlap val="-27"/>
        <c:axId val="135053312"/>
        <c:axId val="135054848"/>
      </c:barChart>
      <c:catAx>
        <c:axId val="135053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4848"/>
        <c:crosses val="autoZero"/>
        <c:auto val="1"/>
        <c:lblAlgn val="ctr"/>
        <c:lblOffset val="100"/>
        <c:noMultiLvlLbl val="0"/>
      </c:catAx>
      <c:valAx>
        <c:axId val="1350548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33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lica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9B9A-4FAD-8271-228351BDCF9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B9A-4FAD-8271-228351BDCF9A}"/>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9B9A-4FAD-8271-228351BDCF9A}"/>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9B9A-4FAD-8271-228351BDCF9A}"/>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B9A-4FAD-8271-228351BDCF9A}"/>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0.7056</c:v>
                </c:pt>
                <c:pt idx="1">
                  <c:v>0.27739999999999998</c:v>
                </c:pt>
                <c:pt idx="2">
                  <c:v>1.38E-2</c:v>
                </c:pt>
                <c:pt idx="3">
                  <c:v>3.0000000000000001E-3</c:v>
                </c:pt>
              </c:numCache>
            </c:numRef>
          </c:val>
          <c:extLst>
            <c:ext xmlns:c16="http://schemas.microsoft.com/office/drawing/2014/chart" uri="{C3380CC4-5D6E-409C-BE32-E72D297353CC}">
              <c16:uniqueId val="{00000008-9B9A-4FAD-8271-228351BDCF9A}"/>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pPr>
            <a:r>
              <a:rPr lang="en-GB"/>
              <a:t>Zdravstvena sposobnost profesionalno izloženih</a:t>
            </a:r>
            <a:r>
              <a:rPr lang="bs-Latn-BA"/>
              <a:t> lica</a:t>
            </a:r>
            <a:endParaRPr lang="en-GB"/>
          </a:p>
        </c:rich>
      </c:tx>
      <c:layout/>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FB9D-4D77-A47B-F706B4A22C65}"/>
              </c:ext>
            </c:extLst>
          </c:dPt>
          <c:dPt>
            <c:idx val="1"/>
            <c:bubble3D val="0"/>
            <c:spPr>
              <a:solidFill>
                <a:srgbClr val="FFC000"/>
              </a:solidFill>
            </c:spPr>
            <c:extLst>
              <c:ext xmlns:c16="http://schemas.microsoft.com/office/drawing/2014/chart" uri="{C3380CC4-5D6E-409C-BE32-E72D297353CC}">
                <c16:uniqueId val="{00000003-FB9D-4D77-A47B-F706B4A22C65}"/>
              </c:ext>
            </c:extLst>
          </c:dPt>
          <c:dPt>
            <c:idx val="2"/>
            <c:bubble3D val="0"/>
            <c:spPr>
              <a:solidFill>
                <a:srgbClr val="FFFF00"/>
              </a:solidFill>
            </c:spPr>
            <c:extLst>
              <c:ext xmlns:c16="http://schemas.microsoft.com/office/drawing/2014/chart" uri="{C3380CC4-5D6E-409C-BE32-E72D297353CC}">
                <c16:uniqueId val="{00000005-FB9D-4D77-A47B-F706B4A22C65}"/>
              </c:ext>
            </c:extLst>
          </c:dPt>
          <c:dPt>
            <c:idx val="3"/>
            <c:bubble3D val="0"/>
            <c:spPr>
              <a:solidFill>
                <a:schemeClr val="tx2">
                  <a:lumMod val="60000"/>
                  <a:lumOff val="40000"/>
                </a:schemeClr>
              </a:solidFill>
            </c:spPr>
            <c:extLst>
              <c:ext xmlns:c16="http://schemas.microsoft.com/office/drawing/2014/chart" uri="{C3380CC4-5D6E-409C-BE32-E72D297353CC}">
                <c16:uniqueId val="{00000007-FB9D-4D77-A47B-F706B4A22C65}"/>
              </c:ext>
            </c:extLst>
          </c:dPt>
          <c:dLbls>
            <c:dLbl>
              <c:idx val="1"/>
              <c:layout>
                <c:manualLayout>
                  <c:x val="-8.5407388159365757E-2"/>
                  <c:y val="3.3699902002410811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FB9D-4D77-A47B-F706B4A22C65}"/>
                </c:ext>
              </c:extLst>
            </c:dLbl>
            <c:dLbl>
              <c:idx val="2"/>
              <c:layout>
                <c:manualLayout>
                  <c:x val="-6.4415250089134124E-2"/>
                  <c:y val="-3.1245334047018812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5-FB9D-4D77-A47B-F706B4A22C65}"/>
                </c:ext>
              </c:extLst>
            </c:dLbl>
            <c:dLbl>
              <c:idx val="3"/>
              <c:layout>
                <c:manualLayout>
                  <c:x val="4.0627423490712918E-2"/>
                  <c:y val="-2.1997339777966612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7-FB9D-4D77-A47B-F706B4A22C65}"/>
                </c:ext>
              </c:extLst>
            </c:dLbl>
            <c:dLbl>
              <c:idx val="4"/>
              <c:layout>
                <c:manualLayout>
                  <c:x val="7.056721516871016E-2"/>
                  <c:y val="7.8957482729685724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FB9D-4D77-A47B-F706B4A22C65}"/>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15:layout/>
              </c:ext>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0.92230000000000001</c:v>
                </c:pt>
                <c:pt idx="1">
                  <c:v>5.2299999999999999E-2</c:v>
                </c:pt>
                <c:pt idx="2">
                  <c:v>5.4999999999999997E-3</c:v>
                </c:pt>
                <c:pt idx="3">
                  <c:v>1.9699999999999999E-2</c:v>
                </c:pt>
              </c:numCache>
            </c:numRef>
          </c:val>
          <c:extLst>
            <c:ext xmlns:c16="http://schemas.microsoft.com/office/drawing/2014/chart" uri="{C3380CC4-5D6E-409C-BE32-E72D297353CC}">
              <c16:uniqueId val="{00000009-FB9D-4D77-A47B-F706B4A22C6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3956"/>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kvaliteta</a:t>
            </a:r>
            <a:r>
              <a:rPr lang="en-US" sz="1200" b="0">
                <a:latin typeface="+mn-lt"/>
              </a:rPr>
              <a:t> </a:t>
            </a:r>
            <a:r>
              <a:rPr lang="hr-HR" sz="1200" b="0">
                <a:latin typeface="+mn-lt"/>
              </a:rPr>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layout/>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5.9294193000410833E-2"/>
                  <c:y val="4.350243195609496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EE75-4AFD-BDD9-27951D858BE1}"/>
                </c:ext>
              </c:extLst>
            </c:dLbl>
            <c:dLbl>
              <c:idx val="2"/>
              <c:layout>
                <c:manualLayout>
                  <c:x val="-3.5490576940481931E-2"/>
                  <c:y val="-2.166651789143293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EE75-4AFD-BDD9-27951D858BE1}"/>
                </c:ext>
              </c:extLst>
            </c:dLbl>
            <c:dLbl>
              <c:idx val="4"/>
              <c:layout>
                <c:manualLayout>
                  <c:x val="1.5857752528944492E-2"/>
                  <c:y val="-2.428011816213461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EE75-4AFD-BDD9-27951D858BE1}"/>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Sheet1!$A$2:$A$6</c:f>
              <c:strCache>
                <c:ptCount val="5"/>
                <c:pt idx="0">
                  <c:v>Dijagnostička i interventna radiologija</c:v>
                </c:pt>
                <c:pt idx="1">
                  <c:v>Radioterapija</c:v>
                </c:pt>
                <c:pt idx="2">
                  <c:v>Nuklearna medicina</c:v>
                </c:pt>
                <c:pt idx="3">
                  <c:v>Stomatološka rendgenologija</c:v>
                </c:pt>
                <c:pt idx="4">
                  <c:v>Veterina</c:v>
                </c:pt>
              </c:strCache>
            </c:strRef>
          </c:cat>
          <c:val>
            <c:numRef>
              <c:f>Sheet1!$B$2:$B$6</c:f>
              <c:numCache>
                <c:formatCode>General</c:formatCode>
                <c:ptCount val="5"/>
                <c:pt idx="0">
                  <c:v>377</c:v>
                </c:pt>
                <c:pt idx="1">
                  <c:v>19</c:v>
                </c:pt>
                <c:pt idx="2">
                  <c:v>9</c:v>
                </c:pt>
                <c:pt idx="3">
                  <c:v>193</c:v>
                </c:pt>
                <c:pt idx="4">
                  <c:v>4</c:v>
                </c:pt>
              </c:numCache>
            </c:numRef>
          </c:val>
          <c:extLst>
            <c:ext xmlns:c16="http://schemas.microsoft.com/office/drawing/2014/chart" uri="{C3380CC4-5D6E-409C-BE32-E72D297353CC}">
              <c16:uniqueId val="{00000003-EE75-4AFD-BDD9-27951D858BE1}"/>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0920885403727822"/>
          <c:y val="0.30129517490777663"/>
          <c:w val="0.41658007769604932"/>
          <c:h val="0.396446443098515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r>
              <a:rPr lang="sr-Cyrl-RS" sz="1200" b="0">
                <a:latin typeface="Calibri" pitchFamily="34" charset="0"/>
                <a:cs typeface="Calibri" pitchFamily="34" charset="0"/>
              </a:rPr>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layout/>
      <c:overlay val="0"/>
    </c:title>
    <c:autoTitleDeleted val="0"/>
    <c:plotArea>
      <c:layout/>
      <c:pieChart>
        <c:varyColors val="1"/>
        <c:ser>
          <c:idx val="0"/>
          <c:order val="0"/>
          <c:tx>
            <c:strRef>
              <c:f>Sheet1!$B$1</c:f>
              <c:strCache>
                <c:ptCount val="1"/>
                <c:pt idx="0">
                  <c:v>Potvrda o radijacijskoj sigurnosti za uređaje koji sadrže izvor zračenja</c:v>
                </c:pt>
              </c:strCache>
            </c:strRef>
          </c:tx>
          <c:explosion val="1"/>
          <c:dPt>
            <c:idx val="0"/>
            <c:bubble3D val="0"/>
            <c:explosion val="0"/>
            <c:extLst>
              <c:ext xmlns:c16="http://schemas.microsoft.com/office/drawing/2014/chart" uri="{C3380CC4-5D6E-409C-BE32-E72D297353CC}">
                <c16:uniqueId val="{00000001-324B-4A99-9E1B-BA4C494506F6}"/>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324B-4A99-9E1B-BA4C494506F6}"/>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324B-4A99-9E1B-BA4C494506F6}"/>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324B-4A99-9E1B-BA4C494506F6}"/>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14</c:v>
                </c:pt>
                <c:pt idx="1">
                  <c:v>68</c:v>
                </c:pt>
                <c:pt idx="2">
                  <c:v>0</c:v>
                </c:pt>
                <c:pt idx="3">
                  <c:v>1</c:v>
                </c:pt>
              </c:numCache>
            </c:numRef>
          </c:val>
          <c:extLst>
            <c:ext xmlns:c16="http://schemas.microsoft.com/office/drawing/2014/chart" uri="{C3380CC4-5D6E-409C-BE32-E72D297353CC}">
              <c16:uniqueId val="{00000004-324B-4A99-9E1B-BA4C494506F6}"/>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76731026915809097"/>
          <c:y val="0.33732688901692165"/>
          <c:w val="0.15391749126564938"/>
          <c:h val="0.32670123551629215"/>
        </c:manualLayout>
      </c:layout>
      <c:overlay val="0"/>
      <c:txPr>
        <a:bodyPr/>
        <a:lstStyle/>
        <a:p>
          <a:pPr>
            <a:defRPr lang="en-US"/>
          </a:pPr>
          <a:endParaRPr lang="en-US"/>
        </a:p>
      </c:txPr>
    </c:legend>
    <c:plotVisOnly val="1"/>
    <c:dispBlanksAs val="zero"/>
    <c:showDLblsOverMax val="0"/>
  </c:chart>
  <c:spPr>
    <a:ln w="9525">
      <a:solidFill>
        <a:sysClr val="windowText" lastClr="000000"/>
      </a:solidFill>
    </a:ln>
  </c:sp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r>
              <a:rPr lang="sr-Cyrl-RS" sz="1200" baseline="0">
                <a:effectLst/>
                <a:latin typeface="Calibri" panose="020F0502020204030204" pitchFamily="34" charset="0"/>
              </a:rPr>
              <a:t/>
            </a:r>
            <a:br>
              <a:rPr lang="sr-Cyrl-RS"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D874-4DC1-AF0B-2082D38A4C65}"/>
                </c:ext>
              </c:extLst>
            </c:dLbl>
            <c:dLbl>
              <c:idx val="1"/>
              <c:layout>
                <c:manualLayout>
                  <c:x val="-7.3242168279028311E-2"/>
                  <c:y val="4.302693824948543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D874-4DC1-AF0B-2082D38A4C65}"/>
                </c:ext>
              </c:extLst>
            </c:dLbl>
            <c:dLbl>
              <c:idx val="2"/>
              <c:layout>
                <c:manualLayout>
                  <c:x val="6.6601280232472014E-3"/>
                  <c:y val="-1.5393229289453319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D874-4DC1-AF0B-2082D38A4C65}"/>
                </c:ext>
              </c:extLst>
            </c:dLbl>
            <c:dLbl>
              <c:idx val="3"/>
              <c:layout>
                <c:manualLayout>
                  <c:x val="0.11636935005368412"/>
                  <c:y val="-2.0912505697266905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D874-4DC1-AF0B-2082D38A4C65}"/>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D874-4DC1-AF0B-2082D38A4C65}"/>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473</c:v>
                </c:pt>
                <c:pt idx="1">
                  <c:v>59</c:v>
                </c:pt>
                <c:pt idx="2">
                  <c:v>4</c:v>
                </c:pt>
                <c:pt idx="3">
                  <c:v>35</c:v>
                </c:pt>
              </c:numCache>
            </c:numRef>
          </c:val>
          <c:extLst>
            <c:ext xmlns:c16="http://schemas.microsoft.com/office/drawing/2014/chart" uri="{C3380CC4-5D6E-409C-BE32-E72D297353CC}">
              <c16:uniqueId val="{00000005-D874-4DC1-AF0B-2082D38A4C65}"/>
            </c:ext>
          </c:extLst>
        </c:ser>
        <c:dLbls>
          <c:showLegendKey val="0"/>
          <c:showVal val="0"/>
          <c:showCatName val="0"/>
          <c:showSerName val="0"/>
          <c:showPercent val="0"/>
          <c:showBubbleSize val="0"/>
          <c:showLeaderLines val="1"/>
        </c:dLbls>
        <c:firstSliceAng val="0"/>
      </c:pieChart>
    </c:plotArea>
    <c:legend>
      <c:legendPos val="r"/>
      <c:layout/>
      <c:overlay val="0"/>
      <c:txPr>
        <a:bodyPr/>
        <a:lstStyle/>
        <a:p>
          <a:pPr>
            <a:defRPr lang="en-US"/>
          </a:pPr>
          <a:endParaRPr lang="en-US"/>
        </a:p>
      </c:txPr>
    </c:legend>
    <c:plotVisOnly val="1"/>
    <c:dispBlanksAs val="zero"/>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Potvrda o radijacijskoj sigurnosti </a:t>
            </a:r>
            <a:br>
              <a:rPr lang="bs-Latn-BA" sz="1200" b="0">
                <a:latin typeface="+mn-lt"/>
              </a:rPr>
            </a:br>
            <a:r>
              <a:rPr lang="bs-Latn-BA" sz="1200" b="0">
                <a:latin typeface="+mn-lt"/>
              </a:rPr>
              <a:t>po medicinskim djelatnostima</a:t>
            </a:r>
            <a:endParaRPr lang="en-US" sz="1200" b="0">
              <a:latin typeface="+mn-lt"/>
            </a:endParaRPr>
          </a:p>
        </c:rich>
      </c:tx>
      <c:layout/>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4.5989609522825783E-2"/>
                  <c:y val="3.043503428552815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4D26-4F8A-BC8F-50E04E26619C}"/>
                </c:ext>
              </c:extLst>
            </c:dLbl>
            <c:dLbl>
              <c:idx val="2"/>
              <c:layout>
                <c:manualLayout>
                  <c:x val="-1.8417047011404113E-2"/>
                  <c:y val="-2.181945615629757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4D26-4F8A-BC8F-50E04E26619C}"/>
                </c:ext>
              </c:extLst>
            </c:dLbl>
            <c:dLbl>
              <c:idx val="4"/>
              <c:layout>
                <c:manualLayout>
                  <c:x val="4.4143069401894895E-4"/>
                  <c:y val="-1.4501142850884934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4D26-4F8A-BC8F-50E04E26619C}"/>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Sheet1!$A$2:$A$6</c:f>
              <c:strCache>
                <c:ptCount val="5"/>
                <c:pt idx="0">
                  <c:v>Dijagnostička i interventna radiologija</c:v>
                </c:pt>
                <c:pt idx="1">
                  <c:v>Radioterapija</c:v>
                </c:pt>
                <c:pt idx="2">
                  <c:v>Nuklearna medicina</c:v>
                </c:pt>
                <c:pt idx="3">
                  <c:v>Stomatološka rendgenologija</c:v>
                </c:pt>
                <c:pt idx="4">
                  <c:v>Veterina</c:v>
                </c:pt>
              </c:strCache>
            </c:strRef>
          </c:cat>
          <c:val>
            <c:numRef>
              <c:f>Sheet1!$B$2:$B$6</c:f>
              <c:numCache>
                <c:formatCode>General</c:formatCode>
                <c:ptCount val="5"/>
                <c:pt idx="0">
                  <c:v>216</c:v>
                </c:pt>
                <c:pt idx="1">
                  <c:v>17</c:v>
                </c:pt>
                <c:pt idx="2">
                  <c:v>4</c:v>
                </c:pt>
                <c:pt idx="3">
                  <c:v>236</c:v>
                </c:pt>
                <c:pt idx="4">
                  <c:v>4</c:v>
                </c:pt>
              </c:numCache>
            </c:numRef>
          </c:val>
          <c:extLst>
            <c:ext xmlns:c16="http://schemas.microsoft.com/office/drawing/2014/chart" uri="{C3380CC4-5D6E-409C-BE32-E72D297353CC}">
              <c16:uniqueId val="{00000003-4D26-4F8A-BC8F-50E04E26619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9535658479371301"/>
          <c:y val="0.31825980027878992"/>
          <c:w val="0.40256354418579776"/>
          <c:h val="0.3964464430985248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2F4B06-66CB-4F82-82F0-ED97E76BF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Template>
  <TotalTime>2629</TotalTime>
  <Pages>86</Pages>
  <Words>30889</Words>
  <Characters>176068</Characters>
  <Application>Microsoft Office Word</Application>
  <DocSecurity>0</DocSecurity>
  <Lines>1467</Lines>
  <Paragraphs>413</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206544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Jovica Bosnjak</dc:creator>
  <cp:keywords/>
  <dc:description/>
  <cp:lastModifiedBy>RM</cp:lastModifiedBy>
  <cp:revision>87</cp:revision>
  <cp:lastPrinted>2020-09-15T11:51:00Z</cp:lastPrinted>
  <dcterms:created xsi:type="dcterms:W3CDTF">2023-07-03T08:26:00Z</dcterms:created>
  <dcterms:modified xsi:type="dcterms:W3CDTF">2023-08-10T15:31:00Z</dcterms:modified>
</cp:coreProperties>
</file>